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CD1A6" w14:textId="517786B7" w:rsidR="006207E2" w:rsidRPr="002D1E54" w:rsidRDefault="00A263DA" w:rsidP="00BD35AD">
      <w:pPr>
        <w:pStyle w:val="Title"/>
        <w:spacing w:before="0" w:after="0"/>
        <w:rPr>
          <w:rFonts w:cstheme="minorHAnsi"/>
          <w:sz w:val="24"/>
          <w:szCs w:val="24"/>
        </w:rPr>
      </w:pPr>
      <w:bookmarkStart w:id="0" w:name="_GoBack"/>
      <w:bookmarkEnd w:id="0"/>
      <w:r w:rsidRPr="002D1E54">
        <w:rPr>
          <w:rFonts w:cstheme="minorHAnsi"/>
          <w:sz w:val="24"/>
          <w:szCs w:val="24"/>
        </w:rPr>
        <w:t>MINUTES</w:t>
      </w:r>
    </w:p>
    <w:p w14:paraId="06870863" w14:textId="5A8369E9" w:rsidR="00D0074E" w:rsidRPr="002D1E54" w:rsidRDefault="00D0074E" w:rsidP="00BD35AD">
      <w:pPr>
        <w:pStyle w:val="Heading1"/>
        <w:spacing w:before="0" w:after="0"/>
        <w:jc w:val="both"/>
        <w:rPr>
          <w:rFonts w:cstheme="minorHAnsi"/>
          <w:sz w:val="24"/>
        </w:rPr>
      </w:pPr>
      <w:r w:rsidRPr="002D1E54">
        <w:rPr>
          <w:rFonts w:cstheme="minorHAnsi"/>
          <w:sz w:val="24"/>
        </w:rPr>
        <w:t>Agenda Item</w:t>
      </w:r>
      <w:r w:rsidR="00497678" w:rsidRPr="002D1E54">
        <w:rPr>
          <w:rFonts w:cstheme="minorHAnsi"/>
          <w:sz w:val="24"/>
        </w:rPr>
        <w:t xml:space="preserve"> </w:t>
      </w:r>
      <w:r w:rsidRPr="002D1E54">
        <w:rPr>
          <w:rFonts w:cstheme="minorHAnsi"/>
          <w:sz w:val="24"/>
        </w:rPr>
        <w:t>1.</w:t>
      </w:r>
      <w:r w:rsidRPr="002D1E54">
        <w:rPr>
          <w:rFonts w:cstheme="minorHAnsi"/>
          <w:sz w:val="24"/>
        </w:rPr>
        <w:tab/>
        <w:t>Opening Remarks</w:t>
      </w:r>
    </w:p>
    <w:p w14:paraId="395F665A" w14:textId="64476819" w:rsidR="00892B30" w:rsidRPr="002D1E54" w:rsidRDefault="0010587C" w:rsidP="00DE42DC">
      <w:pPr>
        <w:rPr>
          <w:rFonts w:asciiTheme="minorHAnsi" w:hAnsiTheme="minorHAnsi" w:cstheme="minorHAnsi"/>
          <w:lang w:val="en-US"/>
        </w:rPr>
      </w:pPr>
      <w:r w:rsidRPr="00DE42DC">
        <w:rPr>
          <w:rFonts w:asciiTheme="minorHAnsi" w:hAnsiTheme="minorHAnsi" w:cstheme="minorHAnsi"/>
          <w:lang w:val="en-US"/>
        </w:rPr>
        <w:t>The Chair welcomed members</w:t>
      </w:r>
      <w:r w:rsidR="003A026F" w:rsidRPr="00DE42DC">
        <w:rPr>
          <w:rFonts w:asciiTheme="minorHAnsi" w:hAnsiTheme="minorHAnsi" w:cstheme="minorHAnsi"/>
          <w:lang w:val="en-US"/>
        </w:rPr>
        <w:t xml:space="preserve"> to the first meeting of the year</w:t>
      </w:r>
      <w:r w:rsidRPr="00DE42DC">
        <w:rPr>
          <w:rFonts w:asciiTheme="minorHAnsi" w:hAnsiTheme="minorHAnsi" w:cstheme="minorHAnsi"/>
          <w:lang w:val="en-US"/>
        </w:rPr>
        <w:t xml:space="preserve"> </w:t>
      </w:r>
      <w:r w:rsidR="00680286" w:rsidRPr="00DE42DC">
        <w:rPr>
          <w:rFonts w:asciiTheme="minorHAnsi" w:hAnsiTheme="minorHAnsi" w:cstheme="minorHAnsi"/>
          <w:lang w:val="en-US"/>
        </w:rPr>
        <w:t xml:space="preserve">and </w:t>
      </w:r>
      <w:r w:rsidR="00AA06F6" w:rsidRPr="00DE42DC">
        <w:rPr>
          <w:rFonts w:asciiTheme="minorHAnsi" w:hAnsiTheme="minorHAnsi" w:cstheme="minorHAnsi"/>
          <w:lang w:val="en-US"/>
        </w:rPr>
        <w:t>noted</w:t>
      </w:r>
      <w:r w:rsidR="00792B1D" w:rsidRPr="00DE42DC">
        <w:rPr>
          <w:rFonts w:asciiTheme="minorHAnsi" w:hAnsiTheme="minorHAnsi" w:cstheme="minorHAnsi"/>
          <w:lang w:val="en-US"/>
        </w:rPr>
        <w:t xml:space="preserve"> apologies fro</w:t>
      </w:r>
      <w:r w:rsidR="00792B1D" w:rsidRPr="002D1E54">
        <w:rPr>
          <w:rFonts w:asciiTheme="minorHAnsi" w:hAnsiTheme="minorHAnsi" w:cstheme="minorHAnsi"/>
          <w:lang w:val="en-US"/>
        </w:rPr>
        <w:t xml:space="preserve">m </w:t>
      </w:r>
      <w:r w:rsidR="00B26E1C" w:rsidRPr="002D1E54">
        <w:rPr>
          <w:rFonts w:asciiTheme="minorHAnsi" w:hAnsiTheme="minorHAnsi" w:cstheme="minorHAnsi"/>
          <w:lang w:val="en-US"/>
        </w:rPr>
        <w:t>Mr</w:t>
      </w:r>
      <w:r w:rsidR="003A026F" w:rsidRPr="002D1E54">
        <w:rPr>
          <w:rFonts w:asciiTheme="minorHAnsi" w:hAnsiTheme="minorHAnsi" w:cstheme="minorHAnsi"/>
          <w:lang w:val="en-US"/>
        </w:rPr>
        <w:t> Kevin Davidson</w:t>
      </w:r>
      <w:r w:rsidR="004E600A" w:rsidRPr="002D1E54">
        <w:rPr>
          <w:rFonts w:asciiTheme="minorHAnsi" w:hAnsiTheme="minorHAnsi" w:cstheme="minorHAnsi"/>
          <w:lang w:val="en-US"/>
        </w:rPr>
        <w:t>.</w:t>
      </w:r>
      <w:r w:rsidR="00B26E1C" w:rsidRPr="002D1E54">
        <w:rPr>
          <w:rFonts w:asciiTheme="minorHAnsi" w:hAnsiTheme="minorHAnsi" w:cstheme="minorHAnsi"/>
          <w:lang w:val="en-US"/>
        </w:rPr>
        <w:t xml:space="preserve"> </w:t>
      </w:r>
      <w:r w:rsidR="00005CF5">
        <w:rPr>
          <w:rFonts w:asciiTheme="minorHAnsi" w:hAnsiTheme="minorHAnsi" w:cstheme="minorHAnsi"/>
          <w:lang w:val="en-US"/>
        </w:rPr>
        <w:t xml:space="preserve"> </w:t>
      </w:r>
      <w:r w:rsidR="00265445" w:rsidRPr="00DE42DC">
        <w:rPr>
          <w:rFonts w:asciiTheme="minorHAnsi" w:hAnsiTheme="minorHAnsi" w:cstheme="minorHAnsi"/>
          <w:lang w:val="en-US"/>
        </w:rPr>
        <w:t xml:space="preserve">The Chair welcomed </w:t>
      </w:r>
      <w:r w:rsidR="00A840BD" w:rsidRPr="00DE42DC">
        <w:rPr>
          <w:rFonts w:asciiTheme="minorHAnsi" w:hAnsiTheme="minorHAnsi" w:cstheme="minorHAnsi"/>
          <w:lang w:val="en-US"/>
        </w:rPr>
        <w:t xml:space="preserve">Deputy </w:t>
      </w:r>
      <w:r w:rsidR="00276BC5" w:rsidRPr="00DE42DC">
        <w:rPr>
          <w:rFonts w:asciiTheme="minorHAnsi" w:hAnsiTheme="minorHAnsi" w:cstheme="minorHAnsi"/>
          <w:lang w:val="en-US"/>
        </w:rPr>
        <w:t>C</w:t>
      </w:r>
      <w:r w:rsidR="005462BA" w:rsidRPr="00DE42DC">
        <w:rPr>
          <w:rFonts w:asciiTheme="minorHAnsi" w:hAnsiTheme="minorHAnsi" w:cstheme="minorHAnsi"/>
          <w:lang w:val="en-US"/>
        </w:rPr>
        <w:t xml:space="preserve">hair </w:t>
      </w:r>
      <w:r w:rsidR="00A840BD" w:rsidRPr="00DE42DC">
        <w:rPr>
          <w:rFonts w:asciiTheme="minorHAnsi" w:hAnsiTheme="minorHAnsi" w:cstheme="minorHAnsi"/>
          <w:lang w:val="en-US"/>
        </w:rPr>
        <w:t xml:space="preserve">Ms Leanne Cameron, </w:t>
      </w:r>
      <w:r w:rsidR="00A840BD" w:rsidRPr="002D1E54">
        <w:rPr>
          <w:rFonts w:asciiTheme="minorHAnsi" w:hAnsiTheme="minorHAnsi" w:cstheme="minorHAnsi"/>
          <w:lang w:val="en-US"/>
        </w:rPr>
        <w:t>First Assistant Secretary, Client Engagement and Support Services Division</w:t>
      </w:r>
      <w:r w:rsidR="003A026F" w:rsidRPr="002D1E54">
        <w:rPr>
          <w:rFonts w:asciiTheme="minorHAnsi" w:hAnsiTheme="minorHAnsi" w:cstheme="minorHAnsi"/>
          <w:lang w:val="en-US"/>
        </w:rPr>
        <w:t xml:space="preserve"> and new </w:t>
      </w:r>
      <w:r w:rsidR="00D1547D">
        <w:rPr>
          <w:rFonts w:asciiTheme="minorHAnsi" w:hAnsiTheme="minorHAnsi" w:cstheme="minorHAnsi"/>
          <w:lang w:val="en-US"/>
        </w:rPr>
        <w:t xml:space="preserve">members </w:t>
      </w:r>
      <w:r w:rsidR="003A026F" w:rsidRPr="002D1E54">
        <w:rPr>
          <w:rFonts w:asciiTheme="minorHAnsi" w:hAnsiTheme="minorHAnsi" w:cstheme="minorHAnsi"/>
          <w:lang w:val="en-US"/>
        </w:rPr>
        <w:t>Mr Ward Gainey and Mr</w:t>
      </w:r>
      <w:r w:rsidR="00D1547D">
        <w:rPr>
          <w:rFonts w:asciiTheme="minorHAnsi" w:hAnsiTheme="minorHAnsi" w:cstheme="minorHAnsi"/>
          <w:lang w:val="en-US"/>
        </w:rPr>
        <w:t> </w:t>
      </w:r>
      <w:r w:rsidR="003A026F" w:rsidRPr="002D1E54">
        <w:rPr>
          <w:rFonts w:asciiTheme="minorHAnsi" w:hAnsiTheme="minorHAnsi" w:cstheme="minorHAnsi"/>
          <w:lang w:val="en-US"/>
        </w:rPr>
        <w:t>Michael</w:t>
      </w:r>
      <w:r w:rsidR="00D1547D">
        <w:rPr>
          <w:rFonts w:asciiTheme="minorHAnsi" w:hAnsiTheme="minorHAnsi" w:cstheme="minorHAnsi"/>
          <w:lang w:val="en-US"/>
        </w:rPr>
        <w:t> </w:t>
      </w:r>
      <w:r w:rsidR="003A026F" w:rsidRPr="002D1E54">
        <w:rPr>
          <w:rFonts w:asciiTheme="minorHAnsi" w:hAnsiTheme="minorHAnsi" w:cstheme="minorHAnsi"/>
          <w:lang w:val="en-US"/>
        </w:rPr>
        <w:t>Benyk after Mr Milton Kirk and Mr Graham Anderson stepp</w:t>
      </w:r>
      <w:r w:rsidR="00121E03" w:rsidRPr="002D1E54">
        <w:rPr>
          <w:rFonts w:asciiTheme="minorHAnsi" w:hAnsiTheme="minorHAnsi" w:cstheme="minorHAnsi"/>
          <w:lang w:val="en-US"/>
        </w:rPr>
        <w:t>ed</w:t>
      </w:r>
      <w:r w:rsidR="003A026F" w:rsidRPr="002D1E54">
        <w:rPr>
          <w:rFonts w:asciiTheme="minorHAnsi" w:hAnsiTheme="minorHAnsi" w:cstheme="minorHAnsi"/>
          <w:lang w:val="en-US"/>
        </w:rPr>
        <w:t xml:space="preserve"> down as members. </w:t>
      </w:r>
    </w:p>
    <w:p w14:paraId="00F3DB9B" w14:textId="263C6735" w:rsidR="003A026F" w:rsidRPr="002D1E54" w:rsidRDefault="003A026F" w:rsidP="00BD35AD">
      <w:pPr>
        <w:jc w:val="both"/>
        <w:rPr>
          <w:rFonts w:asciiTheme="minorHAnsi" w:hAnsiTheme="minorHAnsi" w:cstheme="minorHAnsi"/>
          <w:lang w:val="en-US"/>
        </w:rPr>
      </w:pPr>
    </w:p>
    <w:p w14:paraId="765021EF" w14:textId="4762670C" w:rsidR="003A026F" w:rsidRPr="002D1E54" w:rsidRDefault="003A026F" w:rsidP="00BD35AD">
      <w:pPr>
        <w:jc w:val="both"/>
        <w:rPr>
          <w:rFonts w:asciiTheme="minorHAnsi" w:hAnsiTheme="minorHAnsi" w:cstheme="minorHAnsi"/>
          <w:lang w:val="en-US"/>
        </w:rPr>
      </w:pPr>
      <w:r w:rsidRPr="002D1E54">
        <w:rPr>
          <w:rFonts w:asciiTheme="minorHAnsi" w:hAnsiTheme="minorHAnsi" w:cstheme="minorHAnsi"/>
          <w:lang w:val="en-US"/>
        </w:rPr>
        <w:t>The Chair advised member</w:t>
      </w:r>
      <w:r w:rsidR="00785979" w:rsidRPr="002D1E54">
        <w:rPr>
          <w:rFonts w:asciiTheme="minorHAnsi" w:hAnsiTheme="minorHAnsi" w:cstheme="minorHAnsi"/>
          <w:lang w:val="en-US"/>
        </w:rPr>
        <w:t>s</w:t>
      </w:r>
      <w:r w:rsidRPr="002D1E54">
        <w:rPr>
          <w:rFonts w:asciiTheme="minorHAnsi" w:hAnsiTheme="minorHAnsi" w:cstheme="minorHAnsi"/>
          <w:lang w:val="en-US"/>
        </w:rPr>
        <w:t xml:space="preserve"> of the teleconferencing protocols and encouraged members to continue providing submissions to the Secretariat.</w:t>
      </w:r>
    </w:p>
    <w:p w14:paraId="512356B2" w14:textId="77777777" w:rsidR="00506279" w:rsidRPr="002D1E54" w:rsidRDefault="00506279" w:rsidP="00BD35AD">
      <w:pPr>
        <w:jc w:val="both"/>
        <w:rPr>
          <w:rFonts w:asciiTheme="minorHAnsi" w:hAnsiTheme="minorHAnsi" w:cstheme="minorHAnsi"/>
          <w:lang w:val="en-US"/>
        </w:rPr>
      </w:pPr>
    </w:p>
    <w:p w14:paraId="37A7A0CB" w14:textId="01FC5807" w:rsidR="00D0074E" w:rsidRPr="002D1E54" w:rsidRDefault="00D0074E" w:rsidP="00BD35AD">
      <w:pPr>
        <w:pStyle w:val="Heading1"/>
        <w:spacing w:before="0" w:after="0"/>
        <w:ind w:left="0" w:firstLine="0"/>
        <w:jc w:val="both"/>
        <w:rPr>
          <w:rFonts w:cstheme="minorHAnsi"/>
          <w:sz w:val="24"/>
        </w:rPr>
      </w:pPr>
      <w:r w:rsidRPr="002D1E54">
        <w:rPr>
          <w:rFonts w:cstheme="minorHAnsi"/>
          <w:sz w:val="24"/>
        </w:rPr>
        <w:t>Agenda Item 2.</w:t>
      </w:r>
      <w:r w:rsidRPr="002D1E54">
        <w:rPr>
          <w:rFonts w:cstheme="minorHAnsi"/>
          <w:sz w:val="24"/>
        </w:rPr>
        <w:tab/>
        <w:t xml:space="preserve">Minutes &amp; Actions Arising </w:t>
      </w:r>
    </w:p>
    <w:p w14:paraId="087EAE63" w14:textId="7D8F1841" w:rsidR="003D719F" w:rsidRPr="002D1E54" w:rsidRDefault="00A263DA" w:rsidP="00BD35AD">
      <w:pPr>
        <w:jc w:val="both"/>
        <w:rPr>
          <w:rFonts w:asciiTheme="minorHAnsi" w:hAnsiTheme="minorHAnsi" w:cstheme="minorHAnsi"/>
        </w:rPr>
      </w:pPr>
      <w:r w:rsidRPr="002D1E54">
        <w:rPr>
          <w:rFonts w:asciiTheme="minorHAnsi" w:hAnsiTheme="minorHAnsi" w:cstheme="minorHAnsi"/>
        </w:rPr>
        <w:t>T</w:t>
      </w:r>
      <w:r w:rsidR="0010587C" w:rsidRPr="002D1E54">
        <w:rPr>
          <w:rFonts w:asciiTheme="minorHAnsi" w:hAnsiTheme="minorHAnsi" w:cstheme="minorHAnsi"/>
        </w:rPr>
        <w:t xml:space="preserve">he minutes of the </w:t>
      </w:r>
      <w:r w:rsidR="0020294D" w:rsidRPr="002D1E54">
        <w:rPr>
          <w:rFonts w:asciiTheme="minorHAnsi" w:hAnsiTheme="minorHAnsi" w:cstheme="minorHAnsi"/>
        </w:rPr>
        <w:t xml:space="preserve">26 November </w:t>
      </w:r>
      <w:r w:rsidR="00892B30" w:rsidRPr="002D1E54">
        <w:rPr>
          <w:rFonts w:asciiTheme="minorHAnsi" w:hAnsiTheme="minorHAnsi" w:cstheme="minorHAnsi"/>
        </w:rPr>
        <w:t xml:space="preserve">2019 </w:t>
      </w:r>
      <w:r w:rsidR="00D52237" w:rsidRPr="002D1E54">
        <w:rPr>
          <w:rFonts w:asciiTheme="minorHAnsi" w:hAnsiTheme="minorHAnsi" w:cstheme="minorHAnsi"/>
        </w:rPr>
        <w:t>NACCF</w:t>
      </w:r>
      <w:r w:rsidR="0010587C" w:rsidRPr="002D1E54">
        <w:rPr>
          <w:rFonts w:asciiTheme="minorHAnsi" w:hAnsiTheme="minorHAnsi" w:cstheme="minorHAnsi"/>
        </w:rPr>
        <w:t xml:space="preserve"> </w:t>
      </w:r>
      <w:r w:rsidR="0081717E" w:rsidRPr="002D1E54">
        <w:rPr>
          <w:rFonts w:asciiTheme="minorHAnsi" w:hAnsiTheme="minorHAnsi" w:cstheme="minorHAnsi"/>
        </w:rPr>
        <w:t>meeting were accepted</w:t>
      </w:r>
      <w:r w:rsidRPr="002D1E54">
        <w:rPr>
          <w:rFonts w:asciiTheme="minorHAnsi" w:hAnsiTheme="minorHAnsi" w:cstheme="minorHAnsi"/>
        </w:rPr>
        <w:t xml:space="preserve"> as a true and accurate record of the meeting</w:t>
      </w:r>
      <w:r w:rsidR="00A50D6A" w:rsidRPr="002D1E54">
        <w:rPr>
          <w:rFonts w:asciiTheme="minorHAnsi" w:hAnsiTheme="minorHAnsi" w:cstheme="minorHAnsi"/>
        </w:rPr>
        <w:t>.</w:t>
      </w:r>
      <w:r w:rsidR="00276BC5" w:rsidRPr="002D1E54">
        <w:rPr>
          <w:rFonts w:asciiTheme="minorHAnsi" w:hAnsiTheme="minorHAnsi" w:cstheme="minorHAnsi"/>
        </w:rPr>
        <w:t xml:space="preserve"> </w:t>
      </w:r>
      <w:r w:rsidR="00FB1210" w:rsidRPr="002D1E54">
        <w:rPr>
          <w:rFonts w:asciiTheme="minorHAnsi" w:hAnsiTheme="minorHAnsi" w:cstheme="minorHAnsi"/>
        </w:rPr>
        <w:t xml:space="preserve"> </w:t>
      </w:r>
      <w:r w:rsidR="000168DE" w:rsidRPr="002D1E54">
        <w:rPr>
          <w:rFonts w:asciiTheme="minorHAnsi" w:hAnsiTheme="minorHAnsi" w:cstheme="minorHAnsi"/>
        </w:rPr>
        <w:t xml:space="preserve">Members agreed to close </w:t>
      </w:r>
      <w:r w:rsidR="00D15795" w:rsidRPr="002D1E54">
        <w:rPr>
          <w:rFonts w:asciiTheme="minorHAnsi" w:hAnsiTheme="minorHAnsi" w:cstheme="minorHAnsi"/>
        </w:rPr>
        <w:t xml:space="preserve">all </w:t>
      </w:r>
      <w:r w:rsidR="000168DE" w:rsidRPr="002D1E54">
        <w:rPr>
          <w:rFonts w:asciiTheme="minorHAnsi" w:hAnsiTheme="minorHAnsi" w:cstheme="minorHAnsi"/>
        </w:rPr>
        <w:t>a</w:t>
      </w:r>
      <w:r w:rsidR="00250FE2" w:rsidRPr="002D1E54">
        <w:rPr>
          <w:rFonts w:asciiTheme="minorHAnsi" w:hAnsiTheme="minorHAnsi" w:cstheme="minorHAnsi"/>
        </w:rPr>
        <w:t>ction items, except for action item</w:t>
      </w:r>
      <w:r w:rsidR="0020294D" w:rsidRPr="002D1E54">
        <w:rPr>
          <w:rFonts w:asciiTheme="minorHAnsi" w:hAnsiTheme="minorHAnsi" w:cstheme="minorHAnsi"/>
        </w:rPr>
        <w:t xml:space="preserve"> 109</w:t>
      </w:r>
      <w:r w:rsidR="00680286" w:rsidRPr="002D1E54">
        <w:rPr>
          <w:rFonts w:asciiTheme="minorHAnsi" w:hAnsiTheme="minorHAnsi" w:cstheme="minorHAnsi"/>
        </w:rPr>
        <w:t>,</w:t>
      </w:r>
      <w:r w:rsidR="00250FE2" w:rsidRPr="002D1E54">
        <w:rPr>
          <w:rFonts w:asciiTheme="minorHAnsi" w:hAnsiTheme="minorHAnsi" w:cstheme="minorHAnsi"/>
        </w:rPr>
        <w:t xml:space="preserve"> which is to remain open. </w:t>
      </w:r>
    </w:p>
    <w:p w14:paraId="545CF9FA" w14:textId="77777777" w:rsidR="00C71A11" w:rsidRPr="002D1E54" w:rsidRDefault="00C71A11" w:rsidP="00BD35AD">
      <w:pPr>
        <w:rPr>
          <w:rFonts w:asciiTheme="minorHAnsi" w:hAnsiTheme="minorHAnsi" w:cstheme="minorHAnsi"/>
          <w:highlight w:val="yellow"/>
        </w:rPr>
      </w:pPr>
    </w:p>
    <w:p w14:paraId="65AD2F8A" w14:textId="77777777" w:rsidR="00C71A11" w:rsidRPr="002D1E54" w:rsidRDefault="005970BB" w:rsidP="00BD35AD">
      <w:pPr>
        <w:rPr>
          <w:rFonts w:asciiTheme="minorHAnsi" w:hAnsiTheme="minorHAnsi" w:cstheme="minorHAnsi"/>
          <w:b/>
        </w:rPr>
      </w:pPr>
      <w:r w:rsidRPr="002D1E54">
        <w:rPr>
          <w:rFonts w:asciiTheme="minorHAnsi" w:hAnsiTheme="minorHAnsi" w:cstheme="minorHAnsi"/>
          <w:b/>
        </w:rPr>
        <w:t>Agenda Item 3</w:t>
      </w:r>
      <w:r w:rsidR="005E36C8" w:rsidRPr="002D1E54">
        <w:rPr>
          <w:rFonts w:asciiTheme="minorHAnsi" w:hAnsiTheme="minorHAnsi" w:cstheme="minorHAnsi"/>
          <w:b/>
        </w:rPr>
        <w:t>.</w:t>
      </w:r>
      <w:r w:rsidR="005E36C8" w:rsidRPr="002D1E54">
        <w:rPr>
          <w:rFonts w:asciiTheme="minorHAnsi" w:hAnsiTheme="minorHAnsi" w:cstheme="minorHAnsi"/>
          <w:b/>
        </w:rPr>
        <w:tab/>
      </w:r>
      <w:r w:rsidR="00C71A11" w:rsidRPr="002D1E54">
        <w:rPr>
          <w:rFonts w:asciiTheme="minorHAnsi" w:hAnsiTheme="minorHAnsi" w:cstheme="minorHAnsi"/>
          <w:b/>
        </w:rPr>
        <w:t>Strategic Update - Priorities for 2020</w:t>
      </w:r>
    </w:p>
    <w:p w14:paraId="4005BB91" w14:textId="6F8E53E7" w:rsidR="00C71A11" w:rsidRPr="002D1E54" w:rsidRDefault="00C71A11" w:rsidP="00BD35AD">
      <w:pPr>
        <w:numPr>
          <w:ilvl w:val="0"/>
          <w:numId w:val="29"/>
        </w:numPr>
        <w:rPr>
          <w:rFonts w:asciiTheme="minorHAnsi" w:hAnsiTheme="minorHAnsi" w:cstheme="minorHAnsi"/>
          <w:b/>
        </w:rPr>
      </w:pPr>
      <w:r w:rsidRPr="002D1E54">
        <w:rPr>
          <w:rFonts w:asciiTheme="minorHAnsi" w:hAnsiTheme="minorHAnsi" w:cstheme="minorHAnsi"/>
          <w:b/>
        </w:rPr>
        <w:t>COVID-19 update</w:t>
      </w:r>
    </w:p>
    <w:p w14:paraId="6818FA4F" w14:textId="75A277E9" w:rsidR="0020294D" w:rsidRPr="002D1E54" w:rsidRDefault="00A67925" w:rsidP="00BD35AD">
      <w:pPr>
        <w:rPr>
          <w:rFonts w:asciiTheme="minorHAnsi" w:hAnsiTheme="minorHAnsi" w:cstheme="minorHAnsi"/>
          <w:b/>
        </w:rPr>
      </w:pPr>
      <w:r w:rsidRPr="002D1E54">
        <w:rPr>
          <w:rFonts w:asciiTheme="minorHAnsi" w:hAnsiTheme="minorHAnsi" w:cstheme="minorHAnsi"/>
        </w:rPr>
        <w:t xml:space="preserve">The Chair provided an update on COVID-19 pandemic and explained the benefits to Veterans from the Government stimulus package, he also provided information on how the Department of Veterans’ Affairs (DVA) is responding to this crisis. </w:t>
      </w:r>
      <w:r w:rsidR="00005CF5">
        <w:rPr>
          <w:rFonts w:asciiTheme="minorHAnsi" w:hAnsiTheme="minorHAnsi" w:cstheme="minorHAnsi"/>
        </w:rPr>
        <w:t xml:space="preserve"> </w:t>
      </w:r>
      <w:r w:rsidRPr="002D1E54">
        <w:rPr>
          <w:rFonts w:asciiTheme="minorHAnsi" w:hAnsiTheme="minorHAnsi" w:cstheme="minorHAnsi"/>
        </w:rPr>
        <w:t>By limiting contact and the distancing rules</w:t>
      </w:r>
      <w:r w:rsidR="00D1547D">
        <w:rPr>
          <w:rFonts w:asciiTheme="minorHAnsi" w:hAnsiTheme="minorHAnsi" w:cstheme="minorHAnsi"/>
        </w:rPr>
        <w:t>,</w:t>
      </w:r>
      <w:r w:rsidRPr="002D1E54">
        <w:rPr>
          <w:rFonts w:asciiTheme="minorHAnsi" w:hAnsiTheme="minorHAnsi" w:cstheme="minorHAnsi"/>
        </w:rPr>
        <w:t xml:space="preserve"> DVA are pausing face-to-face contact at Veteran Access Network (VAN) offices and operating by phone contact, most staff working from home</w:t>
      </w:r>
      <w:r w:rsidR="00D1547D">
        <w:rPr>
          <w:rFonts w:asciiTheme="minorHAnsi" w:hAnsiTheme="minorHAnsi" w:cstheme="minorHAnsi"/>
        </w:rPr>
        <w:t>.</w:t>
      </w:r>
    </w:p>
    <w:p w14:paraId="4CE402BD" w14:textId="77777777" w:rsidR="003124F9" w:rsidRPr="002D1E54" w:rsidRDefault="003124F9" w:rsidP="00BD35AD">
      <w:pPr>
        <w:rPr>
          <w:rFonts w:asciiTheme="minorHAnsi" w:hAnsiTheme="minorHAnsi" w:cstheme="minorHAnsi"/>
          <w:bCs/>
        </w:rPr>
      </w:pPr>
    </w:p>
    <w:p w14:paraId="36F97BDF" w14:textId="524FFE6E" w:rsidR="00C71A11" w:rsidRPr="002D1E54" w:rsidRDefault="00C71A11" w:rsidP="00BD35AD">
      <w:pPr>
        <w:numPr>
          <w:ilvl w:val="0"/>
          <w:numId w:val="29"/>
        </w:numPr>
        <w:rPr>
          <w:rFonts w:asciiTheme="minorHAnsi" w:hAnsiTheme="minorHAnsi" w:cstheme="minorHAnsi"/>
          <w:b/>
        </w:rPr>
      </w:pPr>
      <w:r w:rsidRPr="002D1E54">
        <w:rPr>
          <w:rFonts w:asciiTheme="minorHAnsi" w:hAnsiTheme="minorHAnsi" w:cstheme="minorHAnsi"/>
          <w:b/>
        </w:rPr>
        <w:t xml:space="preserve">National Commissioner for Defence and Veteran Suicide Prevention and Veteran Family Advocate </w:t>
      </w:r>
    </w:p>
    <w:p w14:paraId="052E54B9" w14:textId="74DF210C" w:rsidR="00A67925" w:rsidRPr="002D1E54" w:rsidRDefault="00A67925" w:rsidP="00A67925">
      <w:pPr>
        <w:rPr>
          <w:rFonts w:asciiTheme="minorHAnsi" w:hAnsiTheme="minorHAnsi" w:cstheme="minorHAnsi"/>
        </w:rPr>
      </w:pPr>
      <w:r w:rsidRPr="002D1E54">
        <w:rPr>
          <w:rFonts w:asciiTheme="minorHAnsi" w:hAnsiTheme="minorHAnsi" w:cstheme="minorHAnsi"/>
        </w:rPr>
        <w:t xml:space="preserve">The Chair informed the members on the appointment process of the National Commission for Defence and Veteran Suicide. </w:t>
      </w:r>
      <w:r w:rsidR="00005CF5">
        <w:rPr>
          <w:rFonts w:asciiTheme="minorHAnsi" w:hAnsiTheme="minorHAnsi" w:cstheme="minorHAnsi"/>
        </w:rPr>
        <w:t xml:space="preserve"> </w:t>
      </w:r>
      <w:r w:rsidRPr="002D1E54">
        <w:rPr>
          <w:rFonts w:asciiTheme="minorHAnsi" w:hAnsiTheme="minorHAnsi" w:cstheme="minorHAnsi"/>
        </w:rPr>
        <w:t>They will have similar powers to a Royal Commission and make findings and recommendation</w:t>
      </w:r>
      <w:r w:rsidR="00D1547D">
        <w:rPr>
          <w:rFonts w:asciiTheme="minorHAnsi" w:hAnsiTheme="minorHAnsi" w:cstheme="minorHAnsi"/>
        </w:rPr>
        <w:t>s</w:t>
      </w:r>
      <w:r w:rsidRPr="002D1E54">
        <w:rPr>
          <w:rFonts w:asciiTheme="minorHAnsi" w:hAnsiTheme="minorHAnsi" w:cstheme="minorHAnsi"/>
        </w:rPr>
        <w:t xml:space="preserve"> to the Government. Public reporting will be delivered through an Annual Veteran and Defence Suicide Death Report to Parliament.</w:t>
      </w:r>
    </w:p>
    <w:p w14:paraId="5D74ECB6" w14:textId="77777777" w:rsidR="00A67925" w:rsidRPr="002D1E54" w:rsidRDefault="00A67925" w:rsidP="00A67925">
      <w:pPr>
        <w:pStyle w:val="ListParagraph"/>
        <w:ind w:left="360"/>
        <w:rPr>
          <w:rFonts w:asciiTheme="minorHAnsi" w:hAnsiTheme="minorHAnsi" w:cstheme="minorHAnsi"/>
        </w:rPr>
      </w:pPr>
    </w:p>
    <w:p w14:paraId="69A9E219" w14:textId="58334935" w:rsidR="00A67925" w:rsidRPr="002D1E54" w:rsidRDefault="00A67925" w:rsidP="00A67925">
      <w:pPr>
        <w:rPr>
          <w:rFonts w:asciiTheme="minorHAnsi" w:hAnsiTheme="minorHAnsi" w:cstheme="minorHAnsi"/>
        </w:rPr>
      </w:pPr>
      <w:r w:rsidRPr="002D1E54">
        <w:rPr>
          <w:rFonts w:asciiTheme="minorHAnsi" w:hAnsiTheme="minorHAnsi" w:cstheme="minorHAnsi"/>
        </w:rPr>
        <w:t>The Independent Review of Past Suicides, will be undertaken by the Australian Institute of Health and Welfare and the Australian Commission on Safety and Quality in Health Care will undertake the review with an Interim Report to be delivered to the Government within 12 months and a Final Report in 18</w:t>
      </w:r>
      <w:r w:rsidR="00D1547D">
        <w:rPr>
          <w:rFonts w:asciiTheme="minorHAnsi" w:hAnsiTheme="minorHAnsi" w:cstheme="minorHAnsi"/>
        </w:rPr>
        <w:t> </w:t>
      </w:r>
      <w:r w:rsidRPr="002D1E54">
        <w:rPr>
          <w:rFonts w:asciiTheme="minorHAnsi" w:hAnsiTheme="minorHAnsi" w:cstheme="minorHAnsi"/>
        </w:rPr>
        <w:t>months.</w:t>
      </w:r>
    </w:p>
    <w:p w14:paraId="3553CD12" w14:textId="77777777" w:rsidR="00A67925" w:rsidRPr="002D1E54" w:rsidRDefault="00A67925" w:rsidP="00A67925">
      <w:pPr>
        <w:pStyle w:val="ListParagraph"/>
        <w:ind w:left="360"/>
        <w:rPr>
          <w:rFonts w:asciiTheme="minorHAnsi" w:hAnsiTheme="minorHAnsi" w:cstheme="minorHAnsi"/>
        </w:rPr>
      </w:pPr>
    </w:p>
    <w:p w14:paraId="6AEF0C45" w14:textId="0FA699C9" w:rsidR="00A67925" w:rsidRPr="002D1E54" w:rsidRDefault="00A67925" w:rsidP="00A67925">
      <w:pPr>
        <w:rPr>
          <w:rFonts w:asciiTheme="minorHAnsi" w:hAnsiTheme="minorHAnsi" w:cstheme="minorHAnsi"/>
        </w:rPr>
      </w:pPr>
      <w:r w:rsidRPr="002D1E54">
        <w:rPr>
          <w:rFonts w:asciiTheme="minorHAnsi" w:hAnsiTheme="minorHAnsi" w:cstheme="minorHAnsi"/>
        </w:rPr>
        <w:t xml:space="preserve">Members were also updated with information regarding the Veteran Family Advocate (VFA) and </w:t>
      </w:r>
      <w:r w:rsidR="00DE42DC">
        <w:rPr>
          <w:rFonts w:asciiTheme="minorHAnsi" w:hAnsiTheme="minorHAnsi" w:cstheme="minorHAnsi"/>
        </w:rPr>
        <w:t>the</w:t>
      </w:r>
      <w:r w:rsidRPr="002D1E54">
        <w:rPr>
          <w:rFonts w:asciiTheme="minorHAnsi" w:hAnsiTheme="minorHAnsi" w:cstheme="minorHAnsi"/>
        </w:rPr>
        <w:t xml:space="preserve"> selection process </w:t>
      </w:r>
      <w:r w:rsidR="00DE42DC">
        <w:rPr>
          <w:rFonts w:asciiTheme="minorHAnsi" w:hAnsiTheme="minorHAnsi" w:cstheme="minorHAnsi"/>
        </w:rPr>
        <w:t xml:space="preserve">which </w:t>
      </w:r>
      <w:r w:rsidRPr="002D1E54">
        <w:rPr>
          <w:rFonts w:asciiTheme="minorHAnsi" w:hAnsiTheme="minorHAnsi" w:cstheme="minorHAnsi"/>
        </w:rPr>
        <w:t xml:space="preserve">will </w:t>
      </w:r>
      <w:r w:rsidR="00DE42DC">
        <w:rPr>
          <w:rFonts w:asciiTheme="minorHAnsi" w:hAnsiTheme="minorHAnsi" w:cstheme="minorHAnsi"/>
        </w:rPr>
        <w:t>commence</w:t>
      </w:r>
      <w:r w:rsidRPr="002D1E54">
        <w:rPr>
          <w:rFonts w:asciiTheme="minorHAnsi" w:hAnsiTheme="minorHAnsi" w:cstheme="minorHAnsi"/>
        </w:rPr>
        <w:t xml:space="preserve"> shortly.</w:t>
      </w:r>
      <w:r w:rsidR="00005CF5">
        <w:rPr>
          <w:rFonts w:asciiTheme="minorHAnsi" w:hAnsiTheme="minorHAnsi" w:cstheme="minorHAnsi"/>
        </w:rPr>
        <w:t xml:space="preserve"> </w:t>
      </w:r>
      <w:r w:rsidRPr="002D1E54">
        <w:rPr>
          <w:rFonts w:asciiTheme="minorHAnsi" w:hAnsiTheme="minorHAnsi" w:cstheme="minorHAnsi"/>
        </w:rPr>
        <w:t xml:space="preserve"> This role will be similar to the Commissioner of the Repatriation Commission.  The VFA will engage directly with </w:t>
      </w:r>
      <w:r w:rsidR="00DE42DC">
        <w:rPr>
          <w:rFonts w:asciiTheme="minorHAnsi" w:hAnsiTheme="minorHAnsi" w:cstheme="minorHAnsi"/>
        </w:rPr>
        <w:t>f</w:t>
      </w:r>
      <w:r w:rsidRPr="002D1E54">
        <w:rPr>
          <w:rFonts w:asciiTheme="minorHAnsi" w:hAnsiTheme="minorHAnsi" w:cstheme="minorHAnsi"/>
        </w:rPr>
        <w:t xml:space="preserve">amilies and </w:t>
      </w:r>
      <w:r w:rsidR="00DE42DC">
        <w:rPr>
          <w:rFonts w:asciiTheme="minorHAnsi" w:hAnsiTheme="minorHAnsi" w:cstheme="minorHAnsi"/>
        </w:rPr>
        <w:t xml:space="preserve">provide </w:t>
      </w:r>
      <w:r w:rsidRPr="002D1E54">
        <w:rPr>
          <w:rFonts w:asciiTheme="minorHAnsi" w:hAnsiTheme="minorHAnsi" w:cstheme="minorHAnsi"/>
        </w:rPr>
        <w:t>their perspective</w:t>
      </w:r>
      <w:r w:rsidR="00DE42DC">
        <w:rPr>
          <w:rFonts w:asciiTheme="minorHAnsi" w:hAnsiTheme="minorHAnsi" w:cstheme="minorHAnsi"/>
        </w:rPr>
        <w:t xml:space="preserve"> to assist and inform</w:t>
      </w:r>
      <w:r w:rsidRPr="002D1E54">
        <w:rPr>
          <w:rFonts w:asciiTheme="minorHAnsi" w:hAnsiTheme="minorHAnsi" w:cstheme="minorHAnsi"/>
        </w:rPr>
        <w:t xml:space="preserve"> policy decisions </w:t>
      </w:r>
      <w:r w:rsidR="00DE42DC">
        <w:rPr>
          <w:rFonts w:asciiTheme="minorHAnsi" w:hAnsiTheme="minorHAnsi" w:cstheme="minorHAnsi"/>
        </w:rPr>
        <w:t>and their</w:t>
      </w:r>
      <w:r w:rsidRPr="002D1E54">
        <w:rPr>
          <w:rFonts w:asciiTheme="minorHAnsi" w:hAnsiTheme="minorHAnsi" w:cstheme="minorHAnsi"/>
        </w:rPr>
        <w:t xml:space="preserve"> implement</w:t>
      </w:r>
      <w:r w:rsidR="00DE42DC">
        <w:rPr>
          <w:rFonts w:asciiTheme="minorHAnsi" w:hAnsiTheme="minorHAnsi" w:cstheme="minorHAnsi"/>
        </w:rPr>
        <w:t>ation</w:t>
      </w:r>
      <w:r w:rsidRPr="002D1E54">
        <w:rPr>
          <w:rFonts w:asciiTheme="minorHAnsi" w:hAnsiTheme="minorHAnsi" w:cstheme="minorHAnsi"/>
        </w:rPr>
        <w:t>.</w:t>
      </w:r>
    </w:p>
    <w:p w14:paraId="5672B728" w14:textId="10899419" w:rsidR="00D1547D" w:rsidRDefault="00D1547D">
      <w:pPr>
        <w:rPr>
          <w:rFonts w:asciiTheme="minorHAnsi" w:hAnsiTheme="minorHAnsi" w:cstheme="minorHAnsi"/>
        </w:rPr>
      </w:pPr>
      <w:r>
        <w:rPr>
          <w:rFonts w:asciiTheme="minorHAnsi" w:hAnsiTheme="minorHAnsi" w:cstheme="minorHAnsi"/>
        </w:rPr>
        <w:br w:type="page"/>
      </w:r>
    </w:p>
    <w:p w14:paraId="0903476C" w14:textId="77777777" w:rsidR="00A67925" w:rsidRPr="002D1E54" w:rsidRDefault="00A67925" w:rsidP="00BD35AD">
      <w:pPr>
        <w:tabs>
          <w:tab w:val="left" w:pos="720"/>
        </w:tabs>
        <w:rPr>
          <w:rFonts w:asciiTheme="minorHAnsi" w:hAnsiTheme="minorHAnsi" w:cstheme="minorHAnsi"/>
        </w:rPr>
      </w:pPr>
    </w:p>
    <w:p w14:paraId="59EBD11A" w14:textId="58937D07" w:rsidR="00516971" w:rsidRPr="00D1547D" w:rsidRDefault="009D625E" w:rsidP="00D1547D">
      <w:pPr>
        <w:pStyle w:val="ListParagraph"/>
        <w:numPr>
          <w:ilvl w:val="0"/>
          <w:numId w:val="29"/>
        </w:numPr>
        <w:tabs>
          <w:tab w:val="left" w:pos="720"/>
        </w:tabs>
        <w:rPr>
          <w:rFonts w:asciiTheme="minorHAnsi" w:hAnsiTheme="minorHAnsi" w:cstheme="minorHAnsi"/>
          <w:b/>
        </w:rPr>
      </w:pPr>
      <w:r w:rsidRPr="00D1547D">
        <w:rPr>
          <w:rFonts w:asciiTheme="minorHAnsi" w:hAnsiTheme="minorHAnsi" w:cstheme="minorHAnsi"/>
          <w:b/>
        </w:rPr>
        <w:t>Ve</w:t>
      </w:r>
      <w:r w:rsidR="00C71A11" w:rsidRPr="00D1547D">
        <w:rPr>
          <w:rFonts w:asciiTheme="minorHAnsi" w:hAnsiTheme="minorHAnsi" w:cstheme="minorHAnsi"/>
          <w:b/>
        </w:rPr>
        <w:t>teran Mental Health and Wellbeing</w:t>
      </w:r>
    </w:p>
    <w:p w14:paraId="46C1C90F" w14:textId="151B91A8" w:rsidR="00516971" w:rsidRPr="002D1E54" w:rsidRDefault="00516971" w:rsidP="00516971">
      <w:pPr>
        <w:rPr>
          <w:rFonts w:asciiTheme="minorHAnsi" w:hAnsiTheme="minorHAnsi" w:cstheme="minorHAnsi"/>
        </w:rPr>
      </w:pPr>
      <w:r w:rsidRPr="002D1E54">
        <w:rPr>
          <w:rFonts w:asciiTheme="minorHAnsi" w:hAnsiTheme="minorHAnsi" w:cstheme="minorHAnsi"/>
        </w:rPr>
        <w:t xml:space="preserve">The members were briefed on status of the </w:t>
      </w:r>
      <w:r w:rsidR="003D1CA2">
        <w:rPr>
          <w:rFonts w:asciiTheme="minorHAnsi" w:hAnsiTheme="minorHAnsi" w:cstheme="minorHAnsi"/>
        </w:rPr>
        <w:t>Veteran Mental Health and W</w:t>
      </w:r>
      <w:r w:rsidR="00D1547D">
        <w:rPr>
          <w:rFonts w:asciiTheme="minorHAnsi" w:hAnsiTheme="minorHAnsi" w:cstheme="minorHAnsi"/>
        </w:rPr>
        <w:t>ellbeing Action Plan (</w:t>
      </w:r>
      <w:r w:rsidRPr="002D1E54">
        <w:rPr>
          <w:rFonts w:asciiTheme="minorHAnsi" w:hAnsiTheme="minorHAnsi" w:cstheme="minorHAnsi"/>
        </w:rPr>
        <w:t>Action Plan</w:t>
      </w:r>
      <w:r w:rsidR="00D1547D">
        <w:rPr>
          <w:rFonts w:asciiTheme="minorHAnsi" w:hAnsiTheme="minorHAnsi" w:cstheme="minorHAnsi"/>
        </w:rPr>
        <w:t>)</w:t>
      </w:r>
      <w:r w:rsidRPr="002D1E54">
        <w:rPr>
          <w:rFonts w:asciiTheme="minorHAnsi" w:hAnsiTheme="minorHAnsi" w:cstheme="minorHAnsi"/>
        </w:rPr>
        <w:t xml:space="preserve"> from the</w:t>
      </w:r>
      <w:r w:rsidR="003D1CA2">
        <w:rPr>
          <w:rFonts w:asciiTheme="minorHAnsi" w:hAnsiTheme="minorHAnsi" w:cstheme="minorHAnsi"/>
        </w:rPr>
        <w:t xml:space="preserve"> </w:t>
      </w:r>
      <w:r w:rsidRPr="002D1E54">
        <w:rPr>
          <w:rFonts w:asciiTheme="minorHAnsi" w:hAnsiTheme="minorHAnsi" w:cstheme="minorHAnsi"/>
        </w:rPr>
        <w:t>Chair, DVA received many excellent and thoughtful ideas and suggestions which have been included in a draft plan and has been distributed to a range of stakeholders with academic, clinical and service-delivery expertise for review and feedback.  This has included:</w:t>
      </w:r>
    </w:p>
    <w:p w14:paraId="134B0C89" w14:textId="05667104" w:rsidR="00516971" w:rsidRPr="002D1E54" w:rsidRDefault="00516971" w:rsidP="00D1547D">
      <w:pPr>
        <w:pStyle w:val="ListParagraph"/>
        <w:numPr>
          <w:ilvl w:val="1"/>
          <w:numId w:val="20"/>
        </w:numPr>
        <w:tabs>
          <w:tab w:val="left" w:pos="720"/>
        </w:tabs>
        <w:ind w:left="1080"/>
        <w:contextualSpacing w:val="0"/>
        <w:rPr>
          <w:rFonts w:asciiTheme="minorHAnsi" w:hAnsiTheme="minorHAnsi" w:cstheme="minorHAnsi"/>
        </w:rPr>
      </w:pPr>
      <w:r w:rsidRPr="002D1E54">
        <w:rPr>
          <w:rFonts w:asciiTheme="minorHAnsi" w:hAnsiTheme="minorHAnsi" w:cstheme="minorHAnsi"/>
        </w:rPr>
        <w:t>the Prime Ministerial Advisory Council on Veterans’ Mental Health;</w:t>
      </w:r>
    </w:p>
    <w:p w14:paraId="412C8D35" w14:textId="460A5462" w:rsidR="00516971" w:rsidRPr="002D1E54" w:rsidRDefault="00516971" w:rsidP="00D1547D">
      <w:pPr>
        <w:pStyle w:val="ListParagraph"/>
        <w:numPr>
          <w:ilvl w:val="1"/>
          <w:numId w:val="20"/>
        </w:numPr>
        <w:tabs>
          <w:tab w:val="left" w:pos="720"/>
        </w:tabs>
        <w:ind w:left="1080"/>
        <w:contextualSpacing w:val="0"/>
        <w:rPr>
          <w:rFonts w:asciiTheme="minorHAnsi" w:hAnsiTheme="minorHAnsi" w:cstheme="minorHAnsi"/>
        </w:rPr>
      </w:pPr>
      <w:r w:rsidRPr="002D1E54">
        <w:rPr>
          <w:rFonts w:asciiTheme="minorHAnsi" w:hAnsiTheme="minorHAnsi" w:cstheme="minorHAnsi"/>
        </w:rPr>
        <w:t>the Veterans Ministerial Council;</w:t>
      </w:r>
    </w:p>
    <w:p w14:paraId="6531EEE3" w14:textId="15541AB5" w:rsidR="00516971" w:rsidRPr="002D1E54" w:rsidRDefault="00516971" w:rsidP="00D1547D">
      <w:pPr>
        <w:pStyle w:val="ListParagraph"/>
        <w:numPr>
          <w:ilvl w:val="1"/>
          <w:numId w:val="20"/>
        </w:numPr>
        <w:tabs>
          <w:tab w:val="left" w:pos="720"/>
        </w:tabs>
        <w:ind w:left="1080"/>
        <w:contextualSpacing w:val="0"/>
        <w:rPr>
          <w:rFonts w:asciiTheme="minorHAnsi" w:hAnsiTheme="minorHAnsi" w:cstheme="minorHAnsi"/>
        </w:rPr>
      </w:pPr>
      <w:r w:rsidRPr="002D1E54">
        <w:rPr>
          <w:rFonts w:asciiTheme="minorHAnsi" w:hAnsiTheme="minorHAnsi" w:cstheme="minorHAnsi"/>
        </w:rPr>
        <w:t>the Royal Australian and New Zealand College of Psychiatrists;</w:t>
      </w:r>
    </w:p>
    <w:p w14:paraId="47A662FD" w14:textId="569142D5" w:rsidR="00516971" w:rsidRPr="002D1E54" w:rsidRDefault="00516971" w:rsidP="00D1547D">
      <w:pPr>
        <w:pStyle w:val="ListParagraph"/>
        <w:numPr>
          <w:ilvl w:val="1"/>
          <w:numId w:val="20"/>
        </w:numPr>
        <w:tabs>
          <w:tab w:val="left" w:pos="720"/>
        </w:tabs>
        <w:ind w:left="1080"/>
        <w:contextualSpacing w:val="0"/>
        <w:rPr>
          <w:rFonts w:asciiTheme="minorHAnsi" w:hAnsiTheme="minorHAnsi" w:cstheme="minorHAnsi"/>
        </w:rPr>
      </w:pPr>
      <w:r w:rsidRPr="002D1E54">
        <w:rPr>
          <w:rFonts w:asciiTheme="minorHAnsi" w:hAnsiTheme="minorHAnsi" w:cstheme="minorHAnsi"/>
        </w:rPr>
        <w:t>the Australian Psychological Society;</w:t>
      </w:r>
    </w:p>
    <w:p w14:paraId="55306CA9" w14:textId="77777777" w:rsidR="00516971" w:rsidRPr="002D1E54" w:rsidRDefault="00516971" w:rsidP="00D1547D">
      <w:pPr>
        <w:pStyle w:val="ListParagraph"/>
        <w:numPr>
          <w:ilvl w:val="1"/>
          <w:numId w:val="20"/>
        </w:numPr>
        <w:tabs>
          <w:tab w:val="left" w:pos="720"/>
        </w:tabs>
        <w:ind w:left="1080"/>
        <w:contextualSpacing w:val="0"/>
        <w:rPr>
          <w:rFonts w:asciiTheme="minorHAnsi" w:hAnsiTheme="minorHAnsi" w:cstheme="minorHAnsi"/>
        </w:rPr>
      </w:pPr>
      <w:r w:rsidRPr="002D1E54">
        <w:rPr>
          <w:rFonts w:asciiTheme="minorHAnsi" w:hAnsiTheme="minorHAnsi" w:cstheme="minorHAnsi"/>
        </w:rPr>
        <w:t>the Royal Australian College of General Practitioners;</w:t>
      </w:r>
    </w:p>
    <w:p w14:paraId="3DC566B0" w14:textId="77777777" w:rsidR="00516971" w:rsidRPr="002D1E54" w:rsidRDefault="00516971" w:rsidP="00D1547D">
      <w:pPr>
        <w:pStyle w:val="ListParagraph"/>
        <w:numPr>
          <w:ilvl w:val="1"/>
          <w:numId w:val="20"/>
        </w:numPr>
        <w:tabs>
          <w:tab w:val="left" w:pos="720"/>
        </w:tabs>
        <w:ind w:left="1080"/>
        <w:contextualSpacing w:val="0"/>
        <w:rPr>
          <w:rFonts w:asciiTheme="minorHAnsi" w:hAnsiTheme="minorHAnsi" w:cstheme="minorHAnsi"/>
        </w:rPr>
      </w:pPr>
      <w:r w:rsidRPr="002D1E54">
        <w:rPr>
          <w:rFonts w:asciiTheme="minorHAnsi" w:hAnsiTheme="minorHAnsi" w:cstheme="minorHAnsi"/>
        </w:rPr>
        <w:t>the Australian Medical Association; and</w:t>
      </w:r>
    </w:p>
    <w:p w14:paraId="590138DD" w14:textId="7CCDC7BE" w:rsidR="00516971" w:rsidRPr="002D1E54" w:rsidRDefault="00516971" w:rsidP="00D1547D">
      <w:pPr>
        <w:pStyle w:val="ListParagraph"/>
        <w:numPr>
          <w:ilvl w:val="1"/>
          <w:numId w:val="20"/>
        </w:numPr>
        <w:tabs>
          <w:tab w:val="left" w:pos="720"/>
        </w:tabs>
        <w:ind w:left="1080"/>
        <w:contextualSpacing w:val="0"/>
        <w:rPr>
          <w:rFonts w:asciiTheme="minorHAnsi" w:hAnsiTheme="minorHAnsi" w:cstheme="minorHAnsi"/>
        </w:rPr>
      </w:pPr>
      <w:r w:rsidRPr="002D1E54">
        <w:rPr>
          <w:rFonts w:asciiTheme="minorHAnsi" w:hAnsiTheme="minorHAnsi" w:cstheme="minorHAnsi"/>
        </w:rPr>
        <w:t>attendees from the Veteran Mental Health and Wellbeing Summit convened by Minister</w:t>
      </w:r>
      <w:r w:rsidR="00C77642">
        <w:rPr>
          <w:rFonts w:asciiTheme="minorHAnsi" w:hAnsiTheme="minorHAnsi" w:cstheme="minorHAnsi"/>
        </w:rPr>
        <w:t> </w:t>
      </w:r>
      <w:r w:rsidRPr="002D1E54">
        <w:rPr>
          <w:rFonts w:asciiTheme="minorHAnsi" w:hAnsiTheme="minorHAnsi" w:cstheme="minorHAnsi"/>
        </w:rPr>
        <w:t>Chester in June 2019.</w:t>
      </w:r>
    </w:p>
    <w:p w14:paraId="1EEF68B4" w14:textId="77777777" w:rsidR="00516971" w:rsidRPr="002D1E54" w:rsidRDefault="00516971" w:rsidP="00D1547D">
      <w:pPr>
        <w:rPr>
          <w:rFonts w:asciiTheme="minorHAnsi" w:hAnsiTheme="minorHAnsi" w:cstheme="minorHAnsi"/>
          <w:highlight w:val="yellow"/>
        </w:rPr>
      </w:pPr>
    </w:p>
    <w:p w14:paraId="49F34E8F" w14:textId="3C905736" w:rsidR="00516971" w:rsidRDefault="00516971" w:rsidP="00516971">
      <w:pPr>
        <w:rPr>
          <w:rFonts w:asciiTheme="minorHAnsi" w:hAnsiTheme="minorHAnsi" w:cstheme="minorHAnsi"/>
        </w:rPr>
      </w:pPr>
      <w:r w:rsidRPr="002D1E54">
        <w:rPr>
          <w:rFonts w:asciiTheme="minorHAnsi" w:hAnsiTheme="minorHAnsi" w:cstheme="minorHAnsi"/>
        </w:rPr>
        <w:t>As a final step in the consultation process, DVA consulted across government in the development of the Action Plan—with Ms Christine Morgan (National Suicide Prevention Adviser) and the National Suicide Prevention Taskforce, and the Departments of the Prime Minister and Cabinet, Attorney-General, Defence and Health.</w:t>
      </w:r>
    </w:p>
    <w:p w14:paraId="086E8275" w14:textId="128F7768" w:rsidR="00D1547D" w:rsidRDefault="00D1547D" w:rsidP="00516971">
      <w:pPr>
        <w:rPr>
          <w:rFonts w:asciiTheme="minorHAnsi" w:hAnsiTheme="minorHAnsi" w:cstheme="minorHAnsi"/>
        </w:rPr>
      </w:pPr>
    </w:p>
    <w:p w14:paraId="24E48D66" w14:textId="388DA50F" w:rsidR="00D1547D" w:rsidRPr="00C77642" w:rsidRDefault="00D1547D" w:rsidP="00516971">
      <w:pPr>
        <w:rPr>
          <w:rFonts w:asciiTheme="minorHAnsi" w:hAnsiTheme="minorHAnsi" w:cstheme="minorHAnsi"/>
        </w:rPr>
      </w:pPr>
      <w:r w:rsidRPr="00C77642">
        <w:rPr>
          <w:rFonts w:asciiTheme="minorHAnsi" w:hAnsiTheme="minorHAnsi" w:cstheme="minorHAnsi"/>
        </w:rPr>
        <w:t xml:space="preserve">Ms </w:t>
      </w:r>
      <w:r w:rsidR="00C77642">
        <w:rPr>
          <w:rFonts w:asciiTheme="minorHAnsi" w:hAnsiTheme="minorHAnsi" w:cstheme="minorHAnsi"/>
        </w:rPr>
        <w:t xml:space="preserve">McCabe </w:t>
      </w:r>
      <w:r w:rsidR="00C77642" w:rsidRPr="00C77642">
        <w:rPr>
          <w:rFonts w:asciiTheme="minorHAnsi" w:hAnsiTheme="minorHAnsi" w:cstheme="minorHAnsi"/>
        </w:rPr>
        <w:t xml:space="preserve">enquired if </w:t>
      </w:r>
      <w:r w:rsidR="00DE42DC">
        <w:rPr>
          <w:rFonts w:asciiTheme="minorHAnsi" w:hAnsiTheme="minorHAnsi" w:cstheme="minorHAnsi"/>
        </w:rPr>
        <w:t xml:space="preserve">the </w:t>
      </w:r>
      <w:r w:rsidR="00C77642" w:rsidRPr="00C77642">
        <w:rPr>
          <w:rFonts w:asciiTheme="minorHAnsi" w:hAnsiTheme="minorHAnsi" w:cstheme="minorHAnsi"/>
        </w:rPr>
        <w:t>Council on the Aging (COTA)</w:t>
      </w:r>
      <w:r w:rsidR="00C77642">
        <w:rPr>
          <w:rFonts w:asciiTheme="minorHAnsi" w:hAnsiTheme="minorHAnsi" w:cstheme="minorHAnsi"/>
        </w:rPr>
        <w:t xml:space="preserve"> was</w:t>
      </w:r>
      <w:r w:rsidR="00C77642" w:rsidRPr="00C77642">
        <w:rPr>
          <w:rFonts w:asciiTheme="minorHAnsi" w:hAnsiTheme="minorHAnsi" w:cstheme="minorHAnsi"/>
        </w:rPr>
        <w:t xml:space="preserve"> part of the consultation process, the Chair explained that it was distributed to a wide range </w:t>
      </w:r>
      <w:r w:rsidR="004F2D3A">
        <w:rPr>
          <w:rFonts w:asciiTheme="minorHAnsi" w:hAnsiTheme="minorHAnsi" w:cstheme="minorHAnsi"/>
        </w:rPr>
        <w:t>of</w:t>
      </w:r>
      <w:r w:rsidR="00C77642" w:rsidRPr="00C77642">
        <w:rPr>
          <w:rFonts w:asciiTheme="minorHAnsi" w:hAnsiTheme="minorHAnsi" w:cstheme="minorHAnsi"/>
        </w:rPr>
        <w:t xml:space="preserve"> different bodies</w:t>
      </w:r>
      <w:r w:rsidR="00C77642">
        <w:rPr>
          <w:rFonts w:asciiTheme="minorHAnsi" w:hAnsiTheme="minorHAnsi" w:cstheme="minorHAnsi"/>
        </w:rPr>
        <w:t xml:space="preserve"> as</w:t>
      </w:r>
      <w:r w:rsidR="001A7B9F">
        <w:rPr>
          <w:rFonts w:asciiTheme="minorHAnsi" w:hAnsiTheme="minorHAnsi" w:cstheme="minorHAnsi"/>
        </w:rPr>
        <w:t xml:space="preserve"> this strategy is for all veterans not just for one group and </w:t>
      </w:r>
      <w:r w:rsidR="004F2D3A">
        <w:rPr>
          <w:rFonts w:asciiTheme="minorHAnsi" w:hAnsiTheme="minorHAnsi" w:cstheme="minorHAnsi"/>
        </w:rPr>
        <w:t xml:space="preserve">which focusses on </w:t>
      </w:r>
      <w:r w:rsidR="001A7B9F">
        <w:rPr>
          <w:rFonts w:asciiTheme="minorHAnsi" w:hAnsiTheme="minorHAnsi" w:cstheme="minorHAnsi"/>
        </w:rPr>
        <w:t>the wellness strategy.</w:t>
      </w:r>
    </w:p>
    <w:p w14:paraId="243765EC" w14:textId="0600FC71" w:rsidR="009E0325" w:rsidRPr="002D1E54" w:rsidRDefault="009E0325" w:rsidP="00BD35AD">
      <w:pPr>
        <w:ind w:left="360"/>
        <w:rPr>
          <w:rFonts w:asciiTheme="minorHAnsi" w:hAnsiTheme="minorHAnsi" w:cstheme="minorHAnsi"/>
          <w:b/>
        </w:rPr>
      </w:pPr>
    </w:p>
    <w:tbl>
      <w:tblPr>
        <w:tblpPr w:leftFromText="180" w:rightFromText="180" w:vertAnchor="text" w:horzAnchor="margin" w:tblpY="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6520"/>
        <w:gridCol w:w="1985"/>
      </w:tblGrid>
      <w:tr w:rsidR="009E0325" w:rsidRPr="002B22D2" w14:paraId="61C8024E" w14:textId="77777777" w:rsidTr="00472C3B">
        <w:trPr>
          <w:trHeight w:val="259"/>
        </w:trPr>
        <w:tc>
          <w:tcPr>
            <w:tcW w:w="1413" w:type="dxa"/>
            <w:shd w:val="clear" w:color="auto" w:fill="95B3D7" w:themeFill="accent1" w:themeFillTint="99"/>
          </w:tcPr>
          <w:p w14:paraId="7C4DCC79" w14:textId="77777777" w:rsidR="009E0325" w:rsidRPr="002B22D2" w:rsidRDefault="009E0325" w:rsidP="00BD35AD">
            <w:pPr>
              <w:tabs>
                <w:tab w:val="left" w:pos="851"/>
              </w:tabs>
              <w:autoSpaceDE w:val="0"/>
              <w:autoSpaceDN w:val="0"/>
              <w:adjustRightInd w:val="0"/>
              <w:ind w:right="175"/>
              <w:jc w:val="both"/>
              <w:rPr>
                <w:rFonts w:asciiTheme="minorHAnsi" w:hAnsiTheme="minorHAnsi" w:cstheme="minorHAnsi"/>
                <w:b/>
                <w:i/>
              </w:rPr>
            </w:pPr>
            <w:r w:rsidRPr="002B22D2">
              <w:rPr>
                <w:rFonts w:asciiTheme="minorHAnsi" w:hAnsiTheme="minorHAnsi" w:cstheme="minorHAnsi"/>
                <w:b/>
                <w:i/>
              </w:rPr>
              <w:t xml:space="preserve">Item </w:t>
            </w:r>
          </w:p>
        </w:tc>
        <w:tc>
          <w:tcPr>
            <w:tcW w:w="6520" w:type="dxa"/>
            <w:shd w:val="clear" w:color="auto" w:fill="95B3D7" w:themeFill="accent1" w:themeFillTint="99"/>
          </w:tcPr>
          <w:p w14:paraId="4FAA3192" w14:textId="77777777" w:rsidR="009E0325" w:rsidRPr="002B22D2" w:rsidRDefault="009E0325" w:rsidP="00BD35AD">
            <w:pPr>
              <w:tabs>
                <w:tab w:val="left" w:pos="851"/>
              </w:tabs>
              <w:autoSpaceDE w:val="0"/>
              <w:autoSpaceDN w:val="0"/>
              <w:adjustRightInd w:val="0"/>
              <w:ind w:right="423"/>
              <w:jc w:val="both"/>
              <w:rPr>
                <w:rFonts w:asciiTheme="minorHAnsi" w:hAnsiTheme="minorHAnsi" w:cstheme="minorHAnsi"/>
                <w:b/>
                <w:i/>
              </w:rPr>
            </w:pPr>
            <w:r w:rsidRPr="002B22D2">
              <w:rPr>
                <w:rFonts w:asciiTheme="minorHAnsi" w:hAnsiTheme="minorHAnsi" w:cstheme="minorHAnsi"/>
                <w:b/>
                <w:i/>
              </w:rPr>
              <w:t>Action</w:t>
            </w:r>
          </w:p>
        </w:tc>
        <w:tc>
          <w:tcPr>
            <w:tcW w:w="1985" w:type="dxa"/>
            <w:shd w:val="clear" w:color="auto" w:fill="95B3D7" w:themeFill="accent1" w:themeFillTint="99"/>
          </w:tcPr>
          <w:p w14:paraId="4F3C925E" w14:textId="77777777" w:rsidR="009E0325" w:rsidRPr="002B22D2" w:rsidRDefault="009E0325" w:rsidP="00BD35AD">
            <w:pPr>
              <w:tabs>
                <w:tab w:val="left" w:pos="851"/>
              </w:tabs>
              <w:autoSpaceDE w:val="0"/>
              <w:autoSpaceDN w:val="0"/>
              <w:adjustRightInd w:val="0"/>
              <w:ind w:right="423"/>
              <w:jc w:val="both"/>
              <w:rPr>
                <w:rFonts w:asciiTheme="minorHAnsi" w:hAnsiTheme="minorHAnsi" w:cstheme="minorHAnsi"/>
                <w:b/>
                <w:i/>
              </w:rPr>
            </w:pPr>
            <w:r w:rsidRPr="002B22D2">
              <w:rPr>
                <w:rFonts w:asciiTheme="minorHAnsi" w:hAnsiTheme="minorHAnsi" w:cstheme="minorHAnsi"/>
                <w:b/>
                <w:i/>
              </w:rPr>
              <w:t xml:space="preserve">Assigned to </w:t>
            </w:r>
          </w:p>
        </w:tc>
      </w:tr>
      <w:tr w:rsidR="009E0325" w:rsidRPr="002B22D2" w14:paraId="40099335" w14:textId="77777777" w:rsidTr="00472C3B">
        <w:trPr>
          <w:trHeight w:val="262"/>
        </w:trPr>
        <w:tc>
          <w:tcPr>
            <w:tcW w:w="1413" w:type="dxa"/>
            <w:shd w:val="clear" w:color="auto" w:fill="auto"/>
          </w:tcPr>
          <w:p w14:paraId="510D423A" w14:textId="41DE06B9" w:rsidR="009E0325" w:rsidRPr="002B22D2" w:rsidRDefault="009E0325" w:rsidP="00BD35AD">
            <w:pPr>
              <w:tabs>
                <w:tab w:val="left" w:pos="851"/>
              </w:tabs>
              <w:autoSpaceDE w:val="0"/>
              <w:autoSpaceDN w:val="0"/>
              <w:adjustRightInd w:val="0"/>
              <w:ind w:right="175"/>
              <w:jc w:val="both"/>
              <w:rPr>
                <w:rFonts w:asciiTheme="minorHAnsi" w:hAnsiTheme="minorHAnsi" w:cstheme="minorHAnsi"/>
              </w:rPr>
            </w:pPr>
            <w:r w:rsidRPr="002B22D2">
              <w:rPr>
                <w:rFonts w:asciiTheme="minorHAnsi" w:hAnsiTheme="minorHAnsi" w:cstheme="minorHAnsi"/>
              </w:rPr>
              <w:t>2020/121</w:t>
            </w:r>
          </w:p>
        </w:tc>
        <w:tc>
          <w:tcPr>
            <w:tcW w:w="6520" w:type="dxa"/>
          </w:tcPr>
          <w:p w14:paraId="04B28763" w14:textId="5DAF985F" w:rsidR="009E0325" w:rsidRPr="002B22D2" w:rsidRDefault="009E0325" w:rsidP="00763A75">
            <w:pPr>
              <w:jc w:val="both"/>
              <w:rPr>
                <w:rFonts w:asciiTheme="minorHAnsi" w:hAnsiTheme="minorHAnsi" w:cstheme="minorHAnsi"/>
              </w:rPr>
            </w:pPr>
            <w:r w:rsidRPr="002B22D2">
              <w:rPr>
                <w:rFonts w:asciiTheme="minorHAnsi" w:hAnsiTheme="minorHAnsi" w:cstheme="minorHAnsi"/>
              </w:rPr>
              <w:t>Pat McCabe w</w:t>
            </w:r>
            <w:r w:rsidR="004F2D3A">
              <w:rPr>
                <w:rFonts w:asciiTheme="minorHAnsi" w:hAnsiTheme="minorHAnsi" w:cstheme="minorHAnsi"/>
              </w:rPr>
              <w:t>ould</w:t>
            </w:r>
            <w:r w:rsidR="008A2A77">
              <w:rPr>
                <w:rFonts w:asciiTheme="minorHAnsi" w:hAnsiTheme="minorHAnsi" w:cstheme="minorHAnsi"/>
              </w:rPr>
              <w:t xml:space="preserve"> like further information on</w:t>
            </w:r>
            <w:r w:rsidR="00763A75">
              <w:rPr>
                <w:rFonts w:asciiTheme="minorHAnsi" w:hAnsiTheme="minorHAnsi" w:cstheme="minorHAnsi"/>
              </w:rPr>
              <w:t xml:space="preserve">  </w:t>
            </w:r>
            <w:r w:rsidRPr="002B22D2">
              <w:rPr>
                <w:rFonts w:asciiTheme="minorHAnsi" w:hAnsiTheme="minorHAnsi" w:cstheme="minorHAnsi"/>
              </w:rPr>
              <w:t>who was consulted</w:t>
            </w:r>
            <w:r w:rsidR="004F2D3A">
              <w:rPr>
                <w:rFonts w:asciiTheme="minorHAnsi" w:hAnsiTheme="minorHAnsi" w:cstheme="minorHAnsi"/>
              </w:rPr>
              <w:t xml:space="preserve"> regarding the Action Plan</w:t>
            </w:r>
            <w:r w:rsidR="00C77642" w:rsidRPr="002B22D2">
              <w:rPr>
                <w:rFonts w:asciiTheme="minorHAnsi" w:hAnsiTheme="minorHAnsi" w:cstheme="minorHAnsi"/>
              </w:rPr>
              <w:t>.</w:t>
            </w:r>
          </w:p>
        </w:tc>
        <w:tc>
          <w:tcPr>
            <w:tcW w:w="1985" w:type="dxa"/>
          </w:tcPr>
          <w:p w14:paraId="50008C0C" w14:textId="34755326" w:rsidR="009E0325" w:rsidRPr="002B22D2" w:rsidRDefault="009E0325" w:rsidP="00BD35AD">
            <w:pPr>
              <w:tabs>
                <w:tab w:val="left" w:pos="851"/>
              </w:tabs>
              <w:autoSpaceDE w:val="0"/>
              <w:autoSpaceDN w:val="0"/>
              <w:adjustRightInd w:val="0"/>
              <w:ind w:right="423"/>
              <w:jc w:val="both"/>
              <w:rPr>
                <w:rFonts w:asciiTheme="minorHAnsi" w:hAnsiTheme="minorHAnsi" w:cstheme="minorHAnsi"/>
              </w:rPr>
            </w:pPr>
            <w:r w:rsidRPr="002B22D2">
              <w:rPr>
                <w:rFonts w:asciiTheme="minorHAnsi" w:hAnsiTheme="minorHAnsi" w:cstheme="minorHAnsi"/>
              </w:rPr>
              <w:t>M</w:t>
            </w:r>
            <w:r w:rsidR="00810C94">
              <w:rPr>
                <w:rFonts w:asciiTheme="minorHAnsi" w:hAnsiTheme="minorHAnsi" w:cstheme="minorHAnsi"/>
              </w:rPr>
              <w:t>oira Campbell</w:t>
            </w:r>
          </w:p>
        </w:tc>
      </w:tr>
    </w:tbl>
    <w:p w14:paraId="26F63B2A" w14:textId="77777777" w:rsidR="009E0325" w:rsidRPr="002D1E54" w:rsidRDefault="009E0325" w:rsidP="00BD35AD">
      <w:pPr>
        <w:rPr>
          <w:rFonts w:asciiTheme="minorHAnsi" w:hAnsiTheme="minorHAnsi" w:cstheme="minorHAnsi"/>
          <w:b/>
        </w:rPr>
      </w:pPr>
    </w:p>
    <w:p w14:paraId="5A81003F" w14:textId="4502C98B" w:rsidR="00C71A11" w:rsidRPr="002D1E54" w:rsidRDefault="00C71A11" w:rsidP="00BD35AD">
      <w:pPr>
        <w:numPr>
          <w:ilvl w:val="0"/>
          <w:numId w:val="29"/>
        </w:numPr>
        <w:rPr>
          <w:rFonts w:asciiTheme="minorHAnsi" w:hAnsiTheme="minorHAnsi" w:cstheme="minorHAnsi"/>
          <w:b/>
        </w:rPr>
      </w:pPr>
      <w:r w:rsidRPr="002D1E54">
        <w:rPr>
          <w:rFonts w:asciiTheme="minorHAnsi" w:hAnsiTheme="minorHAnsi" w:cstheme="minorHAnsi"/>
          <w:b/>
        </w:rPr>
        <w:t>Improved administration</w:t>
      </w:r>
    </w:p>
    <w:p w14:paraId="7619FA72" w14:textId="5DE46A51" w:rsidR="00506279" w:rsidRPr="002D1E54" w:rsidRDefault="00516971" w:rsidP="000D30ED">
      <w:pPr>
        <w:rPr>
          <w:rFonts w:asciiTheme="minorHAnsi" w:hAnsiTheme="minorHAnsi" w:cstheme="minorHAnsi"/>
          <w:lang w:eastAsia="en-US"/>
        </w:rPr>
      </w:pPr>
      <w:r w:rsidRPr="002D1E54">
        <w:rPr>
          <w:rFonts w:asciiTheme="minorHAnsi" w:hAnsiTheme="minorHAnsi" w:cstheme="minorHAnsi"/>
          <w:lang w:eastAsia="en-US"/>
        </w:rPr>
        <w:t>The Chair provide</w:t>
      </w:r>
      <w:r w:rsidR="001A7B9F">
        <w:rPr>
          <w:rFonts w:asciiTheme="minorHAnsi" w:hAnsiTheme="minorHAnsi" w:cstheme="minorHAnsi"/>
          <w:lang w:eastAsia="en-US"/>
        </w:rPr>
        <w:t>d</w:t>
      </w:r>
      <w:r w:rsidRPr="002D1E54">
        <w:rPr>
          <w:rFonts w:asciiTheme="minorHAnsi" w:hAnsiTheme="minorHAnsi" w:cstheme="minorHAnsi"/>
          <w:lang w:eastAsia="en-US"/>
        </w:rPr>
        <w:t xml:space="preserve"> an update on the </w:t>
      </w:r>
      <w:r w:rsidR="00506279" w:rsidRPr="002D1E54">
        <w:rPr>
          <w:rFonts w:asciiTheme="minorHAnsi" w:hAnsiTheme="minorHAnsi" w:cstheme="minorHAnsi"/>
          <w:lang w:eastAsia="en-US"/>
        </w:rPr>
        <w:t>Productivity Commission</w:t>
      </w:r>
      <w:r w:rsidR="001A7B9F">
        <w:rPr>
          <w:rFonts w:asciiTheme="minorHAnsi" w:hAnsiTheme="minorHAnsi" w:cstheme="minorHAnsi"/>
          <w:lang w:eastAsia="en-US"/>
        </w:rPr>
        <w:t xml:space="preserve"> (PC)</w:t>
      </w:r>
      <w:r w:rsidR="00506279" w:rsidRPr="002D1E54">
        <w:rPr>
          <w:rFonts w:asciiTheme="minorHAnsi" w:hAnsiTheme="minorHAnsi" w:cstheme="minorHAnsi"/>
          <w:lang w:eastAsia="en-US"/>
        </w:rPr>
        <w:t xml:space="preserve"> </w:t>
      </w:r>
      <w:r w:rsidR="001A7B9F">
        <w:rPr>
          <w:rFonts w:asciiTheme="minorHAnsi" w:hAnsiTheme="minorHAnsi" w:cstheme="minorHAnsi"/>
          <w:lang w:eastAsia="en-US"/>
        </w:rPr>
        <w:t>R</w:t>
      </w:r>
      <w:r w:rsidR="00506279" w:rsidRPr="002D1E54">
        <w:rPr>
          <w:rFonts w:asciiTheme="minorHAnsi" w:hAnsiTheme="minorHAnsi" w:cstheme="minorHAnsi"/>
          <w:lang w:eastAsia="en-US"/>
        </w:rPr>
        <w:t>eport</w:t>
      </w:r>
      <w:r w:rsidR="001A7B9F">
        <w:rPr>
          <w:rFonts w:asciiTheme="minorHAnsi" w:hAnsiTheme="minorHAnsi" w:cstheme="minorHAnsi"/>
          <w:lang w:eastAsia="en-US"/>
        </w:rPr>
        <w:t>,</w:t>
      </w:r>
      <w:r w:rsidR="001A7B9F" w:rsidRPr="001A7B9F">
        <w:rPr>
          <w:rFonts w:asciiTheme="minorHAnsi" w:hAnsiTheme="minorHAnsi" w:cstheme="minorHAnsi"/>
          <w:lang w:eastAsia="en-US"/>
        </w:rPr>
        <w:t xml:space="preserve"> </w:t>
      </w:r>
      <w:r w:rsidR="001A7B9F">
        <w:rPr>
          <w:rFonts w:asciiTheme="minorHAnsi" w:hAnsiTheme="minorHAnsi" w:cstheme="minorHAnsi"/>
          <w:lang w:eastAsia="en-US"/>
        </w:rPr>
        <w:t>o</w:t>
      </w:r>
      <w:r w:rsidR="001A7B9F" w:rsidRPr="002D1E54">
        <w:rPr>
          <w:rFonts w:asciiTheme="minorHAnsi" w:hAnsiTheme="minorHAnsi" w:cstheme="minorHAnsi"/>
          <w:lang w:eastAsia="en-US"/>
        </w:rPr>
        <w:t>n 5 February 2020</w:t>
      </w:r>
      <w:r w:rsidR="001A7B9F">
        <w:rPr>
          <w:rFonts w:asciiTheme="minorHAnsi" w:hAnsiTheme="minorHAnsi" w:cstheme="minorHAnsi"/>
          <w:lang w:eastAsia="en-US"/>
        </w:rPr>
        <w:t>,</w:t>
      </w:r>
      <w:r w:rsidR="001A7B9F" w:rsidRPr="002D1E54">
        <w:rPr>
          <w:rFonts w:asciiTheme="minorHAnsi" w:hAnsiTheme="minorHAnsi" w:cstheme="minorHAnsi"/>
          <w:lang w:eastAsia="en-US"/>
        </w:rPr>
        <w:t xml:space="preserve"> the Minister for Veterans’ Affairs, the Hon Darren Chester MP, stated that the Government is in the process of finalising its response to the P</w:t>
      </w:r>
      <w:r w:rsidR="001A7B9F">
        <w:rPr>
          <w:rFonts w:asciiTheme="minorHAnsi" w:hAnsiTheme="minorHAnsi" w:cstheme="minorHAnsi"/>
          <w:lang w:eastAsia="en-US"/>
        </w:rPr>
        <w:t>C</w:t>
      </w:r>
      <w:r w:rsidR="001A7B9F" w:rsidRPr="002D1E54">
        <w:rPr>
          <w:rFonts w:asciiTheme="minorHAnsi" w:hAnsiTheme="minorHAnsi" w:cstheme="minorHAnsi"/>
          <w:lang w:eastAsia="en-US"/>
        </w:rPr>
        <w:t xml:space="preserve"> and its recommendations and that</w:t>
      </w:r>
      <w:r w:rsidR="004F2D3A">
        <w:rPr>
          <w:rFonts w:asciiTheme="minorHAnsi" w:hAnsiTheme="minorHAnsi" w:cstheme="minorHAnsi"/>
          <w:lang w:eastAsia="en-US"/>
        </w:rPr>
        <w:t xml:space="preserve"> it</w:t>
      </w:r>
      <w:r w:rsidR="001A7B9F" w:rsidRPr="002D1E54">
        <w:rPr>
          <w:rFonts w:asciiTheme="minorHAnsi" w:hAnsiTheme="minorHAnsi" w:cstheme="minorHAnsi"/>
          <w:lang w:eastAsia="en-US"/>
        </w:rPr>
        <w:t xml:space="preserve"> will be part of Budget considerations this year</w:t>
      </w:r>
      <w:r w:rsidR="004F2D3A">
        <w:rPr>
          <w:rFonts w:asciiTheme="minorHAnsi" w:hAnsiTheme="minorHAnsi" w:cstheme="minorHAnsi"/>
          <w:lang w:eastAsia="en-US"/>
        </w:rPr>
        <w:t xml:space="preserve">.  The May budget has now been re-scheduled to October as a result of </w:t>
      </w:r>
      <w:r w:rsidR="004F2D3A">
        <w:rPr>
          <w:rFonts w:asciiTheme="minorHAnsi" w:hAnsiTheme="minorHAnsi" w:cstheme="minorHAnsi"/>
          <w:lang w:eastAsia="en-US"/>
        </w:rPr>
        <w:br/>
        <w:t>COVID-19</w:t>
      </w:r>
      <w:r w:rsidR="00005CF5">
        <w:rPr>
          <w:rFonts w:asciiTheme="minorHAnsi" w:hAnsiTheme="minorHAnsi" w:cstheme="minorHAnsi"/>
          <w:lang w:eastAsia="en-US"/>
        </w:rPr>
        <w:t xml:space="preserve">. </w:t>
      </w:r>
      <w:r w:rsidR="00506279" w:rsidRPr="002D1E54">
        <w:rPr>
          <w:rFonts w:asciiTheme="minorHAnsi" w:hAnsiTheme="minorHAnsi" w:cstheme="minorHAnsi"/>
          <w:lang w:eastAsia="en-US"/>
        </w:rPr>
        <w:t xml:space="preserve"> The final report makes 69 recommendations and 26 findings to be considered by the Government.  It calls for the system of veteran support to focus on the lifetime wellbeing of veterans, and for significant reforms across structures, governance, legislation, policy, and service delivery.  The proposed reforms encompass the whole system, not just DVA and Defence, but also other government agencies, ex</w:t>
      </w:r>
      <w:r w:rsidR="00D1547D">
        <w:rPr>
          <w:rFonts w:asciiTheme="minorHAnsi" w:hAnsiTheme="minorHAnsi" w:cstheme="minorHAnsi"/>
          <w:lang w:eastAsia="en-US"/>
        </w:rPr>
        <w:t>-s</w:t>
      </w:r>
      <w:r w:rsidR="00506279" w:rsidRPr="002D1E54">
        <w:rPr>
          <w:rFonts w:asciiTheme="minorHAnsi" w:hAnsiTheme="minorHAnsi" w:cstheme="minorHAnsi"/>
          <w:lang w:eastAsia="en-US"/>
        </w:rPr>
        <w:t xml:space="preserve">ervice organisations, and service providers with serving and ex-serving members and their families at the centre. </w:t>
      </w:r>
      <w:r w:rsidR="00005CF5">
        <w:rPr>
          <w:rFonts w:asciiTheme="minorHAnsi" w:hAnsiTheme="minorHAnsi" w:cstheme="minorHAnsi"/>
          <w:lang w:eastAsia="en-US"/>
        </w:rPr>
        <w:t xml:space="preserve"> </w:t>
      </w:r>
      <w:r w:rsidR="00506279" w:rsidRPr="002D1E54">
        <w:rPr>
          <w:rFonts w:asciiTheme="minorHAnsi" w:hAnsiTheme="minorHAnsi" w:cstheme="minorHAnsi"/>
          <w:lang w:eastAsia="en-US"/>
        </w:rPr>
        <w:t xml:space="preserve">This is a substantial report looking at a complex system. </w:t>
      </w:r>
    </w:p>
    <w:p w14:paraId="43361561" w14:textId="77777777" w:rsidR="009E0325" w:rsidRPr="002D1E54" w:rsidRDefault="009E0325" w:rsidP="00BD35AD">
      <w:pPr>
        <w:jc w:val="both"/>
        <w:rPr>
          <w:rFonts w:asciiTheme="minorHAnsi" w:hAnsiTheme="minorHAnsi" w:cstheme="minorHAnsi"/>
        </w:rPr>
      </w:pPr>
    </w:p>
    <w:tbl>
      <w:tblPr>
        <w:tblpPr w:leftFromText="180" w:rightFromText="180" w:vertAnchor="text" w:horzAnchor="margin" w:tblpY="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6520"/>
        <w:gridCol w:w="1985"/>
      </w:tblGrid>
      <w:tr w:rsidR="009E0325" w:rsidRPr="00005CF5" w14:paraId="2220781B" w14:textId="77777777" w:rsidTr="00472C3B">
        <w:trPr>
          <w:trHeight w:val="259"/>
        </w:trPr>
        <w:tc>
          <w:tcPr>
            <w:tcW w:w="1413" w:type="dxa"/>
            <w:shd w:val="clear" w:color="auto" w:fill="95B3D7" w:themeFill="accent1" w:themeFillTint="99"/>
          </w:tcPr>
          <w:p w14:paraId="0CDF0714" w14:textId="77777777" w:rsidR="009E0325" w:rsidRPr="00005CF5" w:rsidRDefault="009E0325" w:rsidP="00BD35AD">
            <w:pPr>
              <w:tabs>
                <w:tab w:val="left" w:pos="851"/>
              </w:tabs>
              <w:autoSpaceDE w:val="0"/>
              <w:autoSpaceDN w:val="0"/>
              <w:adjustRightInd w:val="0"/>
              <w:ind w:right="175"/>
              <w:jc w:val="both"/>
              <w:rPr>
                <w:rFonts w:asciiTheme="minorHAnsi" w:hAnsiTheme="minorHAnsi" w:cstheme="minorHAnsi"/>
                <w:b/>
                <w:i/>
              </w:rPr>
            </w:pPr>
            <w:r w:rsidRPr="00005CF5">
              <w:rPr>
                <w:rFonts w:asciiTheme="minorHAnsi" w:hAnsiTheme="minorHAnsi" w:cstheme="minorHAnsi"/>
                <w:b/>
                <w:i/>
              </w:rPr>
              <w:t xml:space="preserve">Item </w:t>
            </w:r>
          </w:p>
        </w:tc>
        <w:tc>
          <w:tcPr>
            <w:tcW w:w="6520" w:type="dxa"/>
            <w:shd w:val="clear" w:color="auto" w:fill="95B3D7" w:themeFill="accent1" w:themeFillTint="99"/>
          </w:tcPr>
          <w:p w14:paraId="631F3FC3" w14:textId="77777777" w:rsidR="009E0325" w:rsidRPr="00005CF5" w:rsidRDefault="009E0325" w:rsidP="00BD35AD">
            <w:pPr>
              <w:tabs>
                <w:tab w:val="left" w:pos="851"/>
              </w:tabs>
              <w:autoSpaceDE w:val="0"/>
              <w:autoSpaceDN w:val="0"/>
              <w:adjustRightInd w:val="0"/>
              <w:ind w:right="423"/>
              <w:jc w:val="both"/>
              <w:rPr>
                <w:rFonts w:asciiTheme="minorHAnsi" w:hAnsiTheme="minorHAnsi" w:cstheme="minorHAnsi"/>
                <w:b/>
                <w:i/>
              </w:rPr>
            </w:pPr>
            <w:r w:rsidRPr="00005CF5">
              <w:rPr>
                <w:rFonts w:asciiTheme="minorHAnsi" w:hAnsiTheme="minorHAnsi" w:cstheme="minorHAnsi"/>
                <w:b/>
                <w:i/>
              </w:rPr>
              <w:t>Action</w:t>
            </w:r>
          </w:p>
        </w:tc>
        <w:tc>
          <w:tcPr>
            <w:tcW w:w="1985" w:type="dxa"/>
            <w:shd w:val="clear" w:color="auto" w:fill="95B3D7" w:themeFill="accent1" w:themeFillTint="99"/>
          </w:tcPr>
          <w:p w14:paraId="40DE1034" w14:textId="77777777" w:rsidR="009E0325" w:rsidRPr="00005CF5" w:rsidRDefault="009E0325" w:rsidP="00BD35AD">
            <w:pPr>
              <w:tabs>
                <w:tab w:val="left" w:pos="851"/>
              </w:tabs>
              <w:autoSpaceDE w:val="0"/>
              <w:autoSpaceDN w:val="0"/>
              <w:adjustRightInd w:val="0"/>
              <w:ind w:right="423"/>
              <w:jc w:val="both"/>
              <w:rPr>
                <w:rFonts w:asciiTheme="minorHAnsi" w:hAnsiTheme="minorHAnsi" w:cstheme="minorHAnsi"/>
                <w:b/>
                <w:i/>
              </w:rPr>
            </w:pPr>
            <w:r w:rsidRPr="00005CF5">
              <w:rPr>
                <w:rFonts w:asciiTheme="minorHAnsi" w:hAnsiTheme="minorHAnsi" w:cstheme="minorHAnsi"/>
                <w:b/>
                <w:i/>
              </w:rPr>
              <w:t xml:space="preserve">Assigned to </w:t>
            </w:r>
          </w:p>
        </w:tc>
      </w:tr>
      <w:tr w:rsidR="009E0325" w:rsidRPr="002D1E54" w14:paraId="32F0B3F9" w14:textId="77777777" w:rsidTr="00472C3B">
        <w:trPr>
          <w:trHeight w:val="262"/>
        </w:trPr>
        <w:tc>
          <w:tcPr>
            <w:tcW w:w="1413" w:type="dxa"/>
            <w:shd w:val="clear" w:color="auto" w:fill="auto"/>
          </w:tcPr>
          <w:p w14:paraId="52AC55C9" w14:textId="77777777" w:rsidR="009E0325" w:rsidRPr="00005CF5" w:rsidRDefault="009E0325" w:rsidP="00BD35AD">
            <w:pPr>
              <w:tabs>
                <w:tab w:val="left" w:pos="851"/>
              </w:tabs>
              <w:autoSpaceDE w:val="0"/>
              <w:autoSpaceDN w:val="0"/>
              <w:adjustRightInd w:val="0"/>
              <w:ind w:right="175"/>
              <w:jc w:val="both"/>
              <w:rPr>
                <w:rFonts w:asciiTheme="minorHAnsi" w:hAnsiTheme="minorHAnsi" w:cstheme="minorHAnsi"/>
              </w:rPr>
            </w:pPr>
            <w:r w:rsidRPr="00005CF5">
              <w:rPr>
                <w:rFonts w:asciiTheme="minorHAnsi" w:hAnsiTheme="minorHAnsi" w:cstheme="minorHAnsi"/>
              </w:rPr>
              <w:t>2020/122</w:t>
            </w:r>
          </w:p>
        </w:tc>
        <w:tc>
          <w:tcPr>
            <w:tcW w:w="6520" w:type="dxa"/>
          </w:tcPr>
          <w:p w14:paraId="3863DFC7" w14:textId="4DB8327A" w:rsidR="009E0325" w:rsidRPr="00005CF5" w:rsidRDefault="009E0325" w:rsidP="00BD35AD">
            <w:pPr>
              <w:jc w:val="both"/>
              <w:rPr>
                <w:rFonts w:asciiTheme="minorHAnsi" w:hAnsiTheme="minorHAnsi" w:cstheme="minorHAnsi"/>
              </w:rPr>
            </w:pPr>
            <w:r w:rsidRPr="00005CF5">
              <w:rPr>
                <w:rFonts w:asciiTheme="minorHAnsi" w:hAnsiTheme="minorHAnsi" w:cstheme="minorHAnsi"/>
              </w:rPr>
              <w:t>DVA to circulate invites to Members to Webinars</w:t>
            </w:r>
            <w:r w:rsidR="00E221C1">
              <w:rPr>
                <w:rFonts w:asciiTheme="minorHAnsi" w:hAnsiTheme="minorHAnsi" w:cstheme="minorHAnsi"/>
              </w:rPr>
              <w:t>.</w:t>
            </w:r>
          </w:p>
        </w:tc>
        <w:tc>
          <w:tcPr>
            <w:tcW w:w="1985" w:type="dxa"/>
          </w:tcPr>
          <w:p w14:paraId="6A8CB460" w14:textId="77777777" w:rsidR="009E0325" w:rsidRPr="002D1E54" w:rsidRDefault="009E0325" w:rsidP="00BD35AD">
            <w:pPr>
              <w:tabs>
                <w:tab w:val="left" w:pos="851"/>
              </w:tabs>
              <w:autoSpaceDE w:val="0"/>
              <w:autoSpaceDN w:val="0"/>
              <w:adjustRightInd w:val="0"/>
              <w:ind w:right="423"/>
              <w:jc w:val="both"/>
              <w:rPr>
                <w:rFonts w:asciiTheme="minorHAnsi" w:hAnsiTheme="minorHAnsi" w:cstheme="minorHAnsi"/>
              </w:rPr>
            </w:pPr>
            <w:r w:rsidRPr="00005CF5">
              <w:rPr>
                <w:rFonts w:asciiTheme="minorHAnsi" w:hAnsiTheme="minorHAnsi" w:cstheme="minorHAnsi"/>
              </w:rPr>
              <w:t>Mark Garrity</w:t>
            </w:r>
            <w:r w:rsidRPr="002D1E54">
              <w:rPr>
                <w:rFonts w:asciiTheme="minorHAnsi" w:hAnsiTheme="minorHAnsi" w:cstheme="minorHAnsi"/>
              </w:rPr>
              <w:t xml:space="preserve"> </w:t>
            </w:r>
          </w:p>
        </w:tc>
      </w:tr>
    </w:tbl>
    <w:p w14:paraId="5F831930" w14:textId="77777777" w:rsidR="00E221C1" w:rsidRDefault="00E221C1" w:rsidP="00E221C1">
      <w:pPr>
        <w:rPr>
          <w:rFonts w:asciiTheme="minorHAnsi" w:hAnsiTheme="minorHAnsi" w:cstheme="minorHAnsi"/>
          <w:b/>
        </w:rPr>
      </w:pPr>
    </w:p>
    <w:p w14:paraId="473E9638" w14:textId="77777777" w:rsidR="00E221C1" w:rsidRDefault="00E221C1" w:rsidP="00E221C1">
      <w:pPr>
        <w:rPr>
          <w:rFonts w:asciiTheme="minorHAnsi" w:hAnsiTheme="minorHAnsi" w:cstheme="minorHAnsi"/>
          <w:b/>
        </w:rPr>
      </w:pPr>
    </w:p>
    <w:p w14:paraId="14039C18" w14:textId="77777777" w:rsidR="003D1CA2" w:rsidRPr="00E221C1" w:rsidRDefault="003D1CA2" w:rsidP="00E221C1">
      <w:pPr>
        <w:rPr>
          <w:rFonts w:asciiTheme="minorHAnsi" w:hAnsiTheme="minorHAnsi" w:cstheme="minorHAnsi"/>
          <w:b/>
        </w:rPr>
      </w:pPr>
    </w:p>
    <w:p w14:paraId="5D34FF6B" w14:textId="75AD6A78" w:rsidR="00FC754A" w:rsidRPr="002D1E54" w:rsidRDefault="00C71A11" w:rsidP="00BD35AD">
      <w:pPr>
        <w:numPr>
          <w:ilvl w:val="0"/>
          <w:numId w:val="29"/>
        </w:numPr>
        <w:rPr>
          <w:rFonts w:asciiTheme="minorHAnsi" w:hAnsiTheme="minorHAnsi" w:cstheme="minorHAnsi"/>
          <w:b/>
        </w:rPr>
      </w:pPr>
      <w:r w:rsidRPr="002D1E54">
        <w:rPr>
          <w:rFonts w:asciiTheme="minorHAnsi" w:hAnsiTheme="minorHAnsi" w:cstheme="minorHAnsi"/>
          <w:b/>
        </w:rPr>
        <w:t>Respect and Recognition</w:t>
      </w:r>
      <w:r w:rsidRPr="002D1E54">
        <w:rPr>
          <w:rFonts w:asciiTheme="minorHAnsi" w:hAnsiTheme="minorHAnsi" w:cstheme="minorHAnsi"/>
          <w:b/>
          <w:color w:val="FF0000"/>
        </w:rPr>
        <w:t xml:space="preserve"> </w:t>
      </w:r>
    </w:p>
    <w:p w14:paraId="31920347" w14:textId="10A0124B" w:rsidR="008251C2" w:rsidRPr="002D1E54" w:rsidRDefault="00B150D8" w:rsidP="00B150D8">
      <w:pPr>
        <w:rPr>
          <w:rFonts w:asciiTheme="minorHAnsi" w:hAnsiTheme="minorHAnsi" w:cstheme="minorHAnsi"/>
        </w:rPr>
      </w:pPr>
      <w:r w:rsidRPr="002D1E54">
        <w:rPr>
          <w:rFonts w:asciiTheme="minorHAnsi" w:hAnsiTheme="minorHAnsi" w:cstheme="minorHAnsi"/>
          <w:bCs/>
        </w:rPr>
        <w:t>The Chair provided an update on the Veterans Recognition Package</w:t>
      </w:r>
      <w:r w:rsidR="008251C2" w:rsidRPr="002D1E54">
        <w:rPr>
          <w:rFonts w:asciiTheme="minorHAnsi" w:hAnsiTheme="minorHAnsi" w:cstheme="minorHAnsi"/>
          <w:bCs/>
        </w:rPr>
        <w:t xml:space="preserve"> (VRP)</w:t>
      </w:r>
      <w:r w:rsidRPr="002D1E54">
        <w:rPr>
          <w:rFonts w:asciiTheme="minorHAnsi" w:hAnsiTheme="minorHAnsi" w:cstheme="minorHAnsi"/>
          <w:bCs/>
        </w:rPr>
        <w:t xml:space="preserve">, </w:t>
      </w:r>
      <w:r w:rsidR="008251C2" w:rsidRPr="002D1E54">
        <w:rPr>
          <w:rFonts w:asciiTheme="minorHAnsi" w:hAnsiTheme="minorHAnsi" w:cstheme="minorHAnsi"/>
          <w:bCs/>
        </w:rPr>
        <w:t>there has been a good uptake on the program, s</w:t>
      </w:r>
      <w:r w:rsidRPr="002D1E54">
        <w:rPr>
          <w:rFonts w:asciiTheme="minorHAnsi" w:hAnsiTheme="minorHAnsi" w:cstheme="minorHAnsi"/>
        </w:rPr>
        <w:t>ince the launch in November 2019, our partner the Australian Partners of Defence (APoD) has had over 43,500 Veteran Card holders join and over 300 additional businesses signing up to provide offers to veteran card holders.</w:t>
      </w:r>
      <w:r w:rsidR="008251C2" w:rsidRPr="002D1E54">
        <w:rPr>
          <w:rFonts w:asciiTheme="minorHAnsi" w:hAnsiTheme="minorHAnsi" w:cstheme="minorHAnsi"/>
        </w:rPr>
        <w:t xml:space="preserve"> </w:t>
      </w:r>
      <w:r w:rsidR="00005CF5">
        <w:rPr>
          <w:rFonts w:asciiTheme="minorHAnsi" w:hAnsiTheme="minorHAnsi" w:cstheme="minorHAnsi"/>
        </w:rPr>
        <w:t xml:space="preserve"> </w:t>
      </w:r>
      <w:r w:rsidR="008251C2" w:rsidRPr="002D1E54">
        <w:rPr>
          <w:rFonts w:asciiTheme="minorHAnsi" w:hAnsiTheme="minorHAnsi" w:cstheme="minorHAnsi"/>
        </w:rPr>
        <w:t>T</w:t>
      </w:r>
      <w:r w:rsidR="008251C2" w:rsidRPr="002D1E54">
        <w:rPr>
          <w:rFonts w:asciiTheme="minorHAnsi" w:hAnsiTheme="minorHAnsi" w:cstheme="minorHAnsi"/>
          <w:bCs/>
        </w:rPr>
        <w:t>here have been a few technical issues but these are being sorted and worked through as they occur.</w:t>
      </w:r>
    </w:p>
    <w:p w14:paraId="0B374CC0" w14:textId="77777777" w:rsidR="00B150D8" w:rsidRPr="002D1E54" w:rsidRDefault="00B150D8" w:rsidP="00B150D8">
      <w:pPr>
        <w:rPr>
          <w:rFonts w:asciiTheme="minorHAnsi" w:hAnsiTheme="minorHAnsi" w:cstheme="minorHAnsi"/>
          <w:b/>
        </w:rPr>
      </w:pPr>
    </w:p>
    <w:p w14:paraId="4F73A4D1" w14:textId="67EA6E82" w:rsidR="00506279" w:rsidRPr="002D1E54" w:rsidRDefault="008251C2" w:rsidP="00BD35AD">
      <w:pPr>
        <w:tabs>
          <w:tab w:val="left" w:pos="720"/>
        </w:tabs>
        <w:rPr>
          <w:rFonts w:asciiTheme="minorHAnsi" w:hAnsiTheme="minorHAnsi" w:cstheme="minorHAnsi"/>
        </w:rPr>
      </w:pPr>
      <w:r w:rsidRPr="002D1E54">
        <w:rPr>
          <w:rFonts w:asciiTheme="minorHAnsi" w:hAnsiTheme="minorHAnsi" w:cstheme="minorHAnsi"/>
        </w:rPr>
        <w:t xml:space="preserve">Members expressed that a few of their clients had not received their VRP package </w:t>
      </w:r>
      <w:r w:rsidR="005012A5" w:rsidRPr="002D1E54">
        <w:rPr>
          <w:rFonts w:asciiTheme="minorHAnsi" w:hAnsiTheme="minorHAnsi" w:cstheme="minorHAnsi"/>
        </w:rPr>
        <w:t xml:space="preserve">after applying late last year. </w:t>
      </w:r>
      <w:r w:rsidR="00005CF5">
        <w:rPr>
          <w:rFonts w:asciiTheme="minorHAnsi" w:hAnsiTheme="minorHAnsi" w:cstheme="minorHAnsi"/>
        </w:rPr>
        <w:t xml:space="preserve"> </w:t>
      </w:r>
      <w:r w:rsidR="005012A5" w:rsidRPr="002D1E54">
        <w:rPr>
          <w:rFonts w:asciiTheme="minorHAnsi" w:hAnsiTheme="minorHAnsi" w:cstheme="minorHAnsi"/>
        </w:rPr>
        <w:t xml:space="preserve">The Chair apologised on behalf of DVA </w:t>
      </w:r>
      <w:r w:rsidR="000D30ED">
        <w:rPr>
          <w:rFonts w:asciiTheme="minorHAnsi" w:hAnsiTheme="minorHAnsi" w:cstheme="minorHAnsi"/>
        </w:rPr>
        <w:t>and stated that</w:t>
      </w:r>
      <w:r w:rsidR="005012A5" w:rsidRPr="002D1E54">
        <w:rPr>
          <w:rFonts w:asciiTheme="minorHAnsi" w:hAnsiTheme="minorHAnsi" w:cstheme="minorHAnsi"/>
        </w:rPr>
        <w:t xml:space="preserve"> this was unacceptable and asked members to forward details to the Secretariat of anyone who has any issues with accessing VRP</w:t>
      </w:r>
      <w:r w:rsidR="000D30ED">
        <w:rPr>
          <w:rFonts w:asciiTheme="minorHAnsi" w:hAnsiTheme="minorHAnsi" w:cstheme="minorHAnsi"/>
        </w:rPr>
        <w:t>, in order to forward to follow up with the business area</w:t>
      </w:r>
      <w:r w:rsidR="005012A5" w:rsidRPr="002D1E54">
        <w:rPr>
          <w:rFonts w:asciiTheme="minorHAnsi" w:hAnsiTheme="minorHAnsi" w:cstheme="minorHAnsi"/>
        </w:rPr>
        <w:t>.</w:t>
      </w:r>
    </w:p>
    <w:p w14:paraId="425AD2DE" w14:textId="1A5D0839" w:rsidR="00A840BD" w:rsidRPr="002D1E54" w:rsidRDefault="00A840BD" w:rsidP="00BD35AD">
      <w:pPr>
        <w:jc w:val="both"/>
        <w:rPr>
          <w:rFonts w:asciiTheme="minorHAnsi" w:hAnsiTheme="minorHAnsi" w:cstheme="minorHAnsi"/>
        </w:rPr>
      </w:pPr>
    </w:p>
    <w:tbl>
      <w:tblPr>
        <w:tblpPr w:leftFromText="180" w:rightFromText="180" w:vertAnchor="text" w:horzAnchor="margin" w:tblpY="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6520"/>
        <w:gridCol w:w="1985"/>
      </w:tblGrid>
      <w:tr w:rsidR="00BF58BA" w:rsidRPr="002D1E54" w14:paraId="4B1B7DE8" w14:textId="77777777" w:rsidTr="00A418A4">
        <w:trPr>
          <w:trHeight w:val="259"/>
        </w:trPr>
        <w:tc>
          <w:tcPr>
            <w:tcW w:w="1413" w:type="dxa"/>
            <w:shd w:val="clear" w:color="auto" w:fill="95B3D7" w:themeFill="accent1" w:themeFillTint="99"/>
          </w:tcPr>
          <w:p w14:paraId="7490A62F" w14:textId="77777777" w:rsidR="00BF58BA" w:rsidRPr="002D1E54" w:rsidRDefault="00BF58BA" w:rsidP="00BD35AD">
            <w:pPr>
              <w:tabs>
                <w:tab w:val="left" w:pos="851"/>
              </w:tabs>
              <w:autoSpaceDE w:val="0"/>
              <w:autoSpaceDN w:val="0"/>
              <w:adjustRightInd w:val="0"/>
              <w:ind w:right="175"/>
              <w:jc w:val="both"/>
              <w:rPr>
                <w:rFonts w:asciiTheme="minorHAnsi" w:hAnsiTheme="minorHAnsi" w:cstheme="minorHAnsi"/>
                <w:b/>
                <w:i/>
              </w:rPr>
            </w:pPr>
            <w:r w:rsidRPr="002D1E54">
              <w:rPr>
                <w:rFonts w:asciiTheme="minorHAnsi" w:hAnsiTheme="minorHAnsi" w:cstheme="minorHAnsi"/>
                <w:b/>
                <w:i/>
              </w:rPr>
              <w:t xml:space="preserve">Item </w:t>
            </w:r>
          </w:p>
        </w:tc>
        <w:tc>
          <w:tcPr>
            <w:tcW w:w="6520" w:type="dxa"/>
            <w:shd w:val="clear" w:color="auto" w:fill="95B3D7" w:themeFill="accent1" w:themeFillTint="99"/>
          </w:tcPr>
          <w:p w14:paraId="6C443E3A" w14:textId="77777777" w:rsidR="00BF58BA" w:rsidRPr="002D1E54" w:rsidRDefault="00BF58BA" w:rsidP="00BD35AD">
            <w:pPr>
              <w:tabs>
                <w:tab w:val="left" w:pos="851"/>
              </w:tabs>
              <w:autoSpaceDE w:val="0"/>
              <w:autoSpaceDN w:val="0"/>
              <w:adjustRightInd w:val="0"/>
              <w:ind w:right="423"/>
              <w:jc w:val="both"/>
              <w:rPr>
                <w:rFonts w:asciiTheme="minorHAnsi" w:hAnsiTheme="minorHAnsi" w:cstheme="minorHAnsi"/>
                <w:b/>
                <w:i/>
              </w:rPr>
            </w:pPr>
            <w:r w:rsidRPr="002D1E54">
              <w:rPr>
                <w:rFonts w:asciiTheme="minorHAnsi" w:hAnsiTheme="minorHAnsi" w:cstheme="minorHAnsi"/>
                <w:b/>
                <w:i/>
              </w:rPr>
              <w:t>Action</w:t>
            </w:r>
          </w:p>
        </w:tc>
        <w:tc>
          <w:tcPr>
            <w:tcW w:w="1985" w:type="dxa"/>
            <w:shd w:val="clear" w:color="auto" w:fill="95B3D7" w:themeFill="accent1" w:themeFillTint="99"/>
          </w:tcPr>
          <w:p w14:paraId="1114194E" w14:textId="77777777" w:rsidR="00BF58BA" w:rsidRPr="002D1E54" w:rsidRDefault="00BF58BA" w:rsidP="00BD35AD">
            <w:pPr>
              <w:tabs>
                <w:tab w:val="left" w:pos="851"/>
              </w:tabs>
              <w:autoSpaceDE w:val="0"/>
              <w:autoSpaceDN w:val="0"/>
              <w:adjustRightInd w:val="0"/>
              <w:ind w:right="423"/>
              <w:jc w:val="both"/>
              <w:rPr>
                <w:rFonts w:asciiTheme="minorHAnsi" w:hAnsiTheme="minorHAnsi" w:cstheme="minorHAnsi"/>
                <w:b/>
                <w:i/>
              </w:rPr>
            </w:pPr>
            <w:r w:rsidRPr="002D1E54">
              <w:rPr>
                <w:rFonts w:asciiTheme="minorHAnsi" w:hAnsiTheme="minorHAnsi" w:cstheme="minorHAnsi"/>
                <w:b/>
                <w:i/>
              </w:rPr>
              <w:t xml:space="preserve">Assigned to </w:t>
            </w:r>
          </w:p>
        </w:tc>
      </w:tr>
      <w:tr w:rsidR="00BF58BA" w:rsidRPr="002D1E54" w14:paraId="4419B579" w14:textId="77777777" w:rsidTr="00A418A4">
        <w:trPr>
          <w:trHeight w:val="262"/>
        </w:trPr>
        <w:tc>
          <w:tcPr>
            <w:tcW w:w="1413" w:type="dxa"/>
            <w:shd w:val="clear" w:color="auto" w:fill="auto"/>
          </w:tcPr>
          <w:p w14:paraId="78BA0C70" w14:textId="2CE0DB49" w:rsidR="00BF58BA" w:rsidRPr="002D1E54" w:rsidRDefault="00BF58BA" w:rsidP="00BD35AD">
            <w:pPr>
              <w:tabs>
                <w:tab w:val="left" w:pos="851"/>
              </w:tabs>
              <w:autoSpaceDE w:val="0"/>
              <w:autoSpaceDN w:val="0"/>
              <w:adjustRightInd w:val="0"/>
              <w:ind w:right="175"/>
              <w:jc w:val="both"/>
              <w:rPr>
                <w:rFonts w:asciiTheme="minorHAnsi" w:hAnsiTheme="minorHAnsi" w:cstheme="minorHAnsi"/>
              </w:rPr>
            </w:pPr>
            <w:r w:rsidRPr="002D1E54">
              <w:rPr>
                <w:rFonts w:asciiTheme="minorHAnsi" w:hAnsiTheme="minorHAnsi" w:cstheme="minorHAnsi"/>
              </w:rPr>
              <w:t>2</w:t>
            </w:r>
            <w:r w:rsidR="009E0325" w:rsidRPr="002D1E54">
              <w:rPr>
                <w:rFonts w:asciiTheme="minorHAnsi" w:hAnsiTheme="minorHAnsi" w:cstheme="minorHAnsi"/>
              </w:rPr>
              <w:t>020/123</w:t>
            </w:r>
          </w:p>
        </w:tc>
        <w:tc>
          <w:tcPr>
            <w:tcW w:w="6520" w:type="dxa"/>
          </w:tcPr>
          <w:p w14:paraId="147C18C1" w14:textId="1C026A12" w:rsidR="00BF58BA" w:rsidRPr="002D1E54" w:rsidRDefault="009E0325" w:rsidP="00BD35AD">
            <w:pPr>
              <w:jc w:val="both"/>
              <w:rPr>
                <w:rFonts w:asciiTheme="minorHAnsi" w:hAnsiTheme="minorHAnsi" w:cstheme="minorHAnsi"/>
              </w:rPr>
            </w:pPr>
            <w:r w:rsidRPr="002D1E54">
              <w:rPr>
                <w:rFonts w:asciiTheme="minorHAnsi" w:hAnsiTheme="minorHAnsi" w:cstheme="minorHAnsi"/>
              </w:rPr>
              <w:t>Provide statistics of take up of various offers taken up by Australian Partners of Defence (APOD).</w:t>
            </w:r>
          </w:p>
        </w:tc>
        <w:tc>
          <w:tcPr>
            <w:tcW w:w="1985" w:type="dxa"/>
          </w:tcPr>
          <w:p w14:paraId="77CE6586" w14:textId="7E850C00" w:rsidR="00BF58BA" w:rsidRPr="002D1E54" w:rsidRDefault="00BF58BA" w:rsidP="00BD35AD">
            <w:pPr>
              <w:tabs>
                <w:tab w:val="left" w:pos="851"/>
              </w:tabs>
              <w:autoSpaceDE w:val="0"/>
              <w:autoSpaceDN w:val="0"/>
              <w:adjustRightInd w:val="0"/>
              <w:ind w:right="423"/>
              <w:jc w:val="both"/>
              <w:rPr>
                <w:rFonts w:asciiTheme="minorHAnsi" w:hAnsiTheme="minorHAnsi" w:cstheme="minorHAnsi"/>
              </w:rPr>
            </w:pPr>
            <w:r w:rsidRPr="002D1E54">
              <w:rPr>
                <w:rFonts w:asciiTheme="minorHAnsi" w:hAnsiTheme="minorHAnsi" w:cstheme="minorHAnsi"/>
              </w:rPr>
              <w:t xml:space="preserve">Mark Garrity </w:t>
            </w:r>
          </w:p>
        </w:tc>
      </w:tr>
    </w:tbl>
    <w:p w14:paraId="69661D04" w14:textId="20C49215" w:rsidR="00A840BD" w:rsidRPr="002D1E54" w:rsidRDefault="00A840BD" w:rsidP="00BD35AD">
      <w:pPr>
        <w:jc w:val="both"/>
        <w:rPr>
          <w:rFonts w:asciiTheme="minorHAnsi" w:hAnsiTheme="minorHAnsi" w:cstheme="minorHAnsi"/>
        </w:rPr>
      </w:pPr>
    </w:p>
    <w:p w14:paraId="447B00F4" w14:textId="77777777" w:rsidR="00C71A11" w:rsidRPr="002D1E54" w:rsidRDefault="001F6969" w:rsidP="00BD35AD">
      <w:pPr>
        <w:pStyle w:val="Heading1"/>
        <w:spacing w:before="0" w:after="0"/>
        <w:ind w:left="0" w:firstLine="0"/>
        <w:jc w:val="both"/>
        <w:rPr>
          <w:rFonts w:cstheme="minorHAnsi"/>
          <w:color w:val="FF0000"/>
          <w:sz w:val="24"/>
        </w:rPr>
      </w:pPr>
      <w:r w:rsidRPr="002D1E54">
        <w:rPr>
          <w:rFonts w:cstheme="minorHAnsi"/>
          <w:sz w:val="24"/>
        </w:rPr>
        <w:t>Agenda Item 4.</w:t>
      </w:r>
      <w:r w:rsidRPr="002D1E54">
        <w:rPr>
          <w:rFonts w:cstheme="minorHAnsi"/>
          <w:sz w:val="24"/>
        </w:rPr>
        <w:tab/>
      </w:r>
      <w:r w:rsidR="00C71A11" w:rsidRPr="002D1E54">
        <w:rPr>
          <w:rFonts w:cstheme="minorHAnsi"/>
          <w:sz w:val="24"/>
          <w:lang w:val="en-US"/>
        </w:rPr>
        <w:t xml:space="preserve">Chief Health Officer </w:t>
      </w:r>
      <w:r w:rsidR="00C71A11" w:rsidRPr="002D1E54">
        <w:rPr>
          <w:rFonts w:cstheme="minorHAnsi"/>
          <w:sz w:val="24"/>
        </w:rPr>
        <w:t xml:space="preserve">Update </w:t>
      </w:r>
      <w:r w:rsidR="00C71A11" w:rsidRPr="002D1E54">
        <w:rPr>
          <w:rFonts w:cstheme="minorHAnsi"/>
          <w:color w:val="FF0000"/>
          <w:sz w:val="24"/>
        </w:rPr>
        <w:t xml:space="preserve"> </w:t>
      </w:r>
    </w:p>
    <w:p w14:paraId="7ADF6D9E" w14:textId="7D3C07DB" w:rsidR="00506279" w:rsidRPr="002D1E54" w:rsidRDefault="00C71A11" w:rsidP="00BD35AD">
      <w:pPr>
        <w:tabs>
          <w:tab w:val="left" w:pos="4188"/>
        </w:tabs>
        <w:rPr>
          <w:rFonts w:asciiTheme="minorHAnsi" w:hAnsiTheme="minorHAnsi" w:cstheme="minorHAnsi"/>
        </w:rPr>
      </w:pPr>
      <w:r w:rsidRPr="002D1E54">
        <w:rPr>
          <w:rFonts w:asciiTheme="minorHAnsi" w:hAnsiTheme="minorHAnsi" w:cstheme="minorHAnsi"/>
        </w:rPr>
        <w:t>Dr Trish Batchelor, Acting Chief Officer</w:t>
      </w:r>
      <w:r w:rsidR="00402A1A" w:rsidRPr="002D1E54">
        <w:rPr>
          <w:rFonts w:asciiTheme="minorHAnsi" w:hAnsiTheme="minorHAnsi" w:cstheme="minorHAnsi"/>
        </w:rPr>
        <w:t xml:space="preserve"> </w:t>
      </w:r>
      <w:r w:rsidR="00506279" w:rsidRPr="002D1E54">
        <w:rPr>
          <w:rFonts w:asciiTheme="minorHAnsi" w:hAnsiTheme="minorHAnsi" w:cstheme="minorHAnsi"/>
        </w:rPr>
        <w:t>provide</w:t>
      </w:r>
      <w:r w:rsidR="00402A1A" w:rsidRPr="002D1E54">
        <w:rPr>
          <w:rFonts w:asciiTheme="minorHAnsi" w:hAnsiTheme="minorHAnsi" w:cstheme="minorHAnsi"/>
        </w:rPr>
        <w:t>d</w:t>
      </w:r>
      <w:r w:rsidR="00506279" w:rsidRPr="002D1E54">
        <w:rPr>
          <w:rFonts w:asciiTheme="minorHAnsi" w:hAnsiTheme="minorHAnsi" w:cstheme="minorHAnsi"/>
        </w:rPr>
        <w:t xml:space="preserve"> members with </w:t>
      </w:r>
      <w:r w:rsidR="004F2D3A">
        <w:rPr>
          <w:rFonts w:asciiTheme="minorHAnsi" w:hAnsiTheme="minorHAnsi" w:cstheme="minorHAnsi"/>
        </w:rPr>
        <w:t xml:space="preserve">a </w:t>
      </w:r>
      <w:r w:rsidR="00E73195" w:rsidRPr="002D1E54">
        <w:rPr>
          <w:rFonts w:asciiTheme="minorHAnsi" w:hAnsiTheme="minorHAnsi" w:cstheme="minorHAnsi"/>
        </w:rPr>
        <w:t xml:space="preserve">comprehensive </w:t>
      </w:r>
      <w:r w:rsidR="00506279" w:rsidRPr="002D1E54">
        <w:rPr>
          <w:rFonts w:asciiTheme="minorHAnsi" w:hAnsiTheme="minorHAnsi" w:cstheme="minorHAnsi"/>
        </w:rPr>
        <w:t>update on initiatives and priorities for the Chief Heal</w:t>
      </w:r>
      <w:r w:rsidR="001A0EAC" w:rsidRPr="002D1E54">
        <w:rPr>
          <w:rFonts w:asciiTheme="minorHAnsi" w:hAnsiTheme="minorHAnsi" w:cstheme="minorHAnsi"/>
        </w:rPr>
        <w:t>th Officer</w:t>
      </w:r>
      <w:r w:rsidR="004F2D3A">
        <w:rPr>
          <w:rFonts w:asciiTheme="minorHAnsi" w:hAnsiTheme="minorHAnsi" w:cstheme="minorHAnsi"/>
        </w:rPr>
        <w:t>.  It has</w:t>
      </w:r>
      <w:r w:rsidR="001A0EAC" w:rsidRPr="002D1E54">
        <w:rPr>
          <w:rFonts w:asciiTheme="minorHAnsi" w:hAnsiTheme="minorHAnsi" w:cstheme="minorHAnsi"/>
        </w:rPr>
        <w:t xml:space="preserve"> been a difficult start to th</w:t>
      </w:r>
      <w:r w:rsidR="004F2D3A">
        <w:rPr>
          <w:rFonts w:asciiTheme="minorHAnsi" w:hAnsiTheme="minorHAnsi" w:cstheme="minorHAnsi"/>
        </w:rPr>
        <w:t>e</w:t>
      </w:r>
      <w:r w:rsidR="001A0EAC" w:rsidRPr="002D1E54">
        <w:rPr>
          <w:rFonts w:asciiTheme="minorHAnsi" w:hAnsiTheme="minorHAnsi" w:cstheme="minorHAnsi"/>
        </w:rPr>
        <w:t xml:space="preserve"> year with the bush fires, air quality and now the COVID-19 pandemic.  Dr Firman is currently </w:t>
      </w:r>
      <w:r w:rsidR="004F2D3A">
        <w:rPr>
          <w:rFonts w:asciiTheme="minorHAnsi" w:hAnsiTheme="minorHAnsi" w:cstheme="minorHAnsi"/>
        </w:rPr>
        <w:t>seconded to the</w:t>
      </w:r>
      <w:r w:rsidR="001A0EAC" w:rsidRPr="002D1E54">
        <w:rPr>
          <w:rFonts w:asciiTheme="minorHAnsi" w:hAnsiTheme="minorHAnsi" w:cstheme="minorHAnsi"/>
        </w:rPr>
        <w:t xml:space="preserve"> Department of Health (DoH) working on the current virus situation, Australia </w:t>
      </w:r>
      <w:r w:rsidR="004F2D3A">
        <w:rPr>
          <w:rFonts w:asciiTheme="minorHAnsi" w:hAnsiTheme="minorHAnsi" w:cstheme="minorHAnsi"/>
        </w:rPr>
        <w:t xml:space="preserve">is </w:t>
      </w:r>
      <w:r w:rsidR="001A0EAC" w:rsidRPr="002D1E54">
        <w:rPr>
          <w:rFonts w:asciiTheme="minorHAnsi" w:hAnsiTheme="minorHAnsi" w:cstheme="minorHAnsi"/>
        </w:rPr>
        <w:t>in a great position</w:t>
      </w:r>
      <w:r w:rsidR="004F2D3A">
        <w:rPr>
          <w:rFonts w:asciiTheme="minorHAnsi" w:hAnsiTheme="minorHAnsi" w:cstheme="minorHAnsi"/>
        </w:rPr>
        <w:t>,</w:t>
      </w:r>
      <w:r w:rsidR="001A0EAC" w:rsidRPr="002D1E54">
        <w:rPr>
          <w:rFonts w:asciiTheme="minorHAnsi" w:hAnsiTheme="minorHAnsi" w:cstheme="minorHAnsi"/>
        </w:rPr>
        <w:t xml:space="preserve"> flattening the curve of the </w:t>
      </w:r>
      <w:r w:rsidR="00005CF5">
        <w:rPr>
          <w:rFonts w:asciiTheme="minorHAnsi" w:hAnsiTheme="minorHAnsi" w:cstheme="minorHAnsi"/>
        </w:rPr>
        <w:t>corona virus</w:t>
      </w:r>
      <w:r w:rsidR="001A0EAC" w:rsidRPr="002D1E54">
        <w:rPr>
          <w:rFonts w:asciiTheme="minorHAnsi" w:hAnsiTheme="minorHAnsi" w:cstheme="minorHAnsi"/>
        </w:rPr>
        <w:t xml:space="preserve"> outbreak. </w:t>
      </w:r>
      <w:r w:rsidR="00005CF5">
        <w:rPr>
          <w:rFonts w:asciiTheme="minorHAnsi" w:hAnsiTheme="minorHAnsi" w:cstheme="minorHAnsi"/>
        </w:rPr>
        <w:t xml:space="preserve"> </w:t>
      </w:r>
      <w:r w:rsidR="001A0EAC" w:rsidRPr="002D1E54">
        <w:rPr>
          <w:rFonts w:asciiTheme="minorHAnsi" w:hAnsiTheme="minorHAnsi" w:cstheme="minorHAnsi"/>
        </w:rPr>
        <w:t>The Pandemic Taskforce meet daily, these meetings are</w:t>
      </w:r>
      <w:r w:rsidR="00E73195" w:rsidRPr="002D1E54">
        <w:rPr>
          <w:rFonts w:asciiTheme="minorHAnsi" w:hAnsiTheme="minorHAnsi" w:cstheme="minorHAnsi"/>
        </w:rPr>
        <w:t xml:space="preserve"> </w:t>
      </w:r>
      <w:r w:rsidR="001A0EAC" w:rsidRPr="002D1E54">
        <w:rPr>
          <w:rFonts w:asciiTheme="minorHAnsi" w:hAnsiTheme="minorHAnsi" w:cstheme="minorHAnsi"/>
        </w:rPr>
        <w:t xml:space="preserve">with </w:t>
      </w:r>
      <w:r w:rsidR="00E73195" w:rsidRPr="002D1E54">
        <w:rPr>
          <w:rFonts w:asciiTheme="minorHAnsi" w:hAnsiTheme="minorHAnsi" w:cstheme="minorHAnsi"/>
        </w:rPr>
        <w:t>Senior Official’s from a variety of Government Departments</w:t>
      </w:r>
      <w:r w:rsidR="00005CF5">
        <w:rPr>
          <w:rFonts w:asciiTheme="minorHAnsi" w:hAnsiTheme="minorHAnsi" w:cstheme="minorHAnsi"/>
        </w:rPr>
        <w:t xml:space="preserve"> they then provide an update to their Departments.</w:t>
      </w:r>
      <w:r w:rsidR="001A0EAC" w:rsidRPr="002D1E54">
        <w:rPr>
          <w:rFonts w:asciiTheme="minorHAnsi" w:hAnsiTheme="minorHAnsi" w:cstheme="minorHAnsi"/>
        </w:rPr>
        <w:t xml:space="preserve"> </w:t>
      </w:r>
    </w:p>
    <w:p w14:paraId="044CA344" w14:textId="0B200B99" w:rsidR="00E73195" w:rsidRPr="002D1E54" w:rsidRDefault="00E73195" w:rsidP="00BD35AD">
      <w:pPr>
        <w:tabs>
          <w:tab w:val="left" w:pos="4188"/>
        </w:tabs>
        <w:rPr>
          <w:rFonts w:asciiTheme="minorHAnsi" w:hAnsiTheme="minorHAnsi" w:cstheme="minorHAnsi"/>
        </w:rPr>
      </w:pPr>
    </w:p>
    <w:p w14:paraId="6769A048" w14:textId="5362A42F" w:rsidR="00E73195" w:rsidRPr="002D1E54" w:rsidRDefault="00E73195" w:rsidP="00BD35AD">
      <w:pPr>
        <w:tabs>
          <w:tab w:val="left" w:pos="4188"/>
        </w:tabs>
        <w:rPr>
          <w:rFonts w:asciiTheme="minorHAnsi" w:hAnsiTheme="minorHAnsi" w:cstheme="minorHAnsi"/>
        </w:rPr>
      </w:pPr>
      <w:r w:rsidRPr="002D1E54">
        <w:rPr>
          <w:rFonts w:asciiTheme="minorHAnsi" w:hAnsiTheme="minorHAnsi" w:cstheme="minorHAnsi"/>
        </w:rPr>
        <w:t>Dr Batchelor informed members that visits with</w:t>
      </w:r>
      <w:r w:rsidR="000D30ED">
        <w:rPr>
          <w:rFonts w:asciiTheme="minorHAnsi" w:hAnsiTheme="minorHAnsi" w:cstheme="minorHAnsi"/>
        </w:rPr>
        <w:t xml:space="preserve"> general practitioners</w:t>
      </w:r>
      <w:r w:rsidRPr="002D1E54">
        <w:rPr>
          <w:rFonts w:asciiTheme="minorHAnsi" w:hAnsiTheme="minorHAnsi" w:cstheme="minorHAnsi"/>
        </w:rPr>
        <w:t xml:space="preserve"> </w:t>
      </w:r>
      <w:r w:rsidR="000D30ED">
        <w:rPr>
          <w:rFonts w:asciiTheme="minorHAnsi" w:hAnsiTheme="minorHAnsi" w:cstheme="minorHAnsi"/>
        </w:rPr>
        <w:t>(</w:t>
      </w:r>
      <w:r w:rsidRPr="002D1E54">
        <w:rPr>
          <w:rFonts w:asciiTheme="minorHAnsi" w:hAnsiTheme="minorHAnsi" w:cstheme="minorHAnsi"/>
        </w:rPr>
        <w:t>GPs</w:t>
      </w:r>
      <w:r w:rsidR="000D30ED">
        <w:rPr>
          <w:rFonts w:asciiTheme="minorHAnsi" w:hAnsiTheme="minorHAnsi" w:cstheme="minorHAnsi"/>
        </w:rPr>
        <w:t>)</w:t>
      </w:r>
      <w:r w:rsidRPr="002D1E54">
        <w:rPr>
          <w:rFonts w:asciiTheme="minorHAnsi" w:hAnsiTheme="minorHAnsi" w:cstheme="minorHAnsi"/>
        </w:rPr>
        <w:t xml:space="preserve"> have dropped by 70% and reminded them of the importance of continuing with ongoing treatments using </w:t>
      </w:r>
      <w:r w:rsidR="004F2D3A">
        <w:rPr>
          <w:rFonts w:asciiTheme="minorHAnsi" w:hAnsiTheme="minorHAnsi" w:cstheme="minorHAnsi"/>
        </w:rPr>
        <w:t>t</w:t>
      </w:r>
      <w:r w:rsidRPr="002D1E54">
        <w:rPr>
          <w:rFonts w:asciiTheme="minorHAnsi" w:hAnsiTheme="minorHAnsi" w:cstheme="minorHAnsi"/>
        </w:rPr>
        <w:t>ele-</w:t>
      </w:r>
      <w:r w:rsidR="004F2D3A">
        <w:rPr>
          <w:rFonts w:asciiTheme="minorHAnsi" w:hAnsiTheme="minorHAnsi" w:cstheme="minorHAnsi"/>
        </w:rPr>
        <w:t>h</w:t>
      </w:r>
      <w:r w:rsidRPr="002D1E54">
        <w:rPr>
          <w:rFonts w:asciiTheme="minorHAnsi" w:hAnsiTheme="minorHAnsi" w:cstheme="minorHAnsi"/>
        </w:rPr>
        <w:t>ealth</w:t>
      </w:r>
      <w:r w:rsidR="004F2D3A">
        <w:rPr>
          <w:rFonts w:asciiTheme="minorHAnsi" w:hAnsiTheme="minorHAnsi" w:cstheme="minorHAnsi"/>
        </w:rPr>
        <w:t xml:space="preserve"> services prov</w:t>
      </w:r>
      <w:r w:rsidR="00D573A7">
        <w:rPr>
          <w:rFonts w:asciiTheme="minorHAnsi" w:hAnsiTheme="minorHAnsi" w:cstheme="minorHAnsi"/>
        </w:rPr>
        <w:t>i</w:t>
      </w:r>
      <w:r w:rsidR="004F2D3A">
        <w:rPr>
          <w:rFonts w:asciiTheme="minorHAnsi" w:hAnsiTheme="minorHAnsi" w:cstheme="minorHAnsi"/>
        </w:rPr>
        <w:t>ded by their GP</w:t>
      </w:r>
      <w:r w:rsidR="000D30ED">
        <w:rPr>
          <w:rFonts w:asciiTheme="minorHAnsi" w:hAnsiTheme="minorHAnsi" w:cstheme="minorHAnsi"/>
        </w:rPr>
        <w:t xml:space="preserve">, </w:t>
      </w:r>
      <w:r w:rsidR="000D30ED" w:rsidRPr="002D1E54">
        <w:rPr>
          <w:rFonts w:asciiTheme="minorHAnsi" w:hAnsiTheme="minorHAnsi" w:cstheme="minorHAnsi"/>
        </w:rPr>
        <w:t>the importance of having your flu shots</w:t>
      </w:r>
      <w:r w:rsidRPr="002D1E54">
        <w:rPr>
          <w:rFonts w:asciiTheme="minorHAnsi" w:hAnsiTheme="minorHAnsi" w:cstheme="minorHAnsi"/>
        </w:rPr>
        <w:t xml:space="preserve"> and </w:t>
      </w:r>
      <w:r w:rsidR="000D30ED">
        <w:rPr>
          <w:rFonts w:asciiTheme="minorHAnsi" w:hAnsiTheme="minorHAnsi" w:cstheme="minorHAnsi"/>
        </w:rPr>
        <w:t xml:space="preserve">the </w:t>
      </w:r>
      <w:r w:rsidRPr="002D1E54">
        <w:rPr>
          <w:rFonts w:asciiTheme="minorHAnsi" w:hAnsiTheme="minorHAnsi" w:cstheme="minorHAnsi"/>
        </w:rPr>
        <w:t xml:space="preserve">options of scripts being home delivered. </w:t>
      </w:r>
    </w:p>
    <w:p w14:paraId="3B7EB4D8" w14:textId="06EC98DD" w:rsidR="009F6AE3" w:rsidRPr="002D1E54" w:rsidRDefault="009F6AE3" w:rsidP="00BD35AD">
      <w:pPr>
        <w:tabs>
          <w:tab w:val="left" w:pos="4188"/>
        </w:tabs>
        <w:rPr>
          <w:rFonts w:asciiTheme="minorHAnsi" w:hAnsiTheme="minorHAnsi" w:cstheme="minorHAnsi"/>
        </w:rPr>
      </w:pPr>
    </w:p>
    <w:p w14:paraId="6F15FC48" w14:textId="6D6462BF" w:rsidR="00C71A11" w:rsidRPr="000D30ED" w:rsidRDefault="009F6AE3" w:rsidP="000D30ED">
      <w:pPr>
        <w:tabs>
          <w:tab w:val="left" w:pos="4188"/>
        </w:tabs>
        <w:rPr>
          <w:rFonts w:asciiTheme="minorHAnsi" w:hAnsiTheme="minorHAnsi" w:cstheme="minorHAnsi"/>
        </w:rPr>
      </w:pPr>
      <w:r w:rsidRPr="002D1E54">
        <w:rPr>
          <w:rFonts w:asciiTheme="minorHAnsi" w:hAnsiTheme="minorHAnsi" w:cstheme="minorHAnsi"/>
        </w:rPr>
        <w:t xml:space="preserve">There is also a big focus on mental health as there are likely to be </w:t>
      </w:r>
      <w:r w:rsidR="002B22D2">
        <w:rPr>
          <w:rFonts w:asciiTheme="minorHAnsi" w:hAnsiTheme="minorHAnsi" w:cstheme="minorHAnsi"/>
        </w:rPr>
        <w:t>long term effects from</w:t>
      </w:r>
      <w:r w:rsidRPr="002D1E54">
        <w:rPr>
          <w:rFonts w:asciiTheme="minorHAnsi" w:hAnsiTheme="minorHAnsi" w:cstheme="minorHAnsi"/>
        </w:rPr>
        <w:t xml:space="preserve"> the pandemic self-isolation</w:t>
      </w:r>
      <w:r w:rsidR="002B22D2">
        <w:rPr>
          <w:rFonts w:asciiTheme="minorHAnsi" w:hAnsiTheme="minorHAnsi" w:cstheme="minorHAnsi"/>
        </w:rPr>
        <w:t xml:space="preserve">. </w:t>
      </w:r>
      <w:r w:rsidR="00005CF5">
        <w:rPr>
          <w:rFonts w:asciiTheme="minorHAnsi" w:hAnsiTheme="minorHAnsi" w:cstheme="minorHAnsi"/>
        </w:rPr>
        <w:t xml:space="preserve"> </w:t>
      </w:r>
      <w:r w:rsidR="002B22D2">
        <w:rPr>
          <w:rFonts w:asciiTheme="minorHAnsi" w:hAnsiTheme="minorHAnsi" w:cstheme="minorHAnsi"/>
        </w:rPr>
        <w:t xml:space="preserve">Currently Open Arms wait times have decreased considerably, its only 18 seconds to speak to someone after hours and 29 seconds </w:t>
      </w:r>
      <w:r w:rsidR="00E221C1">
        <w:rPr>
          <w:rFonts w:asciiTheme="minorHAnsi" w:hAnsiTheme="minorHAnsi" w:cstheme="minorHAnsi"/>
        </w:rPr>
        <w:t xml:space="preserve">to connect to someone </w:t>
      </w:r>
      <w:r w:rsidR="002B22D2">
        <w:rPr>
          <w:rFonts w:asciiTheme="minorHAnsi" w:hAnsiTheme="minorHAnsi" w:cstheme="minorHAnsi"/>
        </w:rPr>
        <w:t xml:space="preserve">for a face-to-face telehealth appointment.   </w:t>
      </w:r>
      <w:r w:rsidRPr="002D1E54">
        <w:rPr>
          <w:rFonts w:asciiTheme="minorHAnsi" w:hAnsiTheme="minorHAnsi" w:cstheme="minorHAnsi"/>
        </w:rPr>
        <w:t xml:space="preserve"> </w:t>
      </w:r>
    </w:p>
    <w:p w14:paraId="397C4893" w14:textId="77777777" w:rsidR="00C71A11" w:rsidRPr="002D1E54" w:rsidRDefault="00C71A11" w:rsidP="00BD35AD">
      <w:pPr>
        <w:rPr>
          <w:rFonts w:asciiTheme="minorHAnsi" w:hAnsiTheme="minorHAnsi" w:cstheme="minorHAnsi"/>
          <w:highlight w:val="yellow"/>
        </w:rPr>
      </w:pPr>
    </w:p>
    <w:p w14:paraId="7721C0CE" w14:textId="77777777" w:rsidR="00C71A11" w:rsidRPr="002D1E54" w:rsidRDefault="00FF5CDC" w:rsidP="00BD35AD">
      <w:pPr>
        <w:rPr>
          <w:rFonts w:asciiTheme="minorHAnsi" w:hAnsiTheme="minorHAnsi" w:cstheme="minorHAnsi"/>
          <w:b/>
        </w:rPr>
      </w:pPr>
      <w:r w:rsidRPr="002D1E54">
        <w:rPr>
          <w:rFonts w:asciiTheme="minorHAnsi" w:hAnsiTheme="minorHAnsi" w:cstheme="minorHAnsi"/>
          <w:b/>
        </w:rPr>
        <w:t>Agenda Item 5.</w:t>
      </w:r>
      <w:r w:rsidRPr="002D1E54">
        <w:rPr>
          <w:rFonts w:asciiTheme="minorHAnsi" w:hAnsiTheme="minorHAnsi" w:cstheme="minorHAnsi"/>
          <w:b/>
        </w:rPr>
        <w:tab/>
      </w:r>
      <w:r w:rsidR="00C71A11" w:rsidRPr="002D1E54">
        <w:rPr>
          <w:rFonts w:asciiTheme="minorHAnsi" w:hAnsiTheme="minorHAnsi" w:cstheme="minorHAnsi"/>
          <w:b/>
        </w:rPr>
        <w:t>Department of Health (DoH) Update:</w:t>
      </w:r>
    </w:p>
    <w:p w14:paraId="6EDEABDD" w14:textId="77777777" w:rsidR="00C71A11" w:rsidRPr="002D1E54" w:rsidRDefault="00C71A11" w:rsidP="00BD35AD">
      <w:pPr>
        <w:pStyle w:val="ListParagraph"/>
        <w:numPr>
          <w:ilvl w:val="0"/>
          <w:numId w:val="30"/>
        </w:numPr>
        <w:contextualSpacing w:val="0"/>
        <w:rPr>
          <w:rFonts w:asciiTheme="minorHAnsi" w:hAnsiTheme="minorHAnsi" w:cstheme="minorHAnsi"/>
          <w:b/>
        </w:rPr>
      </w:pPr>
      <w:r w:rsidRPr="002D1E54">
        <w:rPr>
          <w:rFonts w:asciiTheme="minorHAnsi" w:hAnsiTheme="minorHAnsi" w:cstheme="minorHAnsi"/>
          <w:b/>
        </w:rPr>
        <w:t xml:space="preserve">Summary of DoH COVID-19 actions and communications to aged care providers and residential facilities </w:t>
      </w:r>
      <w:r w:rsidRPr="002D1E54">
        <w:rPr>
          <w:rFonts w:asciiTheme="minorHAnsi" w:hAnsiTheme="minorHAnsi" w:cstheme="minorHAnsi"/>
          <w:b/>
          <w:color w:val="FF0000"/>
        </w:rPr>
        <w:t xml:space="preserve"> </w:t>
      </w:r>
    </w:p>
    <w:p w14:paraId="5E69781E" w14:textId="6F74261B" w:rsidR="00C71A11" w:rsidRPr="002D1E54" w:rsidRDefault="00C71A11" w:rsidP="00BD35AD">
      <w:pPr>
        <w:pStyle w:val="ListParagraph"/>
        <w:numPr>
          <w:ilvl w:val="0"/>
          <w:numId w:val="30"/>
        </w:numPr>
        <w:contextualSpacing w:val="0"/>
        <w:rPr>
          <w:rFonts w:asciiTheme="minorHAnsi" w:hAnsiTheme="minorHAnsi" w:cstheme="minorHAnsi"/>
          <w:b/>
        </w:rPr>
      </w:pPr>
      <w:r w:rsidRPr="002D1E54">
        <w:rPr>
          <w:rFonts w:asciiTheme="minorHAnsi" w:hAnsiTheme="minorHAnsi" w:cstheme="minorHAnsi"/>
          <w:b/>
        </w:rPr>
        <w:t xml:space="preserve">DVA – DoH communication channels during the pandemic </w:t>
      </w:r>
    </w:p>
    <w:p w14:paraId="2626E04B" w14:textId="39AD5ED7" w:rsidR="00C71A11" w:rsidRPr="002D1E54" w:rsidRDefault="00C71A11" w:rsidP="00BD35AD">
      <w:pPr>
        <w:rPr>
          <w:rFonts w:asciiTheme="minorHAnsi" w:hAnsiTheme="minorHAnsi" w:cstheme="minorHAnsi"/>
          <w:lang w:val="en-US"/>
        </w:rPr>
      </w:pPr>
      <w:r w:rsidRPr="002D1E54">
        <w:rPr>
          <w:rFonts w:asciiTheme="minorHAnsi" w:hAnsiTheme="minorHAnsi" w:cstheme="minorHAnsi"/>
        </w:rPr>
        <w:t>Mr James Benson</w:t>
      </w:r>
      <w:r w:rsidR="005012A5" w:rsidRPr="002D1E54">
        <w:rPr>
          <w:rFonts w:asciiTheme="minorHAnsi" w:hAnsiTheme="minorHAnsi" w:cstheme="minorHAnsi"/>
        </w:rPr>
        <w:t xml:space="preserve"> from</w:t>
      </w:r>
      <w:r w:rsidRPr="002D1E54">
        <w:rPr>
          <w:rFonts w:asciiTheme="minorHAnsi" w:hAnsiTheme="minorHAnsi" w:cstheme="minorHAnsi"/>
        </w:rPr>
        <w:t xml:space="preserve"> </w:t>
      </w:r>
      <w:r w:rsidRPr="002D1E54">
        <w:rPr>
          <w:rFonts w:asciiTheme="minorHAnsi" w:hAnsiTheme="minorHAnsi" w:cstheme="minorHAnsi"/>
          <w:lang w:val="en-US"/>
        </w:rPr>
        <w:t>D</w:t>
      </w:r>
      <w:r w:rsidR="001A0EAC" w:rsidRPr="002D1E54">
        <w:rPr>
          <w:rFonts w:asciiTheme="minorHAnsi" w:hAnsiTheme="minorHAnsi" w:cstheme="minorHAnsi"/>
          <w:lang w:val="en-US"/>
        </w:rPr>
        <w:t>oH</w:t>
      </w:r>
      <w:r w:rsidR="005012A5" w:rsidRPr="002D1E54">
        <w:rPr>
          <w:rFonts w:asciiTheme="minorHAnsi" w:hAnsiTheme="minorHAnsi" w:cstheme="minorHAnsi"/>
          <w:lang w:val="en-US"/>
        </w:rPr>
        <w:t xml:space="preserve"> provided Members with a</w:t>
      </w:r>
      <w:r w:rsidR="000D30ED">
        <w:rPr>
          <w:rFonts w:asciiTheme="minorHAnsi" w:hAnsiTheme="minorHAnsi" w:cstheme="minorHAnsi"/>
          <w:lang w:val="en-US"/>
        </w:rPr>
        <w:t>n</w:t>
      </w:r>
      <w:r w:rsidR="00C367EC" w:rsidRPr="002D1E54">
        <w:rPr>
          <w:rFonts w:asciiTheme="minorHAnsi" w:hAnsiTheme="minorHAnsi" w:cstheme="minorHAnsi"/>
          <w:lang w:val="en-US"/>
        </w:rPr>
        <w:t xml:space="preserve"> </w:t>
      </w:r>
      <w:r w:rsidR="005012A5" w:rsidRPr="002D1E54">
        <w:rPr>
          <w:rFonts w:asciiTheme="minorHAnsi" w:hAnsiTheme="minorHAnsi" w:cstheme="minorHAnsi"/>
          <w:lang w:val="en-US"/>
        </w:rPr>
        <w:t xml:space="preserve">update </w:t>
      </w:r>
      <w:r w:rsidR="00C367EC" w:rsidRPr="002D1E54">
        <w:rPr>
          <w:rFonts w:asciiTheme="minorHAnsi" w:hAnsiTheme="minorHAnsi" w:cstheme="minorHAnsi"/>
          <w:lang w:val="en-US"/>
        </w:rPr>
        <w:t xml:space="preserve">on </w:t>
      </w:r>
      <w:r w:rsidR="001A0EAC" w:rsidRPr="002D1E54">
        <w:rPr>
          <w:rFonts w:asciiTheme="minorHAnsi" w:hAnsiTheme="minorHAnsi" w:cstheme="minorHAnsi"/>
          <w:lang w:val="en-US"/>
        </w:rPr>
        <w:t xml:space="preserve">the current work being undertaken by DoH in relation to </w:t>
      </w:r>
      <w:r w:rsidR="005012A5" w:rsidRPr="002D1E54">
        <w:rPr>
          <w:rFonts w:asciiTheme="minorHAnsi" w:hAnsiTheme="minorHAnsi" w:cstheme="minorHAnsi"/>
          <w:lang w:val="en-US"/>
        </w:rPr>
        <w:t>Covid-</w:t>
      </w:r>
      <w:r w:rsidR="00C367EC" w:rsidRPr="002D1E54">
        <w:rPr>
          <w:rFonts w:asciiTheme="minorHAnsi" w:hAnsiTheme="minorHAnsi" w:cstheme="minorHAnsi"/>
          <w:lang w:val="en-US"/>
        </w:rPr>
        <w:t>1</w:t>
      </w:r>
      <w:r w:rsidR="005012A5" w:rsidRPr="002D1E54">
        <w:rPr>
          <w:rFonts w:asciiTheme="minorHAnsi" w:hAnsiTheme="minorHAnsi" w:cstheme="minorHAnsi"/>
          <w:lang w:val="en-US"/>
        </w:rPr>
        <w:t xml:space="preserve">9 </w:t>
      </w:r>
      <w:r w:rsidR="00402A1A" w:rsidRPr="002D1E54">
        <w:rPr>
          <w:rFonts w:asciiTheme="minorHAnsi" w:hAnsiTheme="minorHAnsi" w:cstheme="minorHAnsi"/>
          <w:lang w:val="en-US"/>
        </w:rPr>
        <w:t>involving a taskforce group with regular meetings.</w:t>
      </w:r>
      <w:r w:rsidR="00005CF5">
        <w:rPr>
          <w:rFonts w:asciiTheme="minorHAnsi" w:hAnsiTheme="minorHAnsi" w:cstheme="minorHAnsi"/>
          <w:lang w:val="en-US"/>
        </w:rPr>
        <w:t xml:space="preserve"> </w:t>
      </w:r>
      <w:r w:rsidR="00402A1A" w:rsidRPr="002D1E54">
        <w:rPr>
          <w:rFonts w:asciiTheme="minorHAnsi" w:hAnsiTheme="minorHAnsi" w:cstheme="minorHAnsi"/>
          <w:lang w:val="en-US"/>
        </w:rPr>
        <w:t xml:space="preserve"> T</w:t>
      </w:r>
      <w:r w:rsidR="005012A5" w:rsidRPr="002D1E54">
        <w:rPr>
          <w:rFonts w:asciiTheme="minorHAnsi" w:hAnsiTheme="minorHAnsi" w:cstheme="minorHAnsi"/>
          <w:lang w:val="en-US"/>
        </w:rPr>
        <w:t>here is a</w:t>
      </w:r>
      <w:r w:rsidR="001A0EAC" w:rsidRPr="002D1E54">
        <w:rPr>
          <w:rFonts w:asciiTheme="minorHAnsi" w:hAnsiTheme="minorHAnsi" w:cstheme="minorHAnsi"/>
          <w:lang w:val="en-US"/>
        </w:rPr>
        <w:t>lso a</w:t>
      </w:r>
      <w:r w:rsidR="005012A5" w:rsidRPr="002D1E54">
        <w:rPr>
          <w:rFonts w:asciiTheme="minorHAnsi" w:hAnsiTheme="minorHAnsi" w:cstheme="minorHAnsi"/>
          <w:lang w:val="en-US"/>
        </w:rPr>
        <w:t xml:space="preserve"> daily newsletter </w:t>
      </w:r>
      <w:r w:rsidR="00C367EC" w:rsidRPr="002D1E54">
        <w:rPr>
          <w:rFonts w:asciiTheme="minorHAnsi" w:hAnsiTheme="minorHAnsi" w:cstheme="minorHAnsi"/>
          <w:lang w:val="en-US"/>
        </w:rPr>
        <w:t xml:space="preserve">placed on the Aged Care Website </w:t>
      </w:r>
      <w:r w:rsidR="005012A5" w:rsidRPr="002D1E54">
        <w:rPr>
          <w:rFonts w:asciiTheme="minorHAnsi" w:hAnsiTheme="minorHAnsi" w:cstheme="minorHAnsi"/>
          <w:lang w:val="en-US"/>
        </w:rPr>
        <w:t xml:space="preserve">and </w:t>
      </w:r>
      <w:r w:rsidR="001A0EAC" w:rsidRPr="002D1E54">
        <w:rPr>
          <w:rFonts w:asciiTheme="minorHAnsi" w:hAnsiTheme="minorHAnsi" w:cstheme="minorHAnsi"/>
          <w:lang w:val="en-US"/>
        </w:rPr>
        <w:t xml:space="preserve">we </w:t>
      </w:r>
      <w:r w:rsidR="005012A5" w:rsidRPr="002D1E54">
        <w:rPr>
          <w:rFonts w:asciiTheme="minorHAnsi" w:hAnsiTheme="minorHAnsi" w:cstheme="minorHAnsi"/>
          <w:lang w:val="en-US"/>
        </w:rPr>
        <w:t>encourage</w:t>
      </w:r>
      <w:r w:rsidR="001A0EAC" w:rsidRPr="002D1E54">
        <w:rPr>
          <w:rFonts w:asciiTheme="minorHAnsi" w:hAnsiTheme="minorHAnsi" w:cstheme="minorHAnsi"/>
          <w:lang w:val="en-US"/>
        </w:rPr>
        <w:t xml:space="preserve"> </w:t>
      </w:r>
      <w:r w:rsidR="005012A5" w:rsidRPr="002D1E54">
        <w:rPr>
          <w:rFonts w:asciiTheme="minorHAnsi" w:hAnsiTheme="minorHAnsi" w:cstheme="minorHAnsi"/>
          <w:lang w:val="en-US"/>
        </w:rPr>
        <w:t xml:space="preserve">everyone to sign up </w:t>
      </w:r>
      <w:r w:rsidR="00C367EC" w:rsidRPr="002D1E54">
        <w:rPr>
          <w:rFonts w:asciiTheme="minorHAnsi" w:hAnsiTheme="minorHAnsi" w:cstheme="minorHAnsi"/>
          <w:lang w:val="en-US"/>
        </w:rPr>
        <w:t>to receive these newsletters and access the Webinars.</w:t>
      </w:r>
    </w:p>
    <w:p w14:paraId="7D4C05BB" w14:textId="52D1315E" w:rsidR="00C367EC" w:rsidRDefault="00C367EC" w:rsidP="00BD35AD">
      <w:pPr>
        <w:rPr>
          <w:rFonts w:asciiTheme="minorHAnsi" w:hAnsiTheme="minorHAnsi" w:cstheme="minorHAnsi"/>
          <w:lang w:val="en-US"/>
        </w:rPr>
      </w:pPr>
    </w:p>
    <w:p w14:paraId="6987FC8A" w14:textId="77777777" w:rsidR="003D1CA2" w:rsidRPr="002D1E54" w:rsidRDefault="003D1CA2" w:rsidP="00BD35AD">
      <w:pPr>
        <w:rPr>
          <w:rFonts w:asciiTheme="minorHAnsi" w:hAnsiTheme="minorHAnsi" w:cstheme="minorHAnsi"/>
          <w:lang w:val="en-US"/>
        </w:rPr>
      </w:pPr>
    </w:p>
    <w:p w14:paraId="39758153" w14:textId="77777777" w:rsidR="00E221C1" w:rsidRDefault="00C367EC" w:rsidP="00BD35AD">
      <w:pPr>
        <w:rPr>
          <w:rFonts w:asciiTheme="minorHAnsi" w:hAnsiTheme="minorHAnsi" w:cstheme="minorHAnsi"/>
          <w:lang w:val="en-US"/>
        </w:rPr>
      </w:pPr>
      <w:r w:rsidRPr="002D1E54">
        <w:rPr>
          <w:rFonts w:asciiTheme="minorHAnsi" w:hAnsiTheme="minorHAnsi" w:cstheme="minorHAnsi"/>
          <w:lang w:val="en-US"/>
        </w:rPr>
        <w:t>Members</w:t>
      </w:r>
      <w:r w:rsidR="000D30ED">
        <w:rPr>
          <w:rFonts w:asciiTheme="minorHAnsi" w:hAnsiTheme="minorHAnsi" w:cstheme="minorHAnsi"/>
          <w:lang w:val="en-US"/>
        </w:rPr>
        <w:t xml:space="preserve"> expressed</w:t>
      </w:r>
      <w:r w:rsidRPr="002D1E54">
        <w:rPr>
          <w:rFonts w:asciiTheme="minorHAnsi" w:hAnsiTheme="minorHAnsi" w:cstheme="minorHAnsi"/>
          <w:lang w:val="en-US"/>
        </w:rPr>
        <w:t xml:space="preserve"> concern</w:t>
      </w:r>
      <w:r w:rsidR="000D30ED">
        <w:rPr>
          <w:rFonts w:asciiTheme="minorHAnsi" w:hAnsiTheme="minorHAnsi" w:cstheme="minorHAnsi"/>
          <w:lang w:val="en-US"/>
        </w:rPr>
        <w:t>s with procedures in place for veterans receiving in-home care/domestic services regarding</w:t>
      </w:r>
      <w:r w:rsidRPr="002D1E54">
        <w:rPr>
          <w:rFonts w:asciiTheme="minorHAnsi" w:hAnsiTheme="minorHAnsi" w:cstheme="minorHAnsi"/>
          <w:lang w:val="en-US"/>
        </w:rPr>
        <w:t xml:space="preserve"> protection</w:t>
      </w:r>
      <w:r w:rsidR="00BA59C6">
        <w:rPr>
          <w:rFonts w:asciiTheme="minorHAnsi" w:hAnsiTheme="minorHAnsi" w:cstheme="minorHAnsi"/>
          <w:lang w:val="en-US"/>
        </w:rPr>
        <w:t xml:space="preserve"> equipment</w:t>
      </w:r>
      <w:r w:rsidR="000D30ED">
        <w:rPr>
          <w:rFonts w:asciiTheme="minorHAnsi" w:hAnsiTheme="minorHAnsi" w:cstheme="minorHAnsi"/>
          <w:lang w:val="en-US"/>
        </w:rPr>
        <w:t xml:space="preserve"> and </w:t>
      </w:r>
      <w:r w:rsidR="00BA59C6">
        <w:rPr>
          <w:rFonts w:asciiTheme="minorHAnsi" w:hAnsiTheme="minorHAnsi" w:cstheme="minorHAnsi"/>
          <w:lang w:val="en-US"/>
        </w:rPr>
        <w:t xml:space="preserve">using necessary </w:t>
      </w:r>
      <w:r w:rsidR="000D30ED">
        <w:rPr>
          <w:rFonts w:asciiTheme="minorHAnsi" w:hAnsiTheme="minorHAnsi" w:cstheme="minorHAnsi"/>
          <w:lang w:val="en-US"/>
        </w:rPr>
        <w:t>precaution</w:t>
      </w:r>
      <w:r w:rsidR="00005CF5">
        <w:rPr>
          <w:rFonts w:asciiTheme="minorHAnsi" w:hAnsiTheme="minorHAnsi" w:cstheme="minorHAnsi"/>
          <w:lang w:val="en-US"/>
        </w:rPr>
        <w:t>s</w:t>
      </w:r>
      <w:r w:rsidR="000D30ED">
        <w:rPr>
          <w:rFonts w:asciiTheme="minorHAnsi" w:hAnsiTheme="minorHAnsi" w:cstheme="minorHAnsi"/>
          <w:lang w:val="en-US"/>
        </w:rPr>
        <w:t xml:space="preserve">. </w:t>
      </w:r>
      <w:r w:rsidR="00005CF5">
        <w:rPr>
          <w:rFonts w:asciiTheme="minorHAnsi" w:hAnsiTheme="minorHAnsi" w:cstheme="minorHAnsi"/>
          <w:lang w:val="en-US"/>
        </w:rPr>
        <w:t xml:space="preserve"> </w:t>
      </w:r>
      <w:r w:rsidR="000D30ED">
        <w:rPr>
          <w:rFonts w:asciiTheme="minorHAnsi" w:hAnsiTheme="minorHAnsi" w:cstheme="minorHAnsi"/>
          <w:lang w:val="en-US"/>
        </w:rPr>
        <w:t xml:space="preserve">They also </w:t>
      </w:r>
      <w:r w:rsidR="0030781A" w:rsidRPr="002D1E54">
        <w:rPr>
          <w:rFonts w:asciiTheme="minorHAnsi" w:hAnsiTheme="minorHAnsi" w:cstheme="minorHAnsi"/>
          <w:lang w:val="en-US"/>
        </w:rPr>
        <w:t xml:space="preserve">enquired </w:t>
      </w:r>
      <w:r w:rsidR="00E221C1">
        <w:rPr>
          <w:rFonts w:asciiTheme="minorHAnsi" w:hAnsiTheme="minorHAnsi" w:cstheme="minorHAnsi"/>
          <w:lang w:val="en-US"/>
        </w:rPr>
        <w:t xml:space="preserve">if there </w:t>
      </w:r>
    </w:p>
    <w:p w14:paraId="3E5FBF9C" w14:textId="6BEF12FC" w:rsidR="00C367EC" w:rsidRPr="002D1E54" w:rsidRDefault="00E221C1" w:rsidP="00BD35AD">
      <w:pPr>
        <w:rPr>
          <w:rFonts w:asciiTheme="minorHAnsi" w:hAnsiTheme="minorHAnsi" w:cstheme="minorHAnsi"/>
          <w:lang w:val="en-US"/>
        </w:rPr>
      </w:pPr>
      <w:r>
        <w:rPr>
          <w:rFonts w:asciiTheme="minorHAnsi" w:hAnsiTheme="minorHAnsi" w:cstheme="minorHAnsi"/>
          <w:lang w:val="en-US"/>
        </w:rPr>
        <w:t xml:space="preserve">a </w:t>
      </w:r>
      <w:r w:rsidR="00DE0940">
        <w:rPr>
          <w:rFonts w:asciiTheme="minorHAnsi" w:hAnsiTheme="minorHAnsi" w:cstheme="minorHAnsi"/>
          <w:lang w:val="en-US"/>
        </w:rPr>
        <w:t xml:space="preserve">was a procedure in place for house bound veterans to access testing if they had </w:t>
      </w:r>
      <w:r w:rsidR="0030781A" w:rsidRPr="002D1E54">
        <w:rPr>
          <w:rFonts w:asciiTheme="minorHAnsi" w:hAnsiTheme="minorHAnsi" w:cstheme="minorHAnsi"/>
          <w:lang w:val="en-US"/>
        </w:rPr>
        <w:t>Covid</w:t>
      </w:r>
      <w:r w:rsidR="00DE0940">
        <w:rPr>
          <w:rFonts w:asciiTheme="minorHAnsi" w:hAnsiTheme="minorHAnsi" w:cstheme="minorHAnsi"/>
          <w:lang w:val="en-US"/>
        </w:rPr>
        <w:t xml:space="preserve">-19 </w:t>
      </w:r>
      <w:r w:rsidR="0030781A" w:rsidRPr="002D1E54">
        <w:rPr>
          <w:rFonts w:asciiTheme="minorHAnsi" w:hAnsiTheme="minorHAnsi" w:cstheme="minorHAnsi"/>
          <w:lang w:val="en-US"/>
        </w:rPr>
        <w:t>symptoms</w:t>
      </w:r>
      <w:r w:rsidR="00DE0940">
        <w:rPr>
          <w:rFonts w:asciiTheme="minorHAnsi" w:hAnsiTheme="minorHAnsi" w:cstheme="minorHAnsi"/>
          <w:lang w:val="en-US"/>
        </w:rPr>
        <w:t>.</w:t>
      </w:r>
    </w:p>
    <w:p w14:paraId="1549A671" w14:textId="4582FFBD" w:rsidR="0030781A" w:rsidRPr="002D1E54" w:rsidRDefault="0030781A" w:rsidP="00BD35AD">
      <w:pPr>
        <w:rPr>
          <w:rFonts w:asciiTheme="minorHAnsi" w:hAnsiTheme="minorHAnsi" w:cstheme="minorHAnsi"/>
          <w:lang w:val="en-US"/>
        </w:rPr>
      </w:pPr>
    </w:p>
    <w:p w14:paraId="70E2B912" w14:textId="56B51CC8" w:rsidR="00506279" w:rsidRPr="002D1E54" w:rsidRDefault="0030781A" w:rsidP="00402A1A">
      <w:pPr>
        <w:rPr>
          <w:rFonts w:asciiTheme="minorHAnsi" w:hAnsiTheme="minorHAnsi" w:cstheme="minorHAnsi"/>
          <w:lang w:val="en-US"/>
        </w:rPr>
      </w:pPr>
      <w:r w:rsidRPr="002D1E54">
        <w:rPr>
          <w:rFonts w:asciiTheme="minorHAnsi" w:hAnsiTheme="minorHAnsi" w:cstheme="minorHAnsi"/>
          <w:lang w:val="en-US"/>
        </w:rPr>
        <w:t xml:space="preserve">Dr Batchelor advised that they contact </w:t>
      </w:r>
      <w:r w:rsidR="00CA558C">
        <w:rPr>
          <w:rFonts w:asciiTheme="minorHAnsi" w:hAnsiTheme="minorHAnsi" w:cstheme="minorHAnsi"/>
          <w:lang w:val="en-US"/>
        </w:rPr>
        <w:t>their</w:t>
      </w:r>
      <w:r w:rsidRPr="002D1E54">
        <w:rPr>
          <w:rFonts w:asciiTheme="minorHAnsi" w:hAnsiTheme="minorHAnsi" w:cstheme="minorHAnsi"/>
          <w:lang w:val="en-US"/>
        </w:rPr>
        <w:t xml:space="preserve"> GP first </w:t>
      </w:r>
      <w:r w:rsidR="00CA558C">
        <w:rPr>
          <w:rFonts w:asciiTheme="minorHAnsi" w:hAnsiTheme="minorHAnsi" w:cstheme="minorHAnsi"/>
          <w:lang w:val="en-US"/>
        </w:rPr>
        <w:t>who</w:t>
      </w:r>
      <w:r w:rsidR="00402A1A" w:rsidRPr="002D1E54">
        <w:rPr>
          <w:rFonts w:asciiTheme="minorHAnsi" w:hAnsiTheme="minorHAnsi" w:cstheme="minorHAnsi"/>
          <w:lang w:val="en-US"/>
        </w:rPr>
        <w:t xml:space="preserve"> will </w:t>
      </w:r>
      <w:r w:rsidRPr="002D1E54">
        <w:rPr>
          <w:rFonts w:asciiTheme="minorHAnsi" w:hAnsiTheme="minorHAnsi" w:cstheme="minorHAnsi"/>
          <w:lang w:val="en-US"/>
        </w:rPr>
        <w:t xml:space="preserve">advise if they need to get tested and </w:t>
      </w:r>
      <w:r w:rsidR="00CA558C">
        <w:rPr>
          <w:rFonts w:asciiTheme="minorHAnsi" w:hAnsiTheme="minorHAnsi" w:cstheme="minorHAnsi"/>
          <w:lang w:val="en-US"/>
        </w:rPr>
        <w:t xml:space="preserve">may </w:t>
      </w:r>
      <w:r w:rsidR="00402A1A" w:rsidRPr="002D1E54">
        <w:rPr>
          <w:rFonts w:asciiTheme="minorHAnsi" w:hAnsiTheme="minorHAnsi" w:cstheme="minorHAnsi"/>
          <w:lang w:val="en-US"/>
        </w:rPr>
        <w:t xml:space="preserve">request a home visit from a </w:t>
      </w:r>
      <w:r w:rsidRPr="002D1E54">
        <w:rPr>
          <w:rFonts w:asciiTheme="minorHAnsi" w:hAnsiTheme="minorHAnsi" w:cstheme="minorHAnsi"/>
          <w:lang w:val="en-US"/>
        </w:rPr>
        <w:t>pathologist</w:t>
      </w:r>
      <w:r w:rsidR="00CA558C">
        <w:rPr>
          <w:rFonts w:asciiTheme="minorHAnsi" w:hAnsiTheme="minorHAnsi" w:cstheme="minorHAnsi"/>
          <w:lang w:val="en-US"/>
        </w:rPr>
        <w:t xml:space="preserve"> to enable testing</w:t>
      </w:r>
      <w:r w:rsidR="00402A1A" w:rsidRPr="002D1E54">
        <w:rPr>
          <w:rFonts w:asciiTheme="minorHAnsi" w:hAnsiTheme="minorHAnsi" w:cstheme="minorHAnsi"/>
          <w:lang w:val="en-US"/>
        </w:rPr>
        <w:t>.</w:t>
      </w:r>
    </w:p>
    <w:p w14:paraId="50CD24E6" w14:textId="2C63A4D0" w:rsidR="00B150D8" w:rsidRPr="002D1E54" w:rsidRDefault="00B150D8" w:rsidP="00402A1A">
      <w:pPr>
        <w:rPr>
          <w:rFonts w:asciiTheme="minorHAnsi" w:hAnsiTheme="minorHAnsi" w:cstheme="minorHAnsi"/>
          <w:highlight w:val="yellow"/>
        </w:rPr>
      </w:pPr>
    </w:p>
    <w:p w14:paraId="05B67AFC" w14:textId="52F246C4" w:rsidR="00402A1A" w:rsidRPr="002D1E54" w:rsidRDefault="00402A1A" w:rsidP="00402A1A">
      <w:pPr>
        <w:rPr>
          <w:rFonts w:asciiTheme="minorHAnsi" w:hAnsiTheme="minorHAnsi" w:cstheme="minorHAnsi"/>
        </w:rPr>
      </w:pPr>
      <w:r w:rsidRPr="002D1E54">
        <w:rPr>
          <w:rFonts w:asciiTheme="minorHAnsi" w:hAnsiTheme="minorHAnsi" w:cstheme="minorHAnsi"/>
        </w:rPr>
        <w:t xml:space="preserve">Mr Benson provided a thorough update on </w:t>
      </w:r>
      <w:r w:rsidR="00243C71" w:rsidRPr="002D1E54">
        <w:rPr>
          <w:rFonts w:asciiTheme="minorHAnsi" w:hAnsiTheme="minorHAnsi" w:cstheme="minorHAnsi"/>
        </w:rPr>
        <w:t xml:space="preserve">additional </w:t>
      </w:r>
      <w:r w:rsidRPr="002D1E54">
        <w:rPr>
          <w:rFonts w:asciiTheme="minorHAnsi" w:hAnsiTheme="minorHAnsi" w:cstheme="minorHAnsi"/>
        </w:rPr>
        <w:t>funding</w:t>
      </w:r>
      <w:r w:rsidR="00243C71" w:rsidRPr="002D1E54">
        <w:rPr>
          <w:rFonts w:asciiTheme="minorHAnsi" w:hAnsiTheme="minorHAnsi" w:cstheme="minorHAnsi"/>
        </w:rPr>
        <w:t xml:space="preserve"> from the Government for retaining staff in nursing homes and Commonwealth support for people living at home with </w:t>
      </w:r>
      <w:r w:rsidR="00DE0940">
        <w:rPr>
          <w:rFonts w:asciiTheme="minorHAnsi" w:hAnsiTheme="minorHAnsi" w:cstheme="minorHAnsi"/>
        </w:rPr>
        <w:t xml:space="preserve">more </w:t>
      </w:r>
      <w:r w:rsidR="00243C71" w:rsidRPr="002D1E54">
        <w:rPr>
          <w:rFonts w:asciiTheme="minorHAnsi" w:hAnsiTheme="minorHAnsi" w:cstheme="minorHAnsi"/>
        </w:rPr>
        <w:t>meals on wheels services</w:t>
      </w:r>
      <w:r w:rsidR="00DE0940">
        <w:rPr>
          <w:rFonts w:asciiTheme="minorHAnsi" w:hAnsiTheme="minorHAnsi" w:cstheme="minorHAnsi"/>
        </w:rPr>
        <w:t xml:space="preserve"> being available</w:t>
      </w:r>
      <w:r w:rsidR="00243C71" w:rsidRPr="002D1E54">
        <w:rPr>
          <w:rFonts w:asciiTheme="minorHAnsi" w:hAnsiTheme="minorHAnsi" w:cstheme="minorHAnsi"/>
        </w:rPr>
        <w:t xml:space="preserve">. </w:t>
      </w:r>
      <w:r w:rsidRPr="002D1E54">
        <w:rPr>
          <w:rFonts w:asciiTheme="minorHAnsi" w:hAnsiTheme="minorHAnsi" w:cstheme="minorHAnsi"/>
        </w:rPr>
        <w:t xml:space="preserve"> </w:t>
      </w:r>
    </w:p>
    <w:p w14:paraId="5979B00C" w14:textId="77777777" w:rsidR="00402A1A" w:rsidRPr="002D1E54" w:rsidRDefault="00402A1A" w:rsidP="00402A1A">
      <w:pPr>
        <w:rPr>
          <w:rFonts w:asciiTheme="minorHAnsi" w:hAnsiTheme="minorHAnsi" w:cstheme="minorHAnsi"/>
          <w:highlight w:val="yellow"/>
        </w:rPr>
      </w:pPr>
    </w:p>
    <w:p w14:paraId="06D20938" w14:textId="2DC0EDCA" w:rsidR="00C07B17" w:rsidRPr="00DE0940" w:rsidRDefault="006607A1" w:rsidP="00BD35AD">
      <w:pPr>
        <w:pStyle w:val="Heading1"/>
        <w:spacing w:before="0" w:after="0"/>
        <w:ind w:left="0" w:firstLine="0"/>
        <w:jc w:val="both"/>
        <w:rPr>
          <w:rFonts w:cstheme="minorHAnsi"/>
          <w:sz w:val="24"/>
        </w:rPr>
      </w:pPr>
      <w:r w:rsidRPr="00DE0940">
        <w:rPr>
          <w:rFonts w:cstheme="minorHAnsi"/>
          <w:sz w:val="24"/>
        </w:rPr>
        <w:t>Agenda Item 6</w:t>
      </w:r>
      <w:r w:rsidR="008169DD" w:rsidRPr="00DE0940">
        <w:rPr>
          <w:rFonts w:cstheme="minorHAnsi"/>
          <w:sz w:val="24"/>
        </w:rPr>
        <w:t>.</w:t>
      </w:r>
      <w:r w:rsidR="008169DD" w:rsidRPr="00DE0940">
        <w:rPr>
          <w:rFonts w:cstheme="minorHAnsi"/>
          <w:sz w:val="24"/>
        </w:rPr>
        <w:tab/>
      </w:r>
      <w:r w:rsidR="00C71A11" w:rsidRPr="00DE0940">
        <w:rPr>
          <w:rFonts w:cstheme="minorHAnsi"/>
          <w:sz w:val="24"/>
        </w:rPr>
        <w:t xml:space="preserve">Royal Commissions into Aged Care and Disability Update </w:t>
      </w:r>
    </w:p>
    <w:p w14:paraId="10627077" w14:textId="4715C89F" w:rsidR="00506279" w:rsidRPr="002D1E54" w:rsidRDefault="00C71A11" w:rsidP="00BA59C6">
      <w:pPr>
        <w:rPr>
          <w:rFonts w:asciiTheme="minorHAnsi" w:hAnsiTheme="minorHAnsi" w:cstheme="minorHAnsi"/>
        </w:rPr>
      </w:pPr>
      <w:r w:rsidRPr="00DE0940">
        <w:rPr>
          <w:rFonts w:asciiTheme="minorHAnsi" w:hAnsiTheme="minorHAnsi" w:cstheme="minorHAnsi"/>
        </w:rPr>
        <w:t>Ms Carley Partridge,</w:t>
      </w:r>
      <w:r w:rsidRPr="00E221C1">
        <w:rPr>
          <w:rFonts w:asciiTheme="minorHAnsi" w:hAnsiTheme="minorHAnsi" w:cstheme="minorHAnsi"/>
        </w:rPr>
        <w:t xml:space="preserve"> Assistant Secretary, External Scrutiny and Policy Performance Branch</w:t>
      </w:r>
      <w:r w:rsidR="00DE0940" w:rsidRPr="00E221C1">
        <w:rPr>
          <w:rFonts w:asciiTheme="minorHAnsi" w:hAnsiTheme="minorHAnsi" w:cstheme="minorHAnsi"/>
        </w:rPr>
        <w:t xml:space="preserve">, provided an update on the Royal Commissions, </w:t>
      </w:r>
      <w:r w:rsidR="00CA558C">
        <w:rPr>
          <w:rFonts w:asciiTheme="minorHAnsi" w:hAnsiTheme="minorHAnsi" w:cstheme="minorHAnsi"/>
        </w:rPr>
        <w:t>a</w:t>
      </w:r>
      <w:r w:rsidR="00CA558C" w:rsidRPr="00DE0940">
        <w:rPr>
          <w:rFonts w:asciiTheme="minorHAnsi" w:hAnsiTheme="minorHAnsi" w:cstheme="minorHAnsi"/>
        </w:rPr>
        <w:t xml:space="preserve">ll hearings and pubic events </w:t>
      </w:r>
      <w:r w:rsidR="00DE0940" w:rsidRPr="00E221C1">
        <w:rPr>
          <w:rFonts w:asciiTheme="minorHAnsi" w:hAnsiTheme="minorHAnsi" w:cstheme="minorHAnsi"/>
        </w:rPr>
        <w:t>have been suspended as</w:t>
      </w:r>
      <w:r w:rsidR="00506279" w:rsidRPr="00DE0940">
        <w:rPr>
          <w:rFonts w:asciiTheme="minorHAnsi" w:hAnsiTheme="minorHAnsi" w:cstheme="minorHAnsi"/>
        </w:rPr>
        <w:t xml:space="preserve"> a consequence of the evolving coronavirus (COVID-19) pandemic</w:t>
      </w:r>
      <w:r w:rsidR="00CA558C">
        <w:rPr>
          <w:rFonts w:asciiTheme="minorHAnsi" w:hAnsiTheme="minorHAnsi" w:cstheme="minorHAnsi"/>
        </w:rPr>
        <w:t xml:space="preserve">. </w:t>
      </w:r>
      <w:r w:rsidR="00506279" w:rsidRPr="00DE0940">
        <w:rPr>
          <w:rFonts w:asciiTheme="minorHAnsi" w:hAnsiTheme="minorHAnsi" w:cstheme="minorHAnsi"/>
        </w:rPr>
        <w:t xml:space="preserve"> </w:t>
      </w:r>
      <w:r w:rsidR="00DE0940">
        <w:rPr>
          <w:rFonts w:asciiTheme="minorHAnsi" w:hAnsiTheme="minorHAnsi" w:cstheme="minorHAnsi"/>
        </w:rPr>
        <w:t xml:space="preserve"> </w:t>
      </w:r>
      <w:r w:rsidR="00BA59C6">
        <w:rPr>
          <w:rFonts w:asciiTheme="minorHAnsi" w:hAnsiTheme="minorHAnsi" w:cstheme="minorHAnsi"/>
        </w:rPr>
        <w:t xml:space="preserve"> </w:t>
      </w:r>
      <w:r w:rsidR="004A3156">
        <w:rPr>
          <w:rFonts w:asciiTheme="minorHAnsi" w:hAnsiTheme="minorHAnsi" w:cstheme="minorHAnsi"/>
        </w:rPr>
        <w:t xml:space="preserve">Note </w:t>
      </w:r>
      <w:r w:rsidR="00DE0940">
        <w:rPr>
          <w:rFonts w:asciiTheme="minorHAnsi" w:hAnsiTheme="minorHAnsi" w:cstheme="minorHAnsi"/>
        </w:rPr>
        <w:t>some activities of both the Commissions</w:t>
      </w:r>
      <w:r w:rsidR="00506279" w:rsidRPr="00DE0940">
        <w:rPr>
          <w:rFonts w:asciiTheme="minorHAnsi" w:hAnsiTheme="minorHAnsi" w:cstheme="minorHAnsi"/>
        </w:rPr>
        <w:t xml:space="preserve"> continue</w:t>
      </w:r>
      <w:r w:rsidR="004A3156">
        <w:rPr>
          <w:rFonts w:asciiTheme="minorHAnsi" w:hAnsiTheme="minorHAnsi" w:cstheme="minorHAnsi"/>
        </w:rPr>
        <w:t>, submission deadlines have been extended to 30 June 2020 under the Aged Care Royal Commission</w:t>
      </w:r>
      <w:r w:rsidR="00506279" w:rsidRPr="002D1E54">
        <w:rPr>
          <w:rFonts w:asciiTheme="minorHAnsi" w:hAnsiTheme="minorHAnsi" w:cstheme="minorHAnsi"/>
        </w:rPr>
        <w:t>.</w:t>
      </w:r>
      <w:r w:rsidR="00BA59C6">
        <w:rPr>
          <w:rFonts w:asciiTheme="minorHAnsi" w:hAnsiTheme="minorHAnsi" w:cstheme="minorHAnsi"/>
        </w:rPr>
        <w:t xml:space="preserve">  </w:t>
      </w:r>
      <w:r w:rsidR="00506279" w:rsidRPr="002D1E54">
        <w:rPr>
          <w:rFonts w:asciiTheme="minorHAnsi" w:hAnsiTheme="minorHAnsi" w:cstheme="minorHAnsi"/>
        </w:rPr>
        <w:t>At this stage there is no change to the date for the release of the final report of the Aged Care Royal Commission, which is 12 November 2020.</w:t>
      </w:r>
      <w:r w:rsidR="002B22D2">
        <w:rPr>
          <w:rFonts w:asciiTheme="minorHAnsi" w:hAnsiTheme="minorHAnsi" w:cstheme="minorHAnsi"/>
        </w:rPr>
        <w:t xml:space="preserve"> </w:t>
      </w:r>
      <w:r w:rsidR="00BA59C6">
        <w:rPr>
          <w:rFonts w:asciiTheme="minorHAnsi" w:hAnsiTheme="minorHAnsi" w:cstheme="minorHAnsi"/>
        </w:rPr>
        <w:t xml:space="preserve"> </w:t>
      </w:r>
      <w:r w:rsidR="00506279" w:rsidRPr="002D1E54">
        <w:rPr>
          <w:rFonts w:asciiTheme="minorHAnsi" w:hAnsiTheme="minorHAnsi" w:cstheme="minorHAnsi"/>
        </w:rPr>
        <w:t>The Disability Royal Commission continues to accept submissions by phone, in writing or through audio or video recordings.</w:t>
      </w:r>
    </w:p>
    <w:p w14:paraId="557E394A" w14:textId="77777777" w:rsidR="002B22D2" w:rsidRDefault="002B22D2" w:rsidP="002B22D2">
      <w:pPr>
        <w:tabs>
          <w:tab w:val="left" w:pos="720"/>
        </w:tabs>
        <w:rPr>
          <w:rFonts w:asciiTheme="minorHAnsi" w:hAnsiTheme="minorHAnsi" w:cstheme="minorHAnsi"/>
        </w:rPr>
      </w:pPr>
    </w:p>
    <w:p w14:paraId="188E7C3D" w14:textId="6CB0CB90" w:rsidR="00506279" w:rsidRPr="002D1E54" w:rsidRDefault="00506279" w:rsidP="002B22D2">
      <w:pPr>
        <w:tabs>
          <w:tab w:val="left" w:pos="720"/>
        </w:tabs>
        <w:rPr>
          <w:rFonts w:asciiTheme="minorHAnsi" w:hAnsiTheme="minorHAnsi" w:cstheme="minorHAnsi"/>
        </w:rPr>
      </w:pPr>
      <w:r w:rsidRPr="002D1E54">
        <w:rPr>
          <w:rFonts w:asciiTheme="minorHAnsi" w:hAnsiTheme="minorHAnsi" w:cstheme="minorHAnsi"/>
        </w:rPr>
        <w:t>DVA remains fully committed to supporting the work of the Aged Care and Disability Royal Commissions, and responding to any requests for information or to give evidence.</w:t>
      </w:r>
      <w:r w:rsidRPr="002D1E54">
        <w:rPr>
          <w:rFonts w:asciiTheme="minorHAnsi" w:hAnsiTheme="minorHAnsi" w:cstheme="minorHAnsi"/>
          <w:b/>
          <w:lang w:eastAsia="en-US"/>
        </w:rPr>
        <w:t xml:space="preserve"> </w:t>
      </w:r>
    </w:p>
    <w:p w14:paraId="2B8A29F2" w14:textId="77777777" w:rsidR="009E0325" w:rsidRPr="002D1E54" w:rsidRDefault="009E0325" w:rsidP="00BD35AD">
      <w:pPr>
        <w:jc w:val="both"/>
        <w:rPr>
          <w:rFonts w:asciiTheme="minorHAnsi" w:hAnsiTheme="minorHAnsi" w:cstheme="minorHAnsi"/>
          <w:highlight w:val="yellow"/>
        </w:rPr>
      </w:pPr>
    </w:p>
    <w:tbl>
      <w:tblPr>
        <w:tblpPr w:leftFromText="180" w:rightFromText="180" w:vertAnchor="text" w:horzAnchor="margin" w:tblpY="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6520"/>
        <w:gridCol w:w="1985"/>
      </w:tblGrid>
      <w:tr w:rsidR="009E0325" w:rsidRPr="002D1E54" w14:paraId="7DF53026" w14:textId="77777777" w:rsidTr="00472C3B">
        <w:trPr>
          <w:trHeight w:val="259"/>
        </w:trPr>
        <w:tc>
          <w:tcPr>
            <w:tcW w:w="1413" w:type="dxa"/>
            <w:shd w:val="clear" w:color="auto" w:fill="95B3D7" w:themeFill="accent1" w:themeFillTint="99"/>
          </w:tcPr>
          <w:p w14:paraId="6E78024D" w14:textId="77777777" w:rsidR="009E0325" w:rsidRPr="002D1E54" w:rsidRDefault="009E0325" w:rsidP="00BD35AD">
            <w:pPr>
              <w:tabs>
                <w:tab w:val="left" w:pos="851"/>
              </w:tabs>
              <w:autoSpaceDE w:val="0"/>
              <w:autoSpaceDN w:val="0"/>
              <w:adjustRightInd w:val="0"/>
              <w:ind w:right="175"/>
              <w:jc w:val="both"/>
              <w:rPr>
                <w:rFonts w:asciiTheme="minorHAnsi" w:hAnsiTheme="minorHAnsi" w:cstheme="minorHAnsi"/>
                <w:b/>
                <w:i/>
              </w:rPr>
            </w:pPr>
            <w:r w:rsidRPr="002D1E54">
              <w:rPr>
                <w:rFonts w:asciiTheme="minorHAnsi" w:hAnsiTheme="minorHAnsi" w:cstheme="minorHAnsi"/>
                <w:b/>
                <w:i/>
              </w:rPr>
              <w:t xml:space="preserve">Item </w:t>
            </w:r>
          </w:p>
        </w:tc>
        <w:tc>
          <w:tcPr>
            <w:tcW w:w="6520" w:type="dxa"/>
            <w:shd w:val="clear" w:color="auto" w:fill="95B3D7" w:themeFill="accent1" w:themeFillTint="99"/>
          </w:tcPr>
          <w:p w14:paraId="0CFD3891" w14:textId="77777777" w:rsidR="009E0325" w:rsidRPr="002D1E54" w:rsidRDefault="009E0325" w:rsidP="00BD35AD">
            <w:pPr>
              <w:tabs>
                <w:tab w:val="left" w:pos="851"/>
              </w:tabs>
              <w:autoSpaceDE w:val="0"/>
              <w:autoSpaceDN w:val="0"/>
              <w:adjustRightInd w:val="0"/>
              <w:ind w:right="423"/>
              <w:jc w:val="both"/>
              <w:rPr>
                <w:rFonts w:asciiTheme="minorHAnsi" w:hAnsiTheme="minorHAnsi" w:cstheme="minorHAnsi"/>
                <w:b/>
                <w:i/>
              </w:rPr>
            </w:pPr>
            <w:r w:rsidRPr="002D1E54">
              <w:rPr>
                <w:rFonts w:asciiTheme="minorHAnsi" w:hAnsiTheme="minorHAnsi" w:cstheme="minorHAnsi"/>
                <w:b/>
                <w:i/>
              </w:rPr>
              <w:t>Action</w:t>
            </w:r>
          </w:p>
        </w:tc>
        <w:tc>
          <w:tcPr>
            <w:tcW w:w="1985" w:type="dxa"/>
            <w:shd w:val="clear" w:color="auto" w:fill="95B3D7" w:themeFill="accent1" w:themeFillTint="99"/>
          </w:tcPr>
          <w:p w14:paraId="696FB810" w14:textId="77777777" w:rsidR="009E0325" w:rsidRPr="002D1E54" w:rsidRDefault="009E0325" w:rsidP="00BD35AD">
            <w:pPr>
              <w:tabs>
                <w:tab w:val="left" w:pos="851"/>
              </w:tabs>
              <w:autoSpaceDE w:val="0"/>
              <w:autoSpaceDN w:val="0"/>
              <w:adjustRightInd w:val="0"/>
              <w:ind w:right="423"/>
              <w:jc w:val="both"/>
              <w:rPr>
                <w:rFonts w:asciiTheme="minorHAnsi" w:hAnsiTheme="minorHAnsi" w:cstheme="minorHAnsi"/>
                <w:b/>
                <w:i/>
              </w:rPr>
            </w:pPr>
            <w:r w:rsidRPr="002D1E54">
              <w:rPr>
                <w:rFonts w:asciiTheme="minorHAnsi" w:hAnsiTheme="minorHAnsi" w:cstheme="minorHAnsi"/>
                <w:b/>
                <w:i/>
              </w:rPr>
              <w:t xml:space="preserve">Assigned to </w:t>
            </w:r>
          </w:p>
        </w:tc>
      </w:tr>
      <w:tr w:rsidR="009E0325" w:rsidRPr="002D1E54" w14:paraId="680A5296" w14:textId="77777777" w:rsidTr="00472C3B">
        <w:trPr>
          <w:trHeight w:val="262"/>
        </w:trPr>
        <w:tc>
          <w:tcPr>
            <w:tcW w:w="1413" w:type="dxa"/>
            <w:shd w:val="clear" w:color="auto" w:fill="auto"/>
          </w:tcPr>
          <w:p w14:paraId="4245290D" w14:textId="24DF257E" w:rsidR="009E0325" w:rsidRPr="002D1E54" w:rsidRDefault="009E0325" w:rsidP="00BD35AD">
            <w:pPr>
              <w:tabs>
                <w:tab w:val="left" w:pos="851"/>
              </w:tabs>
              <w:autoSpaceDE w:val="0"/>
              <w:autoSpaceDN w:val="0"/>
              <w:adjustRightInd w:val="0"/>
              <w:ind w:right="175"/>
              <w:jc w:val="both"/>
              <w:rPr>
                <w:rFonts w:asciiTheme="minorHAnsi" w:hAnsiTheme="minorHAnsi" w:cstheme="minorHAnsi"/>
              </w:rPr>
            </w:pPr>
            <w:r w:rsidRPr="002D1E54">
              <w:rPr>
                <w:rFonts w:asciiTheme="minorHAnsi" w:hAnsiTheme="minorHAnsi" w:cstheme="minorHAnsi"/>
              </w:rPr>
              <w:t>2020/124</w:t>
            </w:r>
          </w:p>
        </w:tc>
        <w:tc>
          <w:tcPr>
            <w:tcW w:w="6520" w:type="dxa"/>
          </w:tcPr>
          <w:p w14:paraId="7244AC50" w14:textId="7F4391C1" w:rsidR="009E0325" w:rsidRPr="002D1E54" w:rsidRDefault="009E0325" w:rsidP="00E221C1">
            <w:pPr>
              <w:rPr>
                <w:rFonts w:asciiTheme="minorHAnsi" w:hAnsiTheme="minorHAnsi" w:cstheme="minorHAnsi"/>
              </w:rPr>
            </w:pPr>
            <w:r w:rsidRPr="002D1E54">
              <w:rPr>
                <w:rFonts w:asciiTheme="minorHAnsi" w:hAnsiTheme="minorHAnsi" w:cstheme="minorHAnsi"/>
              </w:rPr>
              <w:t>DVA to provide additional information</w:t>
            </w:r>
            <w:r w:rsidR="00785979" w:rsidRPr="002D1E54">
              <w:rPr>
                <w:rFonts w:asciiTheme="minorHAnsi" w:hAnsiTheme="minorHAnsi" w:cstheme="minorHAnsi"/>
              </w:rPr>
              <w:t xml:space="preserve"> </w:t>
            </w:r>
            <w:r w:rsidRPr="002D1E54">
              <w:rPr>
                <w:rFonts w:asciiTheme="minorHAnsi" w:hAnsiTheme="minorHAnsi" w:cstheme="minorHAnsi"/>
              </w:rPr>
              <w:t>- statement of concerns/media releases</w:t>
            </w:r>
            <w:r w:rsidR="002B22D2">
              <w:rPr>
                <w:rFonts w:asciiTheme="minorHAnsi" w:hAnsiTheme="minorHAnsi" w:cstheme="minorHAnsi"/>
              </w:rPr>
              <w:t>.</w:t>
            </w:r>
          </w:p>
        </w:tc>
        <w:tc>
          <w:tcPr>
            <w:tcW w:w="1985" w:type="dxa"/>
          </w:tcPr>
          <w:p w14:paraId="4F937C09" w14:textId="7F33FA17" w:rsidR="009E0325" w:rsidRPr="002D1E54" w:rsidRDefault="009E0325" w:rsidP="00BD35AD">
            <w:pPr>
              <w:tabs>
                <w:tab w:val="left" w:pos="851"/>
              </w:tabs>
              <w:autoSpaceDE w:val="0"/>
              <w:autoSpaceDN w:val="0"/>
              <w:adjustRightInd w:val="0"/>
              <w:ind w:right="423"/>
              <w:jc w:val="both"/>
              <w:rPr>
                <w:rFonts w:asciiTheme="minorHAnsi" w:hAnsiTheme="minorHAnsi" w:cstheme="minorHAnsi"/>
              </w:rPr>
            </w:pPr>
            <w:r w:rsidRPr="002D1E54">
              <w:rPr>
                <w:rFonts w:asciiTheme="minorHAnsi" w:hAnsiTheme="minorHAnsi" w:cstheme="minorHAnsi"/>
              </w:rPr>
              <w:t>Carly Partridge</w:t>
            </w:r>
          </w:p>
        </w:tc>
      </w:tr>
    </w:tbl>
    <w:p w14:paraId="44AFE8FE" w14:textId="77777777" w:rsidR="009E0325" w:rsidRPr="002D1E54" w:rsidRDefault="009E0325" w:rsidP="00BD35AD">
      <w:pPr>
        <w:pStyle w:val="Heading1"/>
        <w:spacing w:before="0" w:after="0"/>
        <w:ind w:left="0" w:firstLine="0"/>
        <w:jc w:val="both"/>
        <w:rPr>
          <w:rFonts w:cstheme="minorHAnsi"/>
          <w:sz w:val="24"/>
          <w:highlight w:val="yellow"/>
        </w:rPr>
      </w:pPr>
    </w:p>
    <w:p w14:paraId="0630479A" w14:textId="13692B54" w:rsidR="00126C10" w:rsidRPr="002D1E54" w:rsidRDefault="006607A1" w:rsidP="00BD35AD">
      <w:pPr>
        <w:pStyle w:val="Heading1"/>
        <w:spacing w:before="0" w:after="0"/>
        <w:ind w:left="0" w:firstLine="0"/>
        <w:jc w:val="both"/>
        <w:rPr>
          <w:rFonts w:cstheme="minorHAnsi"/>
          <w:sz w:val="24"/>
        </w:rPr>
      </w:pPr>
      <w:r w:rsidRPr="002D1E54">
        <w:rPr>
          <w:rFonts w:cstheme="minorHAnsi"/>
          <w:sz w:val="24"/>
        </w:rPr>
        <w:t>Agenda Item 7</w:t>
      </w:r>
      <w:r w:rsidR="008852CF" w:rsidRPr="002D1E54">
        <w:rPr>
          <w:rFonts w:cstheme="minorHAnsi"/>
          <w:sz w:val="24"/>
        </w:rPr>
        <w:t>.</w:t>
      </w:r>
      <w:r w:rsidR="008852CF" w:rsidRPr="002D1E54">
        <w:rPr>
          <w:rFonts w:cstheme="minorHAnsi"/>
          <w:sz w:val="24"/>
        </w:rPr>
        <w:tab/>
      </w:r>
      <w:r w:rsidR="00C71A11" w:rsidRPr="002D1E54">
        <w:rPr>
          <w:rFonts w:cstheme="minorHAnsi"/>
          <w:sz w:val="24"/>
        </w:rPr>
        <w:t>Aged Care Resources</w:t>
      </w:r>
    </w:p>
    <w:p w14:paraId="00358A57" w14:textId="58E6ADA7" w:rsidR="00F93F8D" w:rsidRPr="002D1E54" w:rsidRDefault="00C71A11" w:rsidP="00797D02">
      <w:pPr>
        <w:contextualSpacing/>
        <w:rPr>
          <w:rFonts w:asciiTheme="minorHAnsi" w:hAnsiTheme="minorHAnsi" w:cstheme="minorHAnsi"/>
          <w:bCs/>
        </w:rPr>
      </w:pPr>
      <w:r w:rsidRPr="002D1E54">
        <w:rPr>
          <w:rFonts w:asciiTheme="minorHAnsi" w:hAnsiTheme="minorHAnsi" w:cstheme="minorHAnsi"/>
        </w:rPr>
        <w:t xml:space="preserve">Mr Mark Garrity, </w:t>
      </w:r>
      <w:r w:rsidRPr="002D1E54">
        <w:rPr>
          <w:rFonts w:asciiTheme="minorHAnsi" w:hAnsiTheme="minorHAnsi" w:cstheme="minorHAnsi"/>
          <w:bCs/>
        </w:rPr>
        <w:t>Assistant Secretary</w:t>
      </w:r>
      <w:r w:rsidR="00797D02" w:rsidRPr="002D1E54">
        <w:rPr>
          <w:rFonts w:asciiTheme="minorHAnsi" w:hAnsiTheme="minorHAnsi" w:cstheme="minorHAnsi"/>
          <w:bCs/>
        </w:rPr>
        <w:t xml:space="preserve"> from</w:t>
      </w:r>
      <w:r w:rsidRPr="002D1E54">
        <w:rPr>
          <w:rFonts w:asciiTheme="minorHAnsi" w:hAnsiTheme="minorHAnsi" w:cstheme="minorHAnsi"/>
          <w:bCs/>
        </w:rPr>
        <w:t xml:space="preserve"> Client Programs Branch</w:t>
      </w:r>
      <w:r w:rsidR="002B22D2">
        <w:rPr>
          <w:rFonts w:asciiTheme="minorHAnsi" w:hAnsiTheme="minorHAnsi" w:cstheme="minorHAnsi"/>
          <w:bCs/>
        </w:rPr>
        <w:t>,</w:t>
      </w:r>
      <w:r w:rsidR="00797D02" w:rsidRPr="002D1E54">
        <w:rPr>
          <w:rFonts w:asciiTheme="minorHAnsi" w:hAnsiTheme="minorHAnsi" w:cstheme="minorHAnsi"/>
          <w:bCs/>
        </w:rPr>
        <w:t xml:space="preserve"> provided information to members</w:t>
      </w:r>
      <w:r w:rsidR="00F93F8D" w:rsidRPr="002D1E54">
        <w:rPr>
          <w:rFonts w:asciiTheme="minorHAnsi" w:hAnsiTheme="minorHAnsi" w:cstheme="minorHAnsi"/>
          <w:bCs/>
        </w:rPr>
        <w:t xml:space="preserve"> about the video </w:t>
      </w:r>
      <w:r w:rsidR="002D1E54" w:rsidRPr="002D1E54">
        <w:rPr>
          <w:rFonts w:asciiTheme="minorHAnsi" w:hAnsiTheme="minorHAnsi" w:cstheme="minorHAnsi"/>
          <w:bCs/>
        </w:rPr>
        <w:t xml:space="preserve">link </w:t>
      </w:r>
      <w:r w:rsidR="00F93F8D" w:rsidRPr="002D1E54">
        <w:rPr>
          <w:rFonts w:asciiTheme="minorHAnsi" w:hAnsiTheme="minorHAnsi" w:cstheme="minorHAnsi"/>
          <w:bCs/>
        </w:rPr>
        <w:t>that was emailed to them and asked if they had any questions.</w:t>
      </w:r>
    </w:p>
    <w:p w14:paraId="6F1E2423" w14:textId="77777777" w:rsidR="002D1E54" w:rsidRPr="002D1E54" w:rsidRDefault="002D1E54" w:rsidP="002D1E54">
      <w:pPr>
        <w:contextualSpacing/>
        <w:rPr>
          <w:rFonts w:asciiTheme="minorHAnsi" w:hAnsiTheme="minorHAnsi" w:cstheme="minorHAnsi"/>
          <w:bCs/>
        </w:rPr>
      </w:pPr>
    </w:p>
    <w:p w14:paraId="40B18E0C" w14:textId="1AB9184E" w:rsidR="002D1E54" w:rsidRPr="002D1E54" w:rsidRDefault="002D1E54" w:rsidP="002D1E54">
      <w:pPr>
        <w:contextualSpacing/>
        <w:rPr>
          <w:rFonts w:asciiTheme="minorHAnsi" w:hAnsiTheme="minorHAnsi" w:cstheme="minorHAnsi"/>
          <w:bCs/>
        </w:rPr>
      </w:pPr>
      <w:r w:rsidRPr="002D1E54">
        <w:rPr>
          <w:rFonts w:asciiTheme="minorHAnsi" w:hAnsiTheme="minorHAnsi" w:cstheme="minorHAnsi"/>
          <w:bCs/>
        </w:rPr>
        <w:t>Members agreed that the video was informative and a useful</w:t>
      </w:r>
      <w:r w:rsidR="002B22D2">
        <w:rPr>
          <w:rFonts w:asciiTheme="minorHAnsi" w:hAnsiTheme="minorHAnsi" w:cstheme="minorHAnsi"/>
          <w:bCs/>
        </w:rPr>
        <w:t xml:space="preserve"> tool</w:t>
      </w:r>
      <w:r w:rsidRPr="002D1E54">
        <w:rPr>
          <w:rFonts w:asciiTheme="minorHAnsi" w:hAnsiTheme="minorHAnsi" w:cstheme="minorHAnsi"/>
          <w:bCs/>
        </w:rPr>
        <w:t xml:space="preserve"> and enquired if they could forward to their cohort</w:t>
      </w:r>
      <w:r w:rsidR="002B22D2">
        <w:rPr>
          <w:rFonts w:asciiTheme="minorHAnsi" w:hAnsiTheme="minorHAnsi" w:cstheme="minorHAnsi"/>
          <w:bCs/>
        </w:rPr>
        <w:t>s</w:t>
      </w:r>
      <w:r w:rsidRPr="002D1E54">
        <w:rPr>
          <w:rFonts w:asciiTheme="minorHAnsi" w:hAnsiTheme="minorHAnsi" w:cstheme="minorHAnsi"/>
          <w:bCs/>
        </w:rPr>
        <w:t>.</w:t>
      </w:r>
    </w:p>
    <w:p w14:paraId="5F3AF80F" w14:textId="55BC50E8" w:rsidR="00F93F8D" w:rsidRPr="002D1E54" w:rsidRDefault="00F93F8D" w:rsidP="00797D02">
      <w:pPr>
        <w:contextualSpacing/>
        <w:rPr>
          <w:rFonts w:asciiTheme="minorHAnsi" w:hAnsiTheme="minorHAnsi" w:cstheme="minorHAnsi"/>
          <w:bCs/>
        </w:rPr>
      </w:pPr>
    </w:p>
    <w:p w14:paraId="5220F6BC" w14:textId="2B2811EC" w:rsidR="00797D02" w:rsidRPr="002D1E54" w:rsidRDefault="00F93F8D" w:rsidP="00797D02">
      <w:pPr>
        <w:contextualSpacing/>
        <w:rPr>
          <w:rFonts w:asciiTheme="minorHAnsi" w:hAnsiTheme="minorHAnsi" w:cstheme="minorHAnsi"/>
          <w:lang w:eastAsia="en-US"/>
        </w:rPr>
      </w:pPr>
      <w:r w:rsidRPr="002D1E54">
        <w:rPr>
          <w:rFonts w:asciiTheme="minorHAnsi" w:hAnsiTheme="minorHAnsi" w:cstheme="minorHAnsi"/>
          <w:bCs/>
        </w:rPr>
        <w:t>He also briefed members on the w</w:t>
      </w:r>
      <w:r w:rsidR="00797D02" w:rsidRPr="002D1E54">
        <w:rPr>
          <w:rFonts w:asciiTheme="minorHAnsi" w:hAnsiTheme="minorHAnsi" w:cstheme="minorHAnsi"/>
          <w:bCs/>
        </w:rPr>
        <w:t xml:space="preserve">ork </w:t>
      </w:r>
      <w:r w:rsidRPr="002D1E54">
        <w:rPr>
          <w:rFonts w:asciiTheme="minorHAnsi" w:hAnsiTheme="minorHAnsi" w:cstheme="minorHAnsi"/>
          <w:bCs/>
        </w:rPr>
        <w:t xml:space="preserve">being done </w:t>
      </w:r>
      <w:r w:rsidR="00797D02" w:rsidRPr="002D1E54">
        <w:rPr>
          <w:rFonts w:asciiTheme="minorHAnsi" w:hAnsiTheme="minorHAnsi" w:cstheme="minorHAnsi"/>
          <w:bCs/>
        </w:rPr>
        <w:t xml:space="preserve">with </w:t>
      </w:r>
      <w:r w:rsidR="00797D02" w:rsidRPr="002D1E54">
        <w:rPr>
          <w:rFonts w:asciiTheme="minorHAnsi" w:hAnsiTheme="minorHAnsi" w:cstheme="minorHAnsi"/>
          <w:lang w:eastAsia="en-US"/>
        </w:rPr>
        <w:t xml:space="preserve">DoH’s Aged Care Navigator Trial and to support our client’s ageing journey, DVA has produced two booklets:  </w:t>
      </w:r>
    </w:p>
    <w:p w14:paraId="55A676B8" w14:textId="77777777" w:rsidR="00797D02" w:rsidRPr="002D1E54" w:rsidRDefault="00797D02" w:rsidP="00797D02">
      <w:pPr>
        <w:numPr>
          <w:ilvl w:val="1"/>
          <w:numId w:val="35"/>
        </w:numPr>
        <w:contextualSpacing/>
        <w:rPr>
          <w:rFonts w:asciiTheme="minorHAnsi" w:hAnsiTheme="minorHAnsi" w:cstheme="minorHAnsi"/>
          <w:lang w:eastAsia="en-US"/>
        </w:rPr>
      </w:pPr>
      <w:r w:rsidRPr="002D1E54">
        <w:rPr>
          <w:rFonts w:asciiTheme="minorHAnsi" w:hAnsiTheme="minorHAnsi" w:cstheme="minorHAnsi"/>
          <w:lang w:eastAsia="en-US"/>
        </w:rPr>
        <w:t>The veteran’s guide to living independently – Accessing DVA services; and</w:t>
      </w:r>
    </w:p>
    <w:p w14:paraId="6E254450" w14:textId="4219E2F4" w:rsidR="00797D02" w:rsidRPr="002D1E54" w:rsidRDefault="00797D02" w:rsidP="00797D02">
      <w:pPr>
        <w:numPr>
          <w:ilvl w:val="1"/>
          <w:numId w:val="35"/>
        </w:numPr>
        <w:contextualSpacing/>
        <w:rPr>
          <w:rFonts w:asciiTheme="minorHAnsi" w:hAnsiTheme="minorHAnsi" w:cstheme="minorHAnsi"/>
          <w:lang w:eastAsia="en-US"/>
        </w:rPr>
      </w:pPr>
      <w:r w:rsidRPr="002D1E54">
        <w:rPr>
          <w:rFonts w:asciiTheme="minorHAnsi" w:hAnsiTheme="minorHAnsi" w:cstheme="minorHAnsi"/>
          <w:lang w:eastAsia="en-US"/>
        </w:rPr>
        <w:t xml:space="preserve">The veteran’s guide to moving into an aged-care home – Accessing DVA services. </w:t>
      </w:r>
    </w:p>
    <w:p w14:paraId="251790EE" w14:textId="77777777" w:rsidR="00F93F8D" w:rsidRDefault="00F93F8D" w:rsidP="00F93F8D">
      <w:pPr>
        <w:contextualSpacing/>
        <w:rPr>
          <w:rFonts w:asciiTheme="minorHAnsi" w:hAnsiTheme="minorHAnsi" w:cstheme="minorHAnsi"/>
          <w:lang w:eastAsia="en-US"/>
        </w:rPr>
      </w:pPr>
    </w:p>
    <w:p w14:paraId="20F02056" w14:textId="77777777" w:rsidR="003D1CA2" w:rsidRDefault="003D1CA2" w:rsidP="00F93F8D">
      <w:pPr>
        <w:contextualSpacing/>
        <w:rPr>
          <w:rFonts w:asciiTheme="minorHAnsi" w:hAnsiTheme="minorHAnsi" w:cstheme="minorHAnsi"/>
          <w:lang w:eastAsia="en-US"/>
        </w:rPr>
      </w:pPr>
    </w:p>
    <w:p w14:paraId="371553CA" w14:textId="77777777" w:rsidR="003D1CA2" w:rsidRDefault="003D1CA2" w:rsidP="00F93F8D">
      <w:pPr>
        <w:contextualSpacing/>
        <w:rPr>
          <w:rFonts w:asciiTheme="minorHAnsi" w:hAnsiTheme="minorHAnsi" w:cstheme="minorHAnsi"/>
          <w:lang w:eastAsia="en-US"/>
        </w:rPr>
      </w:pPr>
    </w:p>
    <w:p w14:paraId="483C5056" w14:textId="77777777" w:rsidR="003D1CA2" w:rsidRDefault="003D1CA2" w:rsidP="00F93F8D">
      <w:pPr>
        <w:contextualSpacing/>
        <w:rPr>
          <w:rFonts w:asciiTheme="minorHAnsi" w:hAnsiTheme="minorHAnsi" w:cstheme="minorHAnsi"/>
          <w:lang w:eastAsia="en-US"/>
        </w:rPr>
      </w:pPr>
    </w:p>
    <w:p w14:paraId="4CE2D8EB" w14:textId="77777777" w:rsidR="003D1CA2" w:rsidRDefault="003D1CA2" w:rsidP="00F93F8D">
      <w:pPr>
        <w:contextualSpacing/>
        <w:rPr>
          <w:rFonts w:asciiTheme="minorHAnsi" w:hAnsiTheme="minorHAnsi" w:cstheme="minorHAnsi"/>
          <w:lang w:eastAsia="en-US"/>
        </w:rPr>
      </w:pPr>
    </w:p>
    <w:p w14:paraId="35A89BDE" w14:textId="77777777" w:rsidR="003D1CA2" w:rsidRPr="002D1E54" w:rsidRDefault="003D1CA2" w:rsidP="00F93F8D">
      <w:pPr>
        <w:contextualSpacing/>
        <w:rPr>
          <w:rFonts w:asciiTheme="minorHAnsi" w:hAnsiTheme="minorHAnsi" w:cstheme="minorHAnsi"/>
          <w:lang w:eastAsia="en-US"/>
        </w:rPr>
      </w:pPr>
    </w:p>
    <w:p w14:paraId="72AD6C56" w14:textId="7F1DA8CC" w:rsidR="00F93F8D" w:rsidRDefault="00F93F8D" w:rsidP="00F93F8D">
      <w:pPr>
        <w:contextualSpacing/>
        <w:rPr>
          <w:rFonts w:asciiTheme="minorHAnsi" w:hAnsiTheme="minorHAnsi" w:cstheme="minorHAnsi"/>
          <w:lang w:eastAsia="en-US"/>
        </w:rPr>
      </w:pPr>
      <w:r w:rsidRPr="002D1E54">
        <w:rPr>
          <w:rFonts w:asciiTheme="minorHAnsi" w:hAnsiTheme="minorHAnsi" w:cstheme="minorHAnsi"/>
          <w:lang w:eastAsia="en-US"/>
        </w:rPr>
        <w:t xml:space="preserve">In addition, </w:t>
      </w:r>
      <w:r w:rsidR="00087548" w:rsidRPr="002D1E54">
        <w:rPr>
          <w:rFonts w:asciiTheme="minorHAnsi" w:hAnsiTheme="minorHAnsi" w:cstheme="minorHAnsi"/>
          <w:lang w:eastAsia="en-US"/>
        </w:rPr>
        <w:t>there are a broad range of information products being developed.</w:t>
      </w:r>
      <w:r w:rsidR="00BA59C6">
        <w:rPr>
          <w:rFonts w:asciiTheme="minorHAnsi" w:hAnsiTheme="minorHAnsi" w:cstheme="minorHAnsi"/>
          <w:lang w:eastAsia="en-US"/>
        </w:rPr>
        <w:t xml:space="preserve"> </w:t>
      </w:r>
      <w:r w:rsidR="00087548" w:rsidRPr="002D1E54">
        <w:rPr>
          <w:rFonts w:asciiTheme="minorHAnsi" w:hAnsiTheme="minorHAnsi" w:cstheme="minorHAnsi"/>
          <w:lang w:eastAsia="en-US"/>
        </w:rPr>
        <w:t xml:space="preserve"> </w:t>
      </w:r>
      <w:r w:rsidRPr="002D1E54">
        <w:rPr>
          <w:rFonts w:asciiTheme="minorHAnsi" w:hAnsiTheme="minorHAnsi" w:cstheme="minorHAnsi"/>
          <w:lang w:eastAsia="en-US"/>
        </w:rPr>
        <w:t>DVA has partnered with the Older Persons Advocacy Network (OPAN) to develop a series of eight webinar and two information videos (Services for veterans and their families and Introduction to DVA services), one for consumers and the other for health providers, these will be used in full and cut-down formats for use on social media platforms.</w:t>
      </w:r>
    </w:p>
    <w:p w14:paraId="3A21FAEB" w14:textId="77777777" w:rsidR="00BA59C6" w:rsidRPr="002D1E54" w:rsidRDefault="00BA59C6" w:rsidP="00F93F8D">
      <w:pPr>
        <w:contextualSpacing/>
        <w:rPr>
          <w:rFonts w:asciiTheme="minorHAnsi" w:hAnsiTheme="minorHAnsi" w:cstheme="minorHAnsi"/>
          <w:lang w:eastAsia="en-US"/>
        </w:rPr>
      </w:pPr>
    </w:p>
    <w:p w14:paraId="022205AC" w14:textId="77777777" w:rsidR="00F93F8D" w:rsidRPr="002D1E54" w:rsidRDefault="00F93F8D" w:rsidP="00F93F8D">
      <w:pPr>
        <w:numPr>
          <w:ilvl w:val="0"/>
          <w:numId w:val="35"/>
        </w:numPr>
        <w:contextualSpacing/>
        <w:rPr>
          <w:rFonts w:asciiTheme="minorHAnsi" w:hAnsiTheme="minorHAnsi" w:cstheme="minorHAnsi"/>
          <w:lang w:eastAsia="en-US"/>
        </w:rPr>
      </w:pPr>
      <w:r w:rsidRPr="002D1E54">
        <w:rPr>
          <w:rFonts w:asciiTheme="minorHAnsi" w:hAnsiTheme="minorHAnsi" w:cstheme="minorHAnsi"/>
          <w:lang w:eastAsia="en-US"/>
        </w:rPr>
        <w:t>Webinar topics include information about:</w:t>
      </w:r>
    </w:p>
    <w:p w14:paraId="6E4056A5" w14:textId="77777777" w:rsidR="00F93F8D" w:rsidRPr="002D1E54" w:rsidRDefault="00F93F8D" w:rsidP="00F93F8D">
      <w:pPr>
        <w:numPr>
          <w:ilvl w:val="1"/>
          <w:numId w:val="35"/>
        </w:numPr>
        <w:contextualSpacing/>
        <w:rPr>
          <w:rFonts w:asciiTheme="minorHAnsi" w:hAnsiTheme="minorHAnsi" w:cstheme="minorHAnsi"/>
          <w:lang w:eastAsia="en-US"/>
        </w:rPr>
      </w:pPr>
      <w:r w:rsidRPr="002D1E54">
        <w:rPr>
          <w:rFonts w:asciiTheme="minorHAnsi" w:hAnsiTheme="minorHAnsi" w:cstheme="minorHAnsi"/>
          <w:lang w:eastAsia="en-US"/>
        </w:rPr>
        <w:t>the Coordinated Veterans’ Care Program;</w:t>
      </w:r>
    </w:p>
    <w:p w14:paraId="3548FCDE" w14:textId="77777777" w:rsidR="00F93F8D" w:rsidRPr="002D1E54" w:rsidRDefault="00F93F8D" w:rsidP="00F93F8D">
      <w:pPr>
        <w:numPr>
          <w:ilvl w:val="1"/>
          <w:numId w:val="35"/>
        </w:numPr>
        <w:contextualSpacing/>
        <w:rPr>
          <w:rFonts w:asciiTheme="minorHAnsi" w:hAnsiTheme="minorHAnsi" w:cstheme="minorHAnsi"/>
          <w:lang w:eastAsia="en-US"/>
        </w:rPr>
      </w:pPr>
      <w:r w:rsidRPr="002D1E54">
        <w:rPr>
          <w:rFonts w:asciiTheme="minorHAnsi" w:hAnsiTheme="minorHAnsi" w:cstheme="minorHAnsi"/>
          <w:lang w:eastAsia="en-US"/>
        </w:rPr>
        <w:t>Veterans’ Home Care;</w:t>
      </w:r>
    </w:p>
    <w:p w14:paraId="4C19A40B" w14:textId="77777777" w:rsidR="00F93F8D" w:rsidRPr="002D1E54" w:rsidRDefault="00F93F8D" w:rsidP="00F93F8D">
      <w:pPr>
        <w:numPr>
          <w:ilvl w:val="1"/>
          <w:numId w:val="35"/>
        </w:numPr>
        <w:contextualSpacing/>
        <w:rPr>
          <w:rFonts w:asciiTheme="minorHAnsi" w:hAnsiTheme="minorHAnsi" w:cstheme="minorHAnsi"/>
          <w:lang w:eastAsia="en-US"/>
        </w:rPr>
      </w:pPr>
      <w:r w:rsidRPr="002D1E54">
        <w:rPr>
          <w:rFonts w:asciiTheme="minorHAnsi" w:hAnsiTheme="minorHAnsi" w:cstheme="minorHAnsi"/>
          <w:lang w:eastAsia="en-US"/>
        </w:rPr>
        <w:t xml:space="preserve">Community Nursing program; </w:t>
      </w:r>
    </w:p>
    <w:p w14:paraId="0EB71A35" w14:textId="77777777" w:rsidR="00F93F8D" w:rsidRPr="002D1E54" w:rsidRDefault="00F93F8D" w:rsidP="00F93F8D">
      <w:pPr>
        <w:numPr>
          <w:ilvl w:val="1"/>
          <w:numId w:val="35"/>
        </w:numPr>
        <w:contextualSpacing/>
        <w:rPr>
          <w:rFonts w:asciiTheme="minorHAnsi" w:hAnsiTheme="minorHAnsi" w:cstheme="minorHAnsi"/>
          <w:lang w:eastAsia="en-US"/>
        </w:rPr>
      </w:pPr>
      <w:r w:rsidRPr="002D1E54">
        <w:rPr>
          <w:rFonts w:asciiTheme="minorHAnsi" w:hAnsiTheme="minorHAnsi" w:cstheme="minorHAnsi"/>
          <w:lang w:eastAsia="en-US"/>
        </w:rPr>
        <w:t xml:space="preserve">Moving into an aged care home with the support of DVA; and </w:t>
      </w:r>
    </w:p>
    <w:p w14:paraId="21751F6C" w14:textId="77777777" w:rsidR="00F93F8D" w:rsidRPr="002D1E54" w:rsidRDefault="00F93F8D" w:rsidP="00F93F8D">
      <w:pPr>
        <w:numPr>
          <w:ilvl w:val="1"/>
          <w:numId w:val="35"/>
        </w:numPr>
        <w:contextualSpacing/>
        <w:rPr>
          <w:rFonts w:asciiTheme="minorHAnsi" w:hAnsiTheme="minorHAnsi" w:cstheme="minorHAnsi"/>
          <w:lang w:eastAsia="en-US"/>
        </w:rPr>
      </w:pPr>
      <w:r w:rsidRPr="002D1E54">
        <w:rPr>
          <w:rFonts w:asciiTheme="minorHAnsi" w:hAnsiTheme="minorHAnsi" w:cstheme="minorHAnsi"/>
          <w:lang w:eastAsia="en-US"/>
        </w:rPr>
        <w:t xml:space="preserve">Managing your care and services in an aged care home. </w:t>
      </w:r>
    </w:p>
    <w:p w14:paraId="45AC8283" w14:textId="77777777" w:rsidR="00087548" w:rsidRPr="002D1E54" w:rsidRDefault="00087548" w:rsidP="00087548">
      <w:pPr>
        <w:contextualSpacing/>
        <w:rPr>
          <w:rFonts w:asciiTheme="minorHAnsi" w:hAnsiTheme="minorHAnsi" w:cstheme="minorHAnsi"/>
          <w:lang w:eastAsia="en-US"/>
        </w:rPr>
      </w:pPr>
    </w:p>
    <w:p w14:paraId="542E9FF7" w14:textId="6AFA8112" w:rsidR="002D1E54" w:rsidRPr="002D1E54" w:rsidRDefault="00160323" w:rsidP="002D1E54">
      <w:pPr>
        <w:contextualSpacing/>
        <w:rPr>
          <w:rFonts w:asciiTheme="minorHAnsi" w:hAnsiTheme="minorHAnsi" w:cstheme="minorHAnsi"/>
          <w:lang w:eastAsia="en-US"/>
        </w:rPr>
      </w:pPr>
      <w:r>
        <w:rPr>
          <w:rFonts w:asciiTheme="minorHAnsi" w:hAnsiTheme="minorHAnsi" w:cstheme="minorHAnsi"/>
          <w:lang w:eastAsia="en-US"/>
        </w:rPr>
        <w:t>Unfortunately, d</w:t>
      </w:r>
      <w:r w:rsidR="00087548" w:rsidRPr="002D1E54">
        <w:rPr>
          <w:rFonts w:asciiTheme="minorHAnsi" w:hAnsiTheme="minorHAnsi" w:cstheme="minorHAnsi"/>
          <w:lang w:eastAsia="en-US"/>
        </w:rPr>
        <w:t>ue to the COVID crisis</w:t>
      </w:r>
      <w:r>
        <w:rPr>
          <w:rFonts w:asciiTheme="minorHAnsi" w:hAnsiTheme="minorHAnsi" w:cstheme="minorHAnsi"/>
          <w:lang w:eastAsia="en-US"/>
        </w:rPr>
        <w:t>,</w:t>
      </w:r>
      <w:r w:rsidR="00087548" w:rsidRPr="002D1E54">
        <w:rPr>
          <w:rFonts w:asciiTheme="minorHAnsi" w:hAnsiTheme="minorHAnsi" w:cstheme="minorHAnsi"/>
          <w:lang w:eastAsia="en-US"/>
        </w:rPr>
        <w:t xml:space="preserve"> these are on hold </w:t>
      </w:r>
      <w:r w:rsidR="002D1E54" w:rsidRPr="002D1E54">
        <w:rPr>
          <w:rFonts w:asciiTheme="minorHAnsi" w:hAnsiTheme="minorHAnsi" w:cstheme="minorHAnsi"/>
          <w:lang w:eastAsia="en-US"/>
        </w:rPr>
        <w:t xml:space="preserve">including the release of the two booklets. </w:t>
      </w:r>
    </w:p>
    <w:p w14:paraId="787E7168" w14:textId="1362D587" w:rsidR="00A840BD" w:rsidRPr="002D1E54" w:rsidRDefault="00A840BD" w:rsidP="00BD35AD">
      <w:pPr>
        <w:jc w:val="both"/>
        <w:rPr>
          <w:rFonts w:asciiTheme="minorHAnsi" w:hAnsiTheme="minorHAnsi" w:cstheme="minorHAnsi"/>
          <w:highlight w:val="yellow"/>
        </w:rPr>
      </w:pPr>
    </w:p>
    <w:tbl>
      <w:tblPr>
        <w:tblpPr w:leftFromText="180" w:rightFromText="180" w:vertAnchor="text" w:horzAnchor="margin" w:tblpY="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6520"/>
        <w:gridCol w:w="1985"/>
      </w:tblGrid>
      <w:tr w:rsidR="00EB7D85" w:rsidRPr="002D1E54" w14:paraId="639B71C9" w14:textId="77777777" w:rsidTr="00712B4B">
        <w:trPr>
          <w:trHeight w:val="259"/>
        </w:trPr>
        <w:tc>
          <w:tcPr>
            <w:tcW w:w="1413" w:type="dxa"/>
            <w:shd w:val="clear" w:color="auto" w:fill="95B3D7" w:themeFill="accent1" w:themeFillTint="99"/>
          </w:tcPr>
          <w:p w14:paraId="0B6F9CB7" w14:textId="77777777" w:rsidR="00EB7D85" w:rsidRPr="002D1E54" w:rsidRDefault="00EB7D85" w:rsidP="00BD35AD">
            <w:pPr>
              <w:tabs>
                <w:tab w:val="left" w:pos="851"/>
              </w:tabs>
              <w:autoSpaceDE w:val="0"/>
              <w:autoSpaceDN w:val="0"/>
              <w:adjustRightInd w:val="0"/>
              <w:ind w:right="175"/>
              <w:jc w:val="both"/>
              <w:rPr>
                <w:rFonts w:asciiTheme="minorHAnsi" w:hAnsiTheme="minorHAnsi" w:cstheme="minorHAnsi"/>
                <w:b/>
                <w:i/>
              </w:rPr>
            </w:pPr>
            <w:r w:rsidRPr="002D1E54">
              <w:rPr>
                <w:rFonts w:asciiTheme="minorHAnsi" w:hAnsiTheme="minorHAnsi" w:cstheme="minorHAnsi"/>
                <w:b/>
                <w:i/>
              </w:rPr>
              <w:t xml:space="preserve">Item </w:t>
            </w:r>
          </w:p>
        </w:tc>
        <w:tc>
          <w:tcPr>
            <w:tcW w:w="6520" w:type="dxa"/>
            <w:shd w:val="clear" w:color="auto" w:fill="95B3D7" w:themeFill="accent1" w:themeFillTint="99"/>
          </w:tcPr>
          <w:p w14:paraId="53DBD52C" w14:textId="77777777" w:rsidR="00EB7D85" w:rsidRPr="002D1E54" w:rsidRDefault="00EB7D85" w:rsidP="00BD35AD">
            <w:pPr>
              <w:tabs>
                <w:tab w:val="left" w:pos="851"/>
              </w:tabs>
              <w:autoSpaceDE w:val="0"/>
              <w:autoSpaceDN w:val="0"/>
              <w:adjustRightInd w:val="0"/>
              <w:ind w:right="423"/>
              <w:jc w:val="both"/>
              <w:rPr>
                <w:rFonts w:asciiTheme="minorHAnsi" w:hAnsiTheme="minorHAnsi" w:cstheme="minorHAnsi"/>
                <w:b/>
                <w:i/>
              </w:rPr>
            </w:pPr>
            <w:r w:rsidRPr="002D1E54">
              <w:rPr>
                <w:rFonts w:asciiTheme="minorHAnsi" w:hAnsiTheme="minorHAnsi" w:cstheme="minorHAnsi"/>
                <w:b/>
                <w:i/>
              </w:rPr>
              <w:t>Action</w:t>
            </w:r>
          </w:p>
        </w:tc>
        <w:tc>
          <w:tcPr>
            <w:tcW w:w="1985" w:type="dxa"/>
            <w:shd w:val="clear" w:color="auto" w:fill="95B3D7" w:themeFill="accent1" w:themeFillTint="99"/>
          </w:tcPr>
          <w:p w14:paraId="338DD7C5" w14:textId="77777777" w:rsidR="00EB7D85" w:rsidRPr="002D1E54" w:rsidRDefault="00EB7D85" w:rsidP="00BD35AD">
            <w:pPr>
              <w:tabs>
                <w:tab w:val="left" w:pos="851"/>
              </w:tabs>
              <w:autoSpaceDE w:val="0"/>
              <w:autoSpaceDN w:val="0"/>
              <w:adjustRightInd w:val="0"/>
              <w:ind w:right="423"/>
              <w:jc w:val="both"/>
              <w:rPr>
                <w:rFonts w:asciiTheme="minorHAnsi" w:hAnsiTheme="minorHAnsi" w:cstheme="minorHAnsi"/>
                <w:b/>
                <w:i/>
              </w:rPr>
            </w:pPr>
            <w:r w:rsidRPr="002D1E54">
              <w:rPr>
                <w:rFonts w:asciiTheme="minorHAnsi" w:hAnsiTheme="minorHAnsi" w:cstheme="minorHAnsi"/>
                <w:b/>
                <w:i/>
              </w:rPr>
              <w:t xml:space="preserve">Assigned to </w:t>
            </w:r>
          </w:p>
        </w:tc>
      </w:tr>
      <w:tr w:rsidR="00EB7D85" w:rsidRPr="002D1E54" w14:paraId="4742562B" w14:textId="77777777" w:rsidTr="00712B4B">
        <w:trPr>
          <w:trHeight w:val="262"/>
        </w:trPr>
        <w:tc>
          <w:tcPr>
            <w:tcW w:w="1413" w:type="dxa"/>
            <w:shd w:val="clear" w:color="auto" w:fill="auto"/>
          </w:tcPr>
          <w:p w14:paraId="5D692853" w14:textId="1A27287F" w:rsidR="00EB7D85" w:rsidRPr="002D1E54" w:rsidRDefault="00EB7D85" w:rsidP="00BD35AD">
            <w:pPr>
              <w:tabs>
                <w:tab w:val="left" w:pos="851"/>
              </w:tabs>
              <w:autoSpaceDE w:val="0"/>
              <w:autoSpaceDN w:val="0"/>
              <w:adjustRightInd w:val="0"/>
              <w:ind w:right="175"/>
              <w:jc w:val="both"/>
              <w:rPr>
                <w:rFonts w:asciiTheme="minorHAnsi" w:hAnsiTheme="minorHAnsi" w:cstheme="minorHAnsi"/>
              </w:rPr>
            </w:pPr>
            <w:r w:rsidRPr="002D1E54">
              <w:rPr>
                <w:rFonts w:asciiTheme="minorHAnsi" w:hAnsiTheme="minorHAnsi" w:cstheme="minorHAnsi"/>
              </w:rPr>
              <w:t>2</w:t>
            </w:r>
            <w:r w:rsidR="009E0325" w:rsidRPr="002D1E54">
              <w:rPr>
                <w:rFonts w:asciiTheme="minorHAnsi" w:hAnsiTheme="minorHAnsi" w:cstheme="minorHAnsi"/>
              </w:rPr>
              <w:t>020/125</w:t>
            </w:r>
          </w:p>
        </w:tc>
        <w:tc>
          <w:tcPr>
            <w:tcW w:w="6520" w:type="dxa"/>
          </w:tcPr>
          <w:p w14:paraId="263CDF1B" w14:textId="0425233B" w:rsidR="00EB7D85" w:rsidRPr="002D1E54" w:rsidRDefault="009E0325" w:rsidP="00E221C1">
            <w:pPr>
              <w:rPr>
                <w:rFonts w:asciiTheme="minorHAnsi" w:hAnsiTheme="minorHAnsi" w:cstheme="minorHAnsi"/>
              </w:rPr>
            </w:pPr>
            <w:r w:rsidRPr="002D1E54">
              <w:rPr>
                <w:rFonts w:asciiTheme="minorHAnsi" w:hAnsiTheme="minorHAnsi" w:cstheme="minorHAnsi"/>
              </w:rPr>
              <w:t>DVA to send link to video for members to pass on to their members/cohort.</w:t>
            </w:r>
          </w:p>
        </w:tc>
        <w:tc>
          <w:tcPr>
            <w:tcW w:w="1985" w:type="dxa"/>
          </w:tcPr>
          <w:p w14:paraId="0847D851" w14:textId="4BA7EC68" w:rsidR="00EB7D85" w:rsidRPr="002D1E54" w:rsidRDefault="009E0325" w:rsidP="00BD35AD">
            <w:pPr>
              <w:tabs>
                <w:tab w:val="left" w:pos="851"/>
              </w:tabs>
              <w:autoSpaceDE w:val="0"/>
              <w:autoSpaceDN w:val="0"/>
              <w:adjustRightInd w:val="0"/>
              <w:ind w:right="423"/>
              <w:jc w:val="both"/>
              <w:rPr>
                <w:rFonts w:asciiTheme="minorHAnsi" w:hAnsiTheme="minorHAnsi" w:cstheme="minorHAnsi"/>
              </w:rPr>
            </w:pPr>
            <w:r w:rsidRPr="002D1E54">
              <w:rPr>
                <w:rFonts w:asciiTheme="minorHAnsi" w:hAnsiTheme="minorHAnsi" w:cstheme="minorHAnsi"/>
              </w:rPr>
              <w:t>Mark Garrity</w:t>
            </w:r>
          </w:p>
        </w:tc>
      </w:tr>
    </w:tbl>
    <w:p w14:paraId="1A2443F8" w14:textId="453FCE4D" w:rsidR="003B1BA4" w:rsidRPr="002D1E54" w:rsidRDefault="003B1BA4" w:rsidP="00BD35AD">
      <w:pPr>
        <w:jc w:val="both"/>
        <w:rPr>
          <w:rFonts w:asciiTheme="minorHAnsi" w:hAnsiTheme="minorHAnsi" w:cstheme="minorHAnsi"/>
          <w:highlight w:val="yellow"/>
        </w:rPr>
      </w:pPr>
    </w:p>
    <w:p w14:paraId="0EDFCFC4" w14:textId="40B1277B" w:rsidR="00A840BD" w:rsidRPr="002D1E54" w:rsidRDefault="00C71A11" w:rsidP="00BD35AD">
      <w:pPr>
        <w:pStyle w:val="Heading1"/>
        <w:spacing w:before="0" w:after="0"/>
        <w:ind w:left="0" w:firstLine="0"/>
        <w:jc w:val="both"/>
        <w:rPr>
          <w:rFonts w:cstheme="minorHAnsi"/>
          <w:sz w:val="24"/>
        </w:rPr>
      </w:pPr>
      <w:r w:rsidRPr="002D1E54">
        <w:rPr>
          <w:rFonts w:cstheme="minorHAnsi"/>
          <w:sz w:val="24"/>
        </w:rPr>
        <w:t>Agenda item 8</w:t>
      </w:r>
      <w:r w:rsidR="00A840BD" w:rsidRPr="002D1E54">
        <w:rPr>
          <w:rFonts w:cstheme="minorHAnsi"/>
          <w:sz w:val="24"/>
        </w:rPr>
        <w:t xml:space="preserve">. </w:t>
      </w:r>
      <w:r w:rsidR="00A840BD" w:rsidRPr="002D1E54">
        <w:rPr>
          <w:rFonts w:cstheme="minorHAnsi"/>
          <w:sz w:val="24"/>
        </w:rPr>
        <w:tab/>
        <w:t>Other Business</w:t>
      </w:r>
    </w:p>
    <w:p w14:paraId="4867EB57" w14:textId="26841D47" w:rsidR="00087548" w:rsidRPr="002D1E54" w:rsidRDefault="00087548" w:rsidP="00087548">
      <w:pPr>
        <w:jc w:val="both"/>
        <w:rPr>
          <w:rFonts w:asciiTheme="minorHAnsi" w:hAnsiTheme="minorHAnsi" w:cstheme="minorHAnsi"/>
          <w:lang w:val="en-US"/>
        </w:rPr>
      </w:pPr>
      <w:r w:rsidRPr="002D1E54">
        <w:rPr>
          <w:rFonts w:asciiTheme="minorHAnsi" w:hAnsiTheme="minorHAnsi" w:cstheme="minorHAnsi"/>
          <w:lang w:val="en-US"/>
        </w:rPr>
        <w:t>The Chair asked members to review the National Aged and Community Care Forum (NACCF) Terms of Refe</w:t>
      </w:r>
      <w:r w:rsidR="00160323">
        <w:rPr>
          <w:rFonts w:asciiTheme="minorHAnsi" w:hAnsiTheme="minorHAnsi" w:cstheme="minorHAnsi"/>
          <w:lang w:val="en-US"/>
        </w:rPr>
        <w:t>re</w:t>
      </w:r>
      <w:r w:rsidRPr="002D1E54">
        <w:rPr>
          <w:rFonts w:asciiTheme="minorHAnsi" w:hAnsiTheme="minorHAnsi" w:cstheme="minorHAnsi"/>
          <w:lang w:val="en-US"/>
        </w:rPr>
        <w:t xml:space="preserve">nce (ToRs) as these will be discussed at the next meeting scheduled for Tuesday, 16 June 2020. </w:t>
      </w:r>
    </w:p>
    <w:p w14:paraId="0CC21C64" w14:textId="77777777" w:rsidR="00506279" w:rsidRPr="002D1E54" w:rsidRDefault="00506279" w:rsidP="00BD35AD">
      <w:pPr>
        <w:tabs>
          <w:tab w:val="left" w:pos="1985"/>
        </w:tabs>
        <w:rPr>
          <w:rFonts w:asciiTheme="minorHAnsi" w:hAnsiTheme="minorHAnsi" w:cstheme="minorHAnsi"/>
          <w:b/>
          <w:lang w:eastAsia="en-US"/>
        </w:rPr>
      </w:pPr>
    </w:p>
    <w:p w14:paraId="58483DC0" w14:textId="78F6F6C4" w:rsidR="00250FE2" w:rsidRPr="002D1E54" w:rsidRDefault="00792B1D" w:rsidP="00BD35AD">
      <w:pPr>
        <w:pStyle w:val="Heading1"/>
        <w:spacing w:before="0" w:after="0"/>
        <w:jc w:val="both"/>
        <w:rPr>
          <w:rFonts w:cstheme="minorHAnsi"/>
          <w:sz w:val="24"/>
        </w:rPr>
      </w:pPr>
      <w:r w:rsidRPr="002D1E54">
        <w:rPr>
          <w:rFonts w:cstheme="minorHAnsi"/>
          <w:sz w:val="24"/>
        </w:rPr>
        <w:t>Meeting close</w:t>
      </w:r>
    </w:p>
    <w:p w14:paraId="2B8FF222" w14:textId="29BE5348" w:rsidR="00BD35AD" w:rsidRPr="002D1E54" w:rsidRDefault="00CC31C7" w:rsidP="00BD35AD">
      <w:pPr>
        <w:tabs>
          <w:tab w:val="left" w:pos="1985"/>
        </w:tabs>
        <w:rPr>
          <w:rFonts w:asciiTheme="minorHAnsi" w:hAnsiTheme="minorHAnsi" w:cstheme="minorHAnsi"/>
          <w:lang w:eastAsia="en-US"/>
        </w:rPr>
      </w:pPr>
      <w:r w:rsidRPr="002D1E54">
        <w:rPr>
          <w:rFonts w:asciiTheme="minorHAnsi" w:hAnsiTheme="minorHAnsi" w:cstheme="minorHAnsi"/>
          <w:lang w:val="en-US"/>
        </w:rPr>
        <w:t>The Chair thanked all members for their attendance and participation.</w:t>
      </w:r>
      <w:r w:rsidR="002F156E" w:rsidRPr="002D1E54">
        <w:rPr>
          <w:rFonts w:asciiTheme="minorHAnsi" w:hAnsiTheme="minorHAnsi" w:cstheme="minorHAnsi"/>
          <w:lang w:val="en-US"/>
        </w:rPr>
        <w:t xml:space="preserve"> </w:t>
      </w:r>
      <w:r w:rsidR="004B2CC2" w:rsidRPr="002D1E54">
        <w:rPr>
          <w:rFonts w:asciiTheme="minorHAnsi" w:hAnsiTheme="minorHAnsi" w:cstheme="minorHAnsi"/>
          <w:lang w:val="en-US"/>
        </w:rPr>
        <w:t xml:space="preserve"> </w:t>
      </w:r>
      <w:r w:rsidR="00E808ED" w:rsidRPr="002D1E54">
        <w:rPr>
          <w:rFonts w:asciiTheme="minorHAnsi" w:hAnsiTheme="minorHAnsi" w:cstheme="minorHAnsi"/>
          <w:lang w:val="en-US"/>
        </w:rPr>
        <w:t>The meeting closed at 1</w:t>
      </w:r>
      <w:r w:rsidR="00797D02" w:rsidRPr="002D1E54">
        <w:rPr>
          <w:rFonts w:asciiTheme="minorHAnsi" w:hAnsiTheme="minorHAnsi" w:cstheme="minorHAnsi"/>
          <w:lang w:val="en-US"/>
        </w:rPr>
        <w:t>1</w:t>
      </w:r>
      <w:r w:rsidR="00E808ED" w:rsidRPr="002D1E54">
        <w:rPr>
          <w:rFonts w:asciiTheme="minorHAnsi" w:hAnsiTheme="minorHAnsi" w:cstheme="minorHAnsi"/>
          <w:lang w:val="en-US"/>
        </w:rPr>
        <w:t>.30</w:t>
      </w:r>
      <w:r w:rsidR="00797D02" w:rsidRPr="002D1E54">
        <w:rPr>
          <w:rFonts w:asciiTheme="minorHAnsi" w:hAnsiTheme="minorHAnsi" w:cstheme="minorHAnsi"/>
          <w:lang w:val="en-US"/>
        </w:rPr>
        <w:t>a</w:t>
      </w:r>
      <w:r w:rsidR="00E808ED" w:rsidRPr="002D1E54">
        <w:rPr>
          <w:rFonts w:asciiTheme="minorHAnsi" w:hAnsiTheme="minorHAnsi" w:cstheme="minorHAnsi"/>
          <w:lang w:val="en-US"/>
        </w:rPr>
        <w:t xml:space="preserve">m. </w:t>
      </w:r>
      <w:r w:rsidR="00BD35AD" w:rsidRPr="002D1E54">
        <w:rPr>
          <w:rFonts w:asciiTheme="minorHAnsi" w:hAnsiTheme="minorHAnsi" w:cstheme="minorHAnsi"/>
          <w:lang w:eastAsia="en-US"/>
        </w:rPr>
        <w:t xml:space="preserve">The next meeting is scheduled for </w:t>
      </w:r>
      <w:r w:rsidR="00BD35AD" w:rsidRPr="002D1E54">
        <w:rPr>
          <w:rFonts w:asciiTheme="minorHAnsi" w:hAnsiTheme="minorHAnsi" w:cstheme="minorHAnsi"/>
          <w:b/>
          <w:lang w:eastAsia="en-US"/>
        </w:rPr>
        <w:t>Tuesday</w:t>
      </w:r>
      <w:r w:rsidR="00797D02" w:rsidRPr="002D1E54">
        <w:rPr>
          <w:rFonts w:asciiTheme="minorHAnsi" w:hAnsiTheme="minorHAnsi" w:cstheme="minorHAnsi"/>
          <w:b/>
          <w:lang w:eastAsia="en-US"/>
        </w:rPr>
        <w:t>,</w:t>
      </w:r>
      <w:r w:rsidR="00BD35AD" w:rsidRPr="002D1E54">
        <w:rPr>
          <w:rFonts w:asciiTheme="minorHAnsi" w:hAnsiTheme="minorHAnsi" w:cstheme="minorHAnsi"/>
          <w:b/>
          <w:lang w:eastAsia="en-US"/>
        </w:rPr>
        <w:t xml:space="preserve"> 16 June 2020 </w:t>
      </w:r>
      <w:r w:rsidR="00BD35AD" w:rsidRPr="002D1E54">
        <w:rPr>
          <w:rFonts w:asciiTheme="minorHAnsi" w:hAnsiTheme="minorHAnsi" w:cstheme="minorHAnsi"/>
          <w:lang w:eastAsia="en-US"/>
        </w:rPr>
        <w:t xml:space="preserve">and will be held as a teleconference/ video conference format, depending on the COVID-19 situation.  </w:t>
      </w:r>
      <w:r w:rsidR="00160323">
        <w:rPr>
          <w:rFonts w:asciiTheme="minorHAnsi" w:hAnsiTheme="minorHAnsi" w:cstheme="minorHAnsi"/>
          <w:lang w:eastAsia="en-US"/>
        </w:rPr>
        <w:t>The Chair hoped members and their families continue to stay safe and healthy</w:t>
      </w:r>
      <w:r w:rsidR="00BD35AD" w:rsidRPr="002D1E54">
        <w:rPr>
          <w:rFonts w:asciiTheme="minorHAnsi" w:hAnsiTheme="minorHAnsi" w:cstheme="minorHAnsi"/>
          <w:lang w:eastAsia="en-US"/>
        </w:rPr>
        <w:t xml:space="preserve"> and reminde</w:t>
      </w:r>
      <w:r w:rsidR="00160323">
        <w:rPr>
          <w:rFonts w:asciiTheme="minorHAnsi" w:hAnsiTheme="minorHAnsi" w:cstheme="minorHAnsi"/>
          <w:lang w:eastAsia="en-US"/>
        </w:rPr>
        <w:t>d</w:t>
      </w:r>
      <w:r w:rsidR="00BD35AD" w:rsidRPr="002D1E54">
        <w:rPr>
          <w:rFonts w:asciiTheme="minorHAnsi" w:hAnsiTheme="minorHAnsi" w:cstheme="minorHAnsi"/>
          <w:lang w:eastAsia="en-US"/>
        </w:rPr>
        <w:t xml:space="preserve"> t</w:t>
      </w:r>
      <w:r w:rsidR="00160323">
        <w:rPr>
          <w:rFonts w:asciiTheme="minorHAnsi" w:hAnsiTheme="minorHAnsi" w:cstheme="minorHAnsi"/>
          <w:lang w:eastAsia="en-US"/>
        </w:rPr>
        <w:t>hem to</w:t>
      </w:r>
      <w:r w:rsidR="00E221C1">
        <w:rPr>
          <w:rFonts w:asciiTheme="minorHAnsi" w:hAnsiTheme="minorHAnsi" w:cstheme="minorHAnsi"/>
          <w:lang w:eastAsia="en-US"/>
        </w:rPr>
        <w:t xml:space="preserve"> </w:t>
      </w:r>
      <w:r w:rsidR="00BD35AD" w:rsidRPr="002D1E54">
        <w:rPr>
          <w:rFonts w:asciiTheme="minorHAnsi" w:hAnsiTheme="minorHAnsi" w:cstheme="minorHAnsi"/>
          <w:lang w:eastAsia="en-US"/>
        </w:rPr>
        <w:t>reach out to Open Arms if</w:t>
      </w:r>
      <w:r w:rsidR="00160323">
        <w:rPr>
          <w:rFonts w:asciiTheme="minorHAnsi" w:hAnsiTheme="minorHAnsi" w:cstheme="minorHAnsi"/>
          <w:lang w:eastAsia="en-US"/>
        </w:rPr>
        <w:t xml:space="preserve"> they or their</w:t>
      </w:r>
      <w:r w:rsidR="00BD35AD" w:rsidRPr="002D1E54">
        <w:rPr>
          <w:rFonts w:asciiTheme="minorHAnsi" w:hAnsiTheme="minorHAnsi" w:cstheme="minorHAnsi"/>
          <w:lang w:eastAsia="en-US"/>
        </w:rPr>
        <w:t xml:space="preserve"> members need support during this difficult time.</w:t>
      </w:r>
    </w:p>
    <w:p w14:paraId="4998CFAC" w14:textId="77777777" w:rsidR="007D12AD" w:rsidRPr="000A608E" w:rsidRDefault="007D12AD" w:rsidP="00047646">
      <w:pPr>
        <w:jc w:val="both"/>
        <w:rPr>
          <w:rFonts w:ascii="Arial" w:hAnsi="Arial" w:cs="Arial"/>
        </w:rPr>
      </w:pPr>
    </w:p>
    <w:sectPr w:rsidR="007D12AD" w:rsidRPr="000A608E" w:rsidSect="00681FBA">
      <w:headerReference w:type="even" r:id="rId11"/>
      <w:headerReference w:type="default" r:id="rId12"/>
      <w:footerReference w:type="even" r:id="rId13"/>
      <w:footerReference w:type="default" r:id="rId14"/>
      <w:headerReference w:type="first" r:id="rId15"/>
      <w:footerReference w:type="first" r:id="rId16"/>
      <w:pgSz w:w="11906" w:h="16838" w:code="9"/>
      <w:pgMar w:top="720" w:right="849" w:bottom="993" w:left="851" w:header="345"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144B7" w14:textId="77777777" w:rsidR="00B10697" w:rsidRDefault="00B10697">
      <w:r>
        <w:separator/>
      </w:r>
    </w:p>
  </w:endnote>
  <w:endnote w:type="continuationSeparator" w:id="0">
    <w:p w14:paraId="1851E639" w14:textId="77777777" w:rsidR="00B10697" w:rsidRDefault="00B1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23901" w14:textId="77777777" w:rsidR="00C71A11" w:rsidRDefault="00C71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22CA9" w14:textId="5EEE1ABA" w:rsidR="00D77599" w:rsidRDefault="00D77599" w:rsidP="00C13396">
    <w:pPr>
      <w:pStyle w:val="Footer"/>
      <w:jc w:val="center"/>
      <w:rPr>
        <w:rStyle w:val="PageNumber"/>
        <w:rFonts w:cs="Arial"/>
        <w:sz w:val="20"/>
        <w:szCs w:val="20"/>
      </w:rPr>
    </w:pPr>
    <w:r>
      <w:rPr>
        <w:rStyle w:val="PageNumber"/>
        <w:rFonts w:cs="Arial"/>
        <w:sz w:val="20"/>
        <w:szCs w:val="20"/>
      </w:rPr>
      <w:fldChar w:fldCharType="begin"/>
    </w:r>
    <w:r>
      <w:rPr>
        <w:rStyle w:val="PageNumber"/>
        <w:rFonts w:cs="Arial"/>
        <w:sz w:val="20"/>
        <w:szCs w:val="20"/>
      </w:rPr>
      <w:instrText xml:space="preserve"> PAGE </w:instrText>
    </w:r>
    <w:r>
      <w:rPr>
        <w:rStyle w:val="PageNumber"/>
        <w:rFonts w:cs="Arial"/>
        <w:sz w:val="20"/>
        <w:szCs w:val="20"/>
      </w:rPr>
      <w:fldChar w:fldCharType="separate"/>
    </w:r>
    <w:r w:rsidR="002C452F">
      <w:rPr>
        <w:rStyle w:val="PageNumber"/>
        <w:rFonts w:cs="Arial"/>
        <w:noProof/>
        <w:sz w:val="20"/>
        <w:szCs w:val="20"/>
      </w:rPr>
      <w:t>1</w:t>
    </w:r>
    <w:r>
      <w:rPr>
        <w:rStyle w:val="PageNumber"/>
        <w:rFonts w:cs="Arial"/>
        <w:sz w:val="20"/>
        <w:szCs w:val="20"/>
      </w:rPr>
      <w:fldChar w:fldCharType="end"/>
    </w:r>
    <w:r>
      <w:rPr>
        <w:rStyle w:val="PageNumber"/>
        <w:rFonts w:cs="Arial"/>
        <w:sz w:val="20"/>
        <w:szCs w:val="20"/>
      </w:rPr>
      <w:t xml:space="preserve"> of </w:t>
    </w:r>
    <w:r>
      <w:rPr>
        <w:rStyle w:val="PageNumber"/>
        <w:rFonts w:cs="Arial"/>
        <w:sz w:val="20"/>
        <w:szCs w:val="20"/>
      </w:rPr>
      <w:fldChar w:fldCharType="begin"/>
    </w:r>
    <w:r>
      <w:rPr>
        <w:rStyle w:val="PageNumber"/>
        <w:rFonts w:cs="Arial"/>
        <w:sz w:val="20"/>
        <w:szCs w:val="20"/>
      </w:rPr>
      <w:instrText xml:space="preserve"> NUMPAGES </w:instrText>
    </w:r>
    <w:r>
      <w:rPr>
        <w:rStyle w:val="PageNumber"/>
        <w:rFonts w:cs="Arial"/>
        <w:sz w:val="20"/>
        <w:szCs w:val="20"/>
      </w:rPr>
      <w:fldChar w:fldCharType="separate"/>
    </w:r>
    <w:r w:rsidR="002C452F">
      <w:rPr>
        <w:rStyle w:val="PageNumber"/>
        <w:rFonts w:cs="Arial"/>
        <w:noProof/>
        <w:sz w:val="20"/>
        <w:szCs w:val="20"/>
      </w:rPr>
      <w:t>5</w:t>
    </w:r>
    <w:r>
      <w:rPr>
        <w:rStyle w:val="PageNumber"/>
        <w:rFonts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38E9A" w14:textId="57669EFF" w:rsidR="00D77599" w:rsidRDefault="00D77599" w:rsidP="00CC0A6E">
    <w:pPr>
      <w:pStyle w:val="Footer"/>
      <w:rPr>
        <w:rStyle w:val="PageNumber"/>
        <w:rFonts w:cs="Arial"/>
        <w:sz w:val="20"/>
        <w:szCs w:val="20"/>
      </w:rPr>
    </w:pPr>
    <w:r>
      <w:rPr>
        <w:rStyle w:val="PageNumber"/>
        <w:rFonts w:cs="Arial"/>
        <w:sz w:val="20"/>
        <w:szCs w:val="20"/>
      </w:rPr>
      <w:fldChar w:fldCharType="begin"/>
    </w:r>
    <w:r>
      <w:rPr>
        <w:rStyle w:val="PageNumber"/>
        <w:rFonts w:cs="Arial"/>
        <w:sz w:val="20"/>
        <w:szCs w:val="20"/>
      </w:rPr>
      <w:instrText xml:space="preserve"> PAGE </w:instrText>
    </w:r>
    <w:r>
      <w:rPr>
        <w:rStyle w:val="PageNumber"/>
        <w:rFonts w:cs="Arial"/>
        <w:sz w:val="20"/>
        <w:szCs w:val="20"/>
      </w:rPr>
      <w:fldChar w:fldCharType="separate"/>
    </w:r>
    <w:r>
      <w:rPr>
        <w:rStyle w:val="PageNumber"/>
        <w:rFonts w:cs="Arial"/>
        <w:noProof/>
        <w:sz w:val="20"/>
        <w:szCs w:val="20"/>
      </w:rPr>
      <w:t>1</w:t>
    </w:r>
    <w:r>
      <w:rPr>
        <w:rStyle w:val="PageNumber"/>
        <w:rFonts w:cs="Arial"/>
        <w:sz w:val="20"/>
        <w:szCs w:val="20"/>
      </w:rPr>
      <w:fldChar w:fldCharType="end"/>
    </w:r>
    <w:r>
      <w:rPr>
        <w:rStyle w:val="PageNumber"/>
        <w:rFonts w:cs="Arial"/>
        <w:sz w:val="20"/>
        <w:szCs w:val="20"/>
      </w:rPr>
      <w:t xml:space="preserve"> of </w:t>
    </w:r>
    <w:r>
      <w:rPr>
        <w:rStyle w:val="PageNumber"/>
        <w:rFonts w:cs="Arial"/>
        <w:sz w:val="20"/>
        <w:szCs w:val="20"/>
      </w:rPr>
      <w:fldChar w:fldCharType="begin"/>
    </w:r>
    <w:r>
      <w:rPr>
        <w:rStyle w:val="PageNumber"/>
        <w:rFonts w:cs="Arial"/>
        <w:sz w:val="20"/>
        <w:szCs w:val="20"/>
      </w:rPr>
      <w:instrText xml:space="preserve"> NUMPAGES </w:instrText>
    </w:r>
    <w:r>
      <w:rPr>
        <w:rStyle w:val="PageNumber"/>
        <w:rFonts w:cs="Arial"/>
        <w:sz w:val="20"/>
        <w:szCs w:val="20"/>
      </w:rPr>
      <w:fldChar w:fldCharType="separate"/>
    </w:r>
    <w:r w:rsidR="00DB41EA">
      <w:rPr>
        <w:rStyle w:val="PageNumber"/>
        <w:rFonts w:cs="Arial"/>
        <w:noProof/>
        <w:sz w:val="20"/>
        <w:szCs w:val="20"/>
      </w:rPr>
      <w:t>5</w:t>
    </w:r>
    <w:r>
      <w:rPr>
        <w:rStyle w:val="PageNumber"/>
        <w:rFonts w:cs="Arial"/>
        <w:sz w:val="20"/>
        <w:szCs w:val="20"/>
      </w:rPr>
      <w:fldChar w:fldCharType="end"/>
    </w:r>
  </w:p>
  <w:p w14:paraId="70E2A14E" w14:textId="77777777" w:rsidR="00D77599" w:rsidRPr="00CC0A6E" w:rsidRDefault="00D77599" w:rsidP="00CC0A6E">
    <w:pPr>
      <w:pStyle w:val="Footer"/>
      <w:jc w:val="center"/>
      <w:rPr>
        <w:rFonts w:cs="Arial"/>
        <w:sz w:val="16"/>
        <w:szCs w:val="16"/>
      </w:rPr>
    </w:pPr>
    <w:r w:rsidRPr="00CC0A6E">
      <w:rPr>
        <w:rStyle w:val="PageNumber"/>
        <w:rFonts w:cs="Arial"/>
        <w:sz w:val="16"/>
        <w:szCs w:val="16"/>
      </w:rPr>
      <w:t>CM9 reference</w:t>
    </w:r>
    <w:r>
      <w:rPr>
        <w:rStyle w:val="PageNumber"/>
        <w:rFonts w:cs="Arial"/>
        <w:sz w:val="16"/>
        <w:szCs w:val="16"/>
      </w:rPr>
      <w:t xml:space="preserve"> number</w:t>
    </w:r>
    <w:r w:rsidRPr="00CC0A6E">
      <w:rPr>
        <w:rStyle w:val="PageNumber"/>
        <w:rFonts w:cs="Arial"/>
        <w:sz w:val="16"/>
        <w:szCs w:val="16"/>
      </w:rPr>
      <w:t xml:space="preserve"> </w:t>
    </w:r>
    <w:r w:rsidRPr="00CC0A6E">
      <w:rPr>
        <w:rStyle w:val="PageNumber"/>
        <w:rFonts w:cs="Arial"/>
        <w:sz w:val="16"/>
        <w:szCs w:val="16"/>
        <w:highlight w:val="yellow"/>
      </w:rPr>
      <w:t>111111</w:t>
    </w:r>
  </w:p>
  <w:p w14:paraId="25EB39B5" w14:textId="77777777" w:rsidR="00D77599" w:rsidRPr="00CC0A6E" w:rsidRDefault="00D77599" w:rsidP="00CC0A6E">
    <w:pPr>
      <w:pStyle w:val="Header"/>
      <w:jc w:val="center"/>
      <w:rPr>
        <w:rFonts w:asciiTheme="minorHAnsi" w:hAnsiTheme="minorHAnsi"/>
        <w:color w:val="FF0000"/>
        <w:sz w:val="32"/>
        <w:szCs w:val="32"/>
      </w:rPr>
    </w:pPr>
    <w:r w:rsidRPr="00CC0A6E">
      <w:rPr>
        <w:rFonts w:asciiTheme="minorHAnsi" w:hAnsiTheme="minorHAnsi"/>
        <w:color w:val="FF0000"/>
        <w:sz w:val="32"/>
        <w:szCs w:val="32"/>
      </w:rPr>
      <w:t>Sensitive</w:t>
    </w:r>
  </w:p>
  <w:p w14:paraId="7E5B971C" w14:textId="77777777" w:rsidR="00D77599" w:rsidRDefault="00D77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7672B" w14:textId="77777777" w:rsidR="00B10697" w:rsidRDefault="00B10697">
      <w:r>
        <w:separator/>
      </w:r>
    </w:p>
  </w:footnote>
  <w:footnote w:type="continuationSeparator" w:id="0">
    <w:p w14:paraId="49199626" w14:textId="77777777" w:rsidR="00B10697" w:rsidRDefault="00B10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D5CE8" w14:textId="77777777" w:rsidR="00C71A11" w:rsidRDefault="00C71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jc w:val="center"/>
      <w:tblBorders>
        <w:bottom w:val="single" w:sz="36" w:space="0" w:color="00FF00"/>
      </w:tblBorders>
      <w:tblLayout w:type="fixed"/>
      <w:tblLook w:val="01E0" w:firstRow="1" w:lastRow="1" w:firstColumn="1" w:lastColumn="1" w:noHBand="0" w:noVBand="0"/>
    </w:tblPr>
    <w:tblGrid>
      <w:gridCol w:w="4643"/>
      <w:gridCol w:w="5617"/>
    </w:tblGrid>
    <w:tr w:rsidR="00D77599" w14:paraId="3624CC7F" w14:textId="77777777" w:rsidTr="00D77599">
      <w:trPr>
        <w:jc w:val="center"/>
      </w:trPr>
      <w:tc>
        <w:tcPr>
          <w:tcW w:w="4643" w:type="dxa"/>
        </w:tcPr>
        <w:p w14:paraId="1A940614" w14:textId="77777777" w:rsidR="00D77599" w:rsidRDefault="00D77599" w:rsidP="00D36C31">
          <w:pPr>
            <w:pStyle w:val="Header"/>
            <w:spacing w:after="60"/>
            <w:rPr>
              <w:rFonts w:ascii="Arial" w:hAnsi="Arial"/>
            </w:rPr>
          </w:pPr>
          <w:r>
            <w:rPr>
              <w:noProof/>
            </w:rPr>
            <w:drawing>
              <wp:anchor distT="0" distB="0" distL="114300" distR="114300" simplePos="0" relativeHeight="251657728" behindDoc="1" locked="0" layoutInCell="1" allowOverlap="1" wp14:anchorId="3CC5F296" wp14:editId="10F84527">
                <wp:simplePos x="0" y="0"/>
                <wp:positionH relativeFrom="column">
                  <wp:posOffset>-1905</wp:posOffset>
                </wp:positionH>
                <wp:positionV relativeFrom="paragraph">
                  <wp:posOffset>-813435</wp:posOffset>
                </wp:positionV>
                <wp:extent cx="2733675" cy="704850"/>
                <wp:effectExtent l="0" t="0" r="0" b="0"/>
                <wp:wrapTight wrapText="bothSides">
                  <wp:wrapPolygon edited="0">
                    <wp:start x="0" y="0"/>
                    <wp:lineTo x="0" y="21016"/>
                    <wp:lineTo x="21525" y="21016"/>
                    <wp:lineTo x="21525" y="0"/>
                    <wp:lineTo x="0" y="0"/>
                  </wp:wrapPolygon>
                </wp:wrapTight>
                <wp:docPr id="11" name="Picture 11" descr="DV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V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7" w:type="dxa"/>
        </w:tcPr>
        <w:p w14:paraId="0315674B" w14:textId="77777777" w:rsidR="00276BC5" w:rsidRDefault="00276BC5" w:rsidP="00276BC5">
          <w:pPr>
            <w:tabs>
              <w:tab w:val="center" w:pos="4153"/>
              <w:tab w:val="right" w:pos="8306"/>
            </w:tabs>
            <w:jc w:val="right"/>
            <w:rPr>
              <w:rFonts w:cs="Arial"/>
              <w:b/>
              <w:color w:val="000080"/>
              <w:sz w:val="32"/>
              <w:szCs w:val="32"/>
            </w:rPr>
          </w:pPr>
          <w:r>
            <w:rPr>
              <w:rFonts w:cs="Arial"/>
              <w:b/>
              <w:color w:val="000080"/>
              <w:sz w:val="32"/>
              <w:szCs w:val="32"/>
            </w:rPr>
            <w:t xml:space="preserve">National Aged and </w:t>
          </w:r>
        </w:p>
        <w:p w14:paraId="3BB9EC48" w14:textId="414559FF" w:rsidR="00D77599" w:rsidRPr="002B4C46" w:rsidRDefault="00276BC5" w:rsidP="00276BC5">
          <w:pPr>
            <w:tabs>
              <w:tab w:val="center" w:pos="4153"/>
              <w:tab w:val="right" w:pos="8306"/>
            </w:tabs>
            <w:jc w:val="right"/>
            <w:rPr>
              <w:rFonts w:cs="Arial"/>
              <w:b/>
              <w:color w:val="000080"/>
              <w:sz w:val="32"/>
              <w:szCs w:val="32"/>
            </w:rPr>
          </w:pPr>
          <w:r>
            <w:rPr>
              <w:rFonts w:cs="Arial"/>
              <w:b/>
              <w:color w:val="000080"/>
              <w:sz w:val="32"/>
              <w:szCs w:val="32"/>
            </w:rPr>
            <w:t xml:space="preserve">Community </w:t>
          </w:r>
          <w:r w:rsidR="009B4DC8">
            <w:rPr>
              <w:rFonts w:cs="Arial"/>
              <w:b/>
              <w:color w:val="000080"/>
              <w:sz w:val="32"/>
              <w:szCs w:val="32"/>
            </w:rPr>
            <w:t xml:space="preserve">Care Forum </w:t>
          </w:r>
          <w:r w:rsidR="00D77599" w:rsidRPr="002B4C46">
            <w:rPr>
              <w:rFonts w:cs="Arial"/>
              <w:b/>
              <w:color w:val="000080"/>
              <w:sz w:val="32"/>
              <w:szCs w:val="32"/>
            </w:rPr>
            <w:t xml:space="preserve"> </w:t>
          </w:r>
          <w:r w:rsidR="00D77599">
            <w:rPr>
              <w:rFonts w:cs="Arial"/>
              <w:b/>
              <w:color w:val="000080"/>
              <w:sz w:val="32"/>
              <w:szCs w:val="32"/>
            </w:rPr>
            <w:t xml:space="preserve"> </w:t>
          </w:r>
        </w:p>
        <w:p w14:paraId="226AFD87" w14:textId="77777777" w:rsidR="00C71A11" w:rsidRDefault="00892B30" w:rsidP="00D36C31">
          <w:pPr>
            <w:jc w:val="right"/>
            <w:rPr>
              <w:b/>
              <w:sz w:val="28"/>
              <w:lang w:val="en-US"/>
            </w:rPr>
          </w:pPr>
          <w:r>
            <w:rPr>
              <w:b/>
              <w:sz w:val="28"/>
              <w:lang w:val="en-US"/>
            </w:rPr>
            <w:t>Tuesday</w:t>
          </w:r>
          <w:r w:rsidR="00560E11">
            <w:rPr>
              <w:b/>
              <w:sz w:val="28"/>
              <w:lang w:val="en-US"/>
            </w:rPr>
            <w:t>, 21 April 2020</w:t>
          </w:r>
        </w:p>
        <w:p w14:paraId="2FCFFB38" w14:textId="200C714B" w:rsidR="00D77599" w:rsidRPr="00A44D07" w:rsidRDefault="00C71A11" w:rsidP="00D36C31">
          <w:pPr>
            <w:jc w:val="right"/>
            <w:rPr>
              <w:b/>
              <w:sz w:val="28"/>
              <w:lang w:val="en-US"/>
            </w:rPr>
          </w:pPr>
          <w:r>
            <w:rPr>
              <w:b/>
              <w:sz w:val="28"/>
              <w:lang w:val="en-US"/>
            </w:rPr>
            <w:t>Teleconference</w:t>
          </w:r>
          <w:r w:rsidR="00D77599">
            <w:rPr>
              <w:b/>
              <w:sz w:val="28"/>
              <w:lang w:val="en-US"/>
            </w:rPr>
            <w:t xml:space="preserve"> </w:t>
          </w:r>
        </w:p>
        <w:p w14:paraId="45011A65" w14:textId="77777777" w:rsidR="00C71A11" w:rsidRDefault="00C71A11" w:rsidP="00C71A11">
          <w:pPr>
            <w:jc w:val="right"/>
            <w:rPr>
              <w:b/>
              <w:sz w:val="28"/>
              <w:szCs w:val="28"/>
              <w:lang w:val="en-US"/>
            </w:rPr>
          </w:pPr>
          <w:r>
            <w:rPr>
              <w:b/>
              <w:sz w:val="28"/>
              <w:szCs w:val="28"/>
              <w:lang w:val="en-US"/>
            </w:rPr>
            <w:t>10.00am – 11:45a</w:t>
          </w:r>
          <w:r w:rsidRPr="00923552">
            <w:rPr>
              <w:b/>
              <w:sz w:val="28"/>
              <w:szCs w:val="28"/>
              <w:lang w:val="en-US"/>
            </w:rPr>
            <w:t>m</w:t>
          </w:r>
          <w:r>
            <w:rPr>
              <w:b/>
              <w:sz w:val="28"/>
              <w:szCs w:val="28"/>
              <w:lang w:val="en-US"/>
            </w:rPr>
            <w:t xml:space="preserve"> (AEST)</w:t>
          </w:r>
        </w:p>
        <w:p w14:paraId="7002CAA3" w14:textId="565E6756" w:rsidR="00D77599" w:rsidRPr="008A1AD9" w:rsidRDefault="00C71A11" w:rsidP="00C71A11">
          <w:pPr>
            <w:pStyle w:val="Header"/>
            <w:jc w:val="right"/>
            <w:rPr>
              <w:rFonts w:cs="Arial"/>
              <w:b/>
              <w:color w:val="000080"/>
              <w:sz w:val="12"/>
              <w:szCs w:val="12"/>
            </w:rPr>
          </w:pPr>
          <w:r>
            <w:rPr>
              <w:b/>
              <w:sz w:val="28"/>
              <w:szCs w:val="28"/>
              <w:lang w:val="en-US"/>
            </w:rPr>
            <w:t>9:30am – 11:15am (ACST)</w:t>
          </w:r>
        </w:p>
      </w:tc>
    </w:tr>
  </w:tbl>
  <w:p w14:paraId="79515A00" w14:textId="220E7029" w:rsidR="00D77599" w:rsidRDefault="00D77599">
    <w:pPr>
      <w:pStyle w:val="Heade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jc w:val="center"/>
      <w:tblBorders>
        <w:bottom w:val="single" w:sz="36" w:space="0" w:color="00FF00"/>
      </w:tblBorders>
      <w:tblLayout w:type="fixed"/>
      <w:tblLook w:val="01E0" w:firstRow="1" w:lastRow="1" w:firstColumn="1" w:lastColumn="1" w:noHBand="0" w:noVBand="0"/>
    </w:tblPr>
    <w:tblGrid>
      <w:gridCol w:w="4643"/>
      <w:gridCol w:w="5617"/>
    </w:tblGrid>
    <w:tr w:rsidR="00D77599" w14:paraId="043F0070" w14:textId="77777777">
      <w:trPr>
        <w:jc w:val="center"/>
      </w:trPr>
      <w:tc>
        <w:tcPr>
          <w:tcW w:w="4643" w:type="dxa"/>
        </w:tcPr>
        <w:p w14:paraId="4BB5A4E5" w14:textId="77777777" w:rsidR="00D77599" w:rsidRDefault="00D77599">
          <w:pPr>
            <w:pStyle w:val="Header"/>
            <w:spacing w:after="60"/>
            <w:rPr>
              <w:rFonts w:ascii="Arial" w:hAnsi="Arial"/>
            </w:rPr>
          </w:pPr>
          <w:r>
            <w:rPr>
              <w:noProof/>
            </w:rPr>
            <w:drawing>
              <wp:anchor distT="0" distB="0" distL="114300" distR="114300" simplePos="0" relativeHeight="251656704" behindDoc="1" locked="0" layoutInCell="1" allowOverlap="1" wp14:anchorId="2357E8DF" wp14:editId="7E8D819C">
                <wp:simplePos x="0" y="0"/>
                <wp:positionH relativeFrom="column">
                  <wp:posOffset>-1905</wp:posOffset>
                </wp:positionH>
                <wp:positionV relativeFrom="paragraph">
                  <wp:posOffset>-813435</wp:posOffset>
                </wp:positionV>
                <wp:extent cx="2733675" cy="704850"/>
                <wp:effectExtent l="0" t="0" r="0" b="0"/>
                <wp:wrapTight wrapText="bothSides">
                  <wp:wrapPolygon edited="0">
                    <wp:start x="0" y="0"/>
                    <wp:lineTo x="0" y="21016"/>
                    <wp:lineTo x="21525" y="21016"/>
                    <wp:lineTo x="21525" y="0"/>
                    <wp:lineTo x="0" y="0"/>
                  </wp:wrapPolygon>
                </wp:wrapTight>
                <wp:docPr id="10" name="Picture 10" descr="DV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V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7" w:type="dxa"/>
        </w:tcPr>
        <w:p w14:paraId="77FD6132" w14:textId="77777777" w:rsidR="00D77599" w:rsidRDefault="00D77599" w:rsidP="00DE232C">
          <w:pPr>
            <w:pStyle w:val="Header"/>
            <w:jc w:val="right"/>
            <w:rPr>
              <w:rFonts w:cs="Arial"/>
              <w:b/>
              <w:color w:val="000080"/>
              <w:sz w:val="32"/>
              <w:szCs w:val="32"/>
              <w:highlight w:val="yellow"/>
            </w:rPr>
          </w:pPr>
        </w:p>
        <w:p w14:paraId="6D99A34B" w14:textId="77777777" w:rsidR="00D77599" w:rsidRPr="00525714" w:rsidRDefault="00D77599" w:rsidP="00DE232C">
          <w:pPr>
            <w:pStyle w:val="Header"/>
            <w:jc w:val="right"/>
            <w:rPr>
              <w:rFonts w:cs="Arial"/>
              <w:b/>
              <w:color w:val="000080"/>
              <w:sz w:val="32"/>
              <w:szCs w:val="32"/>
              <w:highlight w:val="yellow"/>
            </w:rPr>
          </w:pPr>
          <w:r w:rsidRPr="00525714">
            <w:rPr>
              <w:rFonts w:cs="Arial"/>
              <w:b/>
              <w:color w:val="000080"/>
              <w:sz w:val="32"/>
              <w:szCs w:val="32"/>
              <w:highlight w:val="yellow"/>
            </w:rPr>
            <w:t>[insert committee name here]</w:t>
          </w:r>
        </w:p>
        <w:p w14:paraId="3A1A6623" w14:textId="77777777" w:rsidR="00D77599" w:rsidRPr="00525714" w:rsidRDefault="00D77599" w:rsidP="00DE232C">
          <w:pPr>
            <w:jc w:val="right"/>
            <w:rPr>
              <w:b/>
              <w:sz w:val="28"/>
              <w:szCs w:val="28"/>
              <w:highlight w:val="yellow"/>
              <w:lang w:val="en-US"/>
            </w:rPr>
          </w:pPr>
          <w:r w:rsidRPr="00525714">
            <w:rPr>
              <w:b/>
              <w:sz w:val="28"/>
              <w:szCs w:val="28"/>
              <w:highlight w:val="yellow"/>
              <w:lang w:val="en-US"/>
            </w:rPr>
            <w:t xml:space="preserve">Friday 9 March 2018 </w:t>
          </w:r>
        </w:p>
        <w:p w14:paraId="21CD2A27" w14:textId="77777777" w:rsidR="00D77599" w:rsidRPr="00525714" w:rsidRDefault="00D77599" w:rsidP="00DE232C">
          <w:pPr>
            <w:jc w:val="right"/>
            <w:rPr>
              <w:b/>
              <w:sz w:val="28"/>
              <w:szCs w:val="28"/>
              <w:highlight w:val="yellow"/>
              <w:lang w:val="en-US"/>
            </w:rPr>
          </w:pPr>
          <w:r w:rsidRPr="00525714">
            <w:rPr>
              <w:b/>
              <w:sz w:val="28"/>
              <w:szCs w:val="28"/>
              <w:highlight w:val="yellow"/>
              <w:lang w:val="en-US"/>
            </w:rPr>
            <w:t>9:00am – 4:00pm (AEDST)</w:t>
          </w:r>
        </w:p>
        <w:p w14:paraId="61252005" w14:textId="0C84831F" w:rsidR="00D77599" w:rsidRDefault="00D77599" w:rsidP="00DE232C">
          <w:pPr>
            <w:pStyle w:val="Header"/>
            <w:jc w:val="right"/>
            <w:rPr>
              <w:rFonts w:cs="Arial"/>
              <w:b/>
              <w:color w:val="000080"/>
              <w:sz w:val="12"/>
              <w:szCs w:val="12"/>
            </w:rPr>
          </w:pPr>
          <w:r w:rsidRPr="00525714">
            <w:rPr>
              <w:b/>
              <w:sz w:val="28"/>
              <w:szCs w:val="28"/>
              <w:highlight w:val="yellow"/>
              <w:lang w:val="en-US"/>
            </w:rPr>
            <w:t>ACT LEVEL 8 CORPORATE CENTRE</w:t>
          </w:r>
          <w:r>
            <w:rPr>
              <w:rFonts w:cs="Arial"/>
              <w:b/>
              <w:color w:val="000080"/>
              <w:sz w:val="12"/>
              <w:szCs w:val="12"/>
            </w:rPr>
            <w:t xml:space="preserve"> </w:t>
          </w:r>
        </w:p>
        <w:p w14:paraId="684A44D1" w14:textId="77777777" w:rsidR="00D77599" w:rsidRDefault="00D77599" w:rsidP="00221761">
          <w:pPr>
            <w:pStyle w:val="Header"/>
            <w:tabs>
              <w:tab w:val="center" w:pos="2700"/>
              <w:tab w:val="right" w:pos="5401"/>
            </w:tabs>
            <w:rPr>
              <w:rFonts w:ascii="Arial" w:hAnsi="Arial" w:cs="Arial"/>
              <w:b/>
              <w:color w:val="000080"/>
              <w:sz w:val="28"/>
              <w:szCs w:val="28"/>
            </w:rPr>
          </w:pPr>
          <w:r>
            <w:rPr>
              <w:rFonts w:cs="Arial"/>
              <w:b/>
              <w:color w:val="000080"/>
              <w:sz w:val="36"/>
              <w:szCs w:val="36"/>
            </w:rPr>
            <w:tab/>
          </w:r>
          <w:r>
            <w:rPr>
              <w:rFonts w:cs="Arial"/>
              <w:b/>
              <w:color w:val="000080"/>
              <w:sz w:val="36"/>
              <w:szCs w:val="36"/>
            </w:rPr>
            <w:tab/>
            <w:t xml:space="preserve"> </w:t>
          </w:r>
        </w:p>
      </w:tc>
    </w:tr>
  </w:tbl>
  <w:p w14:paraId="00007B7E" w14:textId="77777777" w:rsidR="00D77599" w:rsidRDefault="00D7759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5886"/>
    <w:multiLevelType w:val="hybridMultilevel"/>
    <w:tmpl w:val="F3DCF602"/>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 w15:restartNumberingAfterBreak="0">
    <w:nsid w:val="073E0C8D"/>
    <w:multiLevelType w:val="hybridMultilevel"/>
    <w:tmpl w:val="7BD06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4D219B"/>
    <w:multiLevelType w:val="hybridMultilevel"/>
    <w:tmpl w:val="DB7EFC20"/>
    <w:lvl w:ilvl="0" w:tplc="F69456F6">
      <w:start w:val="1"/>
      <w:numFmt w:val="bullet"/>
      <w:lvlText w:val="•"/>
      <w:lvlJc w:val="left"/>
      <w:pPr>
        <w:tabs>
          <w:tab w:val="num" w:pos="720"/>
        </w:tabs>
        <w:ind w:left="720" w:hanging="360"/>
      </w:pPr>
      <w:rPr>
        <w:rFonts w:ascii="Arial" w:hAnsi="Arial" w:hint="default"/>
      </w:rPr>
    </w:lvl>
    <w:lvl w:ilvl="1" w:tplc="98822C1A" w:tentative="1">
      <w:start w:val="1"/>
      <w:numFmt w:val="bullet"/>
      <w:lvlText w:val="•"/>
      <w:lvlJc w:val="left"/>
      <w:pPr>
        <w:tabs>
          <w:tab w:val="num" w:pos="1440"/>
        </w:tabs>
        <w:ind w:left="1440" w:hanging="360"/>
      </w:pPr>
      <w:rPr>
        <w:rFonts w:ascii="Arial" w:hAnsi="Arial" w:hint="default"/>
      </w:rPr>
    </w:lvl>
    <w:lvl w:ilvl="2" w:tplc="5B763754" w:tentative="1">
      <w:start w:val="1"/>
      <w:numFmt w:val="bullet"/>
      <w:lvlText w:val="•"/>
      <w:lvlJc w:val="left"/>
      <w:pPr>
        <w:tabs>
          <w:tab w:val="num" w:pos="2160"/>
        </w:tabs>
        <w:ind w:left="2160" w:hanging="360"/>
      </w:pPr>
      <w:rPr>
        <w:rFonts w:ascii="Arial" w:hAnsi="Arial" w:hint="default"/>
      </w:rPr>
    </w:lvl>
    <w:lvl w:ilvl="3" w:tplc="15E2FDBC" w:tentative="1">
      <w:start w:val="1"/>
      <w:numFmt w:val="bullet"/>
      <w:lvlText w:val="•"/>
      <w:lvlJc w:val="left"/>
      <w:pPr>
        <w:tabs>
          <w:tab w:val="num" w:pos="2880"/>
        </w:tabs>
        <w:ind w:left="2880" w:hanging="360"/>
      </w:pPr>
      <w:rPr>
        <w:rFonts w:ascii="Arial" w:hAnsi="Arial" w:hint="default"/>
      </w:rPr>
    </w:lvl>
    <w:lvl w:ilvl="4" w:tplc="CE96CB56" w:tentative="1">
      <w:start w:val="1"/>
      <w:numFmt w:val="bullet"/>
      <w:lvlText w:val="•"/>
      <w:lvlJc w:val="left"/>
      <w:pPr>
        <w:tabs>
          <w:tab w:val="num" w:pos="3600"/>
        </w:tabs>
        <w:ind w:left="3600" w:hanging="360"/>
      </w:pPr>
      <w:rPr>
        <w:rFonts w:ascii="Arial" w:hAnsi="Arial" w:hint="default"/>
      </w:rPr>
    </w:lvl>
    <w:lvl w:ilvl="5" w:tplc="572EED90" w:tentative="1">
      <w:start w:val="1"/>
      <w:numFmt w:val="bullet"/>
      <w:lvlText w:val="•"/>
      <w:lvlJc w:val="left"/>
      <w:pPr>
        <w:tabs>
          <w:tab w:val="num" w:pos="4320"/>
        </w:tabs>
        <w:ind w:left="4320" w:hanging="360"/>
      </w:pPr>
      <w:rPr>
        <w:rFonts w:ascii="Arial" w:hAnsi="Arial" w:hint="default"/>
      </w:rPr>
    </w:lvl>
    <w:lvl w:ilvl="6" w:tplc="52A0531A" w:tentative="1">
      <w:start w:val="1"/>
      <w:numFmt w:val="bullet"/>
      <w:lvlText w:val="•"/>
      <w:lvlJc w:val="left"/>
      <w:pPr>
        <w:tabs>
          <w:tab w:val="num" w:pos="5040"/>
        </w:tabs>
        <w:ind w:left="5040" w:hanging="360"/>
      </w:pPr>
      <w:rPr>
        <w:rFonts w:ascii="Arial" w:hAnsi="Arial" w:hint="default"/>
      </w:rPr>
    </w:lvl>
    <w:lvl w:ilvl="7" w:tplc="64B4A3D8" w:tentative="1">
      <w:start w:val="1"/>
      <w:numFmt w:val="bullet"/>
      <w:lvlText w:val="•"/>
      <w:lvlJc w:val="left"/>
      <w:pPr>
        <w:tabs>
          <w:tab w:val="num" w:pos="5760"/>
        </w:tabs>
        <w:ind w:left="5760" w:hanging="360"/>
      </w:pPr>
      <w:rPr>
        <w:rFonts w:ascii="Arial" w:hAnsi="Arial" w:hint="default"/>
      </w:rPr>
    </w:lvl>
    <w:lvl w:ilvl="8" w:tplc="151AFEA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4D7763"/>
    <w:multiLevelType w:val="hybridMultilevel"/>
    <w:tmpl w:val="A2EE13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0C1078"/>
    <w:multiLevelType w:val="hybridMultilevel"/>
    <w:tmpl w:val="DE2265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E531C0"/>
    <w:multiLevelType w:val="hybridMultilevel"/>
    <w:tmpl w:val="B4B4F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D80484"/>
    <w:multiLevelType w:val="hybridMultilevel"/>
    <w:tmpl w:val="E84E7E3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A0C6AB2"/>
    <w:multiLevelType w:val="hybridMultilevel"/>
    <w:tmpl w:val="1DC42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9F7C2C"/>
    <w:multiLevelType w:val="hybridMultilevel"/>
    <w:tmpl w:val="032AC8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ACD5620"/>
    <w:multiLevelType w:val="hybridMultilevel"/>
    <w:tmpl w:val="C0C01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0C44EF"/>
    <w:multiLevelType w:val="hybridMultilevel"/>
    <w:tmpl w:val="9F480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DF5F8C"/>
    <w:multiLevelType w:val="hybridMultilevel"/>
    <w:tmpl w:val="87AAE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9A85FED"/>
    <w:multiLevelType w:val="hybridMultilevel"/>
    <w:tmpl w:val="A17A3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773474"/>
    <w:multiLevelType w:val="hybridMultilevel"/>
    <w:tmpl w:val="078AA7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2ECE4412"/>
    <w:multiLevelType w:val="hybridMultilevel"/>
    <w:tmpl w:val="C1A8E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807EF6"/>
    <w:multiLevelType w:val="hybridMultilevel"/>
    <w:tmpl w:val="EE7A71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60C3526"/>
    <w:multiLevelType w:val="hybridMultilevel"/>
    <w:tmpl w:val="7422D1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6E2693"/>
    <w:multiLevelType w:val="hybridMultilevel"/>
    <w:tmpl w:val="3F80754A"/>
    <w:lvl w:ilvl="0" w:tplc="0C090017">
      <w:start w:val="1"/>
      <w:numFmt w:val="lowerLetter"/>
      <w:lvlText w:val="%1)"/>
      <w:lvlJc w:val="left"/>
      <w:pPr>
        <w:ind w:left="2520" w:hanging="360"/>
      </w:pPr>
      <w:rPr>
        <w:rFonts w:hint="default"/>
      </w:rPr>
    </w:lvl>
    <w:lvl w:ilvl="1" w:tplc="0C090003">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8" w15:restartNumberingAfterBreak="0">
    <w:nsid w:val="424E6F67"/>
    <w:multiLevelType w:val="hybridMultilevel"/>
    <w:tmpl w:val="A3F45572"/>
    <w:lvl w:ilvl="0" w:tplc="6A66645C">
      <w:start w:val="1"/>
      <w:numFmt w:val="bullet"/>
      <w:lvlText w:val=""/>
      <w:lvlJc w:val="left"/>
      <w:pPr>
        <w:tabs>
          <w:tab w:val="num" w:pos="360"/>
        </w:tabs>
        <w:ind w:left="360" w:hanging="360"/>
      </w:pPr>
      <w:rPr>
        <w:rFonts w:ascii="Symbol" w:hAnsi="Symbol" w:hint="default"/>
      </w:rPr>
    </w:lvl>
    <w:lvl w:ilvl="1" w:tplc="B54EE89C" w:tentative="1">
      <w:start w:val="1"/>
      <w:numFmt w:val="bullet"/>
      <w:lvlText w:val="o"/>
      <w:lvlJc w:val="left"/>
      <w:pPr>
        <w:tabs>
          <w:tab w:val="num" w:pos="1440"/>
        </w:tabs>
        <w:ind w:left="1440" w:hanging="360"/>
      </w:pPr>
      <w:rPr>
        <w:rFonts w:ascii="Courier New" w:hAnsi="Courier New" w:cs="Courier New" w:hint="default"/>
      </w:rPr>
    </w:lvl>
    <w:lvl w:ilvl="2" w:tplc="6BE0F7D8" w:tentative="1">
      <w:start w:val="1"/>
      <w:numFmt w:val="bullet"/>
      <w:lvlText w:val=""/>
      <w:lvlJc w:val="left"/>
      <w:pPr>
        <w:tabs>
          <w:tab w:val="num" w:pos="2160"/>
        </w:tabs>
        <w:ind w:left="2160" w:hanging="360"/>
      </w:pPr>
      <w:rPr>
        <w:rFonts w:ascii="Wingdings" w:hAnsi="Wingdings" w:hint="default"/>
      </w:rPr>
    </w:lvl>
    <w:lvl w:ilvl="3" w:tplc="C8E0C724" w:tentative="1">
      <w:start w:val="1"/>
      <w:numFmt w:val="bullet"/>
      <w:lvlText w:val=""/>
      <w:lvlJc w:val="left"/>
      <w:pPr>
        <w:tabs>
          <w:tab w:val="num" w:pos="2880"/>
        </w:tabs>
        <w:ind w:left="2880" w:hanging="360"/>
      </w:pPr>
      <w:rPr>
        <w:rFonts w:ascii="Symbol" w:hAnsi="Symbol" w:hint="default"/>
      </w:rPr>
    </w:lvl>
    <w:lvl w:ilvl="4" w:tplc="45149992" w:tentative="1">
      <w:start w:val="1"/>
      <w:numFmt w:val="bullet"/>
      <w:lvlText w:val="o"/>
      <w:lvlJc w:val="left"/>
      <w:pPr>
        <w:tabs>
          <w:tab w:val="num" w:pos="3600"/>
        </w:tabs>
        <w:ind w:left="3600" w:hanging="360"/>
      </w:pPr>
      <w:rPr>
        <w:rFonts w:ascii="Courier New" w:hAnsi="Courier New" w:cs="Courier New" w:hint="default"/>
      </w:rPr>
    </w:lvl>
    <w:lvl w:ilvl="5" w:tplc="E1EA6812" w:tentative="1">
      <w:start w:val="1"/>
      <w:numFmt w:val="bullet"/>
      <w:lvlText w:val=""/>
      <w:lvlJc w:val="left"/>
      <w:pPr>
        <w:tabs>
          <w:tab w:val="num" w:pos="4320"/>
        </w:tabs>
        <w:ind w:left="4320" w:hanging="360"/>
      </w:pPr>
      <w:rPr>
        <w:rFonts w:ascii="Wingdings" w:hAnsi="Wingdings" w:hint="default"/>
      </w:rPr>
    </w:lvl>
    <w:lvl w:ilvl="6" w:tplc="E75C7278" w:tentative="1">
      <w:start w:val="1"/>
      <w:numFmt w:val="bullet"/>
      <w:lvlText w:val=""/>
      <w:lvlJc w:val="left"/>
      <w:pPr>
        <w:tabs>
          <w:tab w:val="num" w:pos="5040"/>
        </w:tabs>
        <w:ind w:left="5040" w:hanging="360"/>
      </w:pPr>
      <w:rPr>
        <w:rFonts w:ascii="Symbol" w:hAnsi="Symbol" w:hint="default"/>
      </w:rPr>
    </w:lvl>
    <w:lvl w:ilvl="7" w:tplc="D020DF8C" w:tentative="1">
      <w:start w:val="1"/>
      <w:numFmt w:val="bullet"/>
      <w:lvlText w:val="o"/>
      <w:lvlJc w:val="left"/>
      <w:pPr>
        <w:tabs>
          <w:tab w:val="num" w:pos="5760"/>
        </w:tabs>
        <w:ind w:left="5760" w:hanging="360"/>
      </w:pPr>
      <w:rPr>
        <w:rFonts w:ascii="Courier New" w:hAnsi="Courier New" w:cs="Courier New" w:hint="default"/>
      </w:rPr>
    </w:lvl>
    <w:lvl w:ilvl="8" w:tplc="909AE7D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7B3BDB"/>
    <w:multiLevelType w:val="hybridMultilevel"/>
    <w:tmpl w:val="175CAD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CF16BB8"/>
    <w:multiLevelType w:val="hybridMultilevel"/>
    <w:tmpl w:val="6FD49558"/>
    <w:lvl w:ilvl="0" w:tplc="0C090001">
      <w:start w:val="1"/>
      <w:numFmt w:val="bullet"/>
      <w:lvlText w:val=""/>
      <w:lvlJc w:val="left"/>
      <w:pPr>
        <w:ind w:left="502"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D3E11D8"/>
    <w:multiLevelType w:val="hybridMultilevel"/>
    <w:tmpl w:val="5CB61D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DA75678"/>
    <w:multiLevelType w:val="hybridMultilevel"/>
    <w:tmpl w:val="F420F0E6"/>
    <w:lvl w:ilvl="0" w:tplc="0C090017">
      <w:start w:val="1"/>
      <w:numFmt w:val="lowerLetter"/>
      <w:lvlText w:val="%1)"/>
      <w:lvlJc w:val="left"/>
      <w:pPr>
        <w:ind w:left="2520" w:hanging="360"/>
      </w:pPr>
    </w:lvl>
    <w:lvl w:ilvl="1" w:tplc="0C090019">
      <w:start w:val="1"/>
      <w:numFmt w:val="lowerLetter"/>
      <w:lvlText w:val="%2."/>
      <w:lvlJc w:val="left"/>
      <w:pPr>
        <w:ind w:left="3240" w:hanging="360"/>
      </w:pPr>
    </w:lvl>
    <w:lvl w:ilvl="2" w:tplc="0C09001B">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3" w15:restartNumberingAfterBreak="0">
    <w:nsid w:val="4DBB5213"/>
    <w:multiLevelType w:val="hybridMultilevel"/>
    <w:tmpl w:val="DC9A9F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19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0756A72"/>
    <w:multiLevelType w:val="hybridMultilevel"/>
    <w:tmpl w:val="EF0637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5740AEB"/>
    <w:multiLevelType w:val="hybridMultilevel"/>
    <w:tmpl w:val="24EE427A"/>
    <w:lvl w:ilvl="0" w:tplc="812C14B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4F5C42"/>
    <w:multiLevelType w:val="hybridMultilevel"/>
    <w:tmpl w:val="5BA2EFAE"/>
    <w:lvl w:ilvl="0" w:tplc="0C090001">
      <w:start w:val="1"/>
      <w:numFmt w:val="bullet"/>
      <w:lvlText w:val=""/>
      <w:lvlJc w:val="left"/>
      <w:pPr>
        <w:ind w:left="720" w:hanging="360"/>
      </w:pPr>
      <w:rPr>
        <w:rFonts w:ascii="Symbol" w:hAnsi="Symbol"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F55050"/>
    <w:multiLevelType w:val="hybridMultilevel"/>
    <w:tmpl w:val="D180A9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1473050"/>
    <w:multiLevelType w:val="hybridMultilevel"/>
    <w:tmpl w:val="72E41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374C59"/>
    <w:multiLevelType w:val="hybridMultilevel"/>
    <w:tmpl w:val="67D85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446EE0"/>
    <w:multiLevelType w:val="hybridMultilevel"/>
    <w:tmpl w:val="CD92CF46"/>
    <w:lvl w:ilvl="0" w:tplc="0C090003">
      <w:start w:val="1"/>
      <w:numFmt w:val="bullet"/>
      <w:lvlText w:val="o"/>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464E01"/>
    <w:multiLevelType w:val="hybridMultilevel"/>
    <w:tmpl w:val="8AF20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1579B7"/>
    <w:multiLevelType w:val="hybridMultilevel"/>
    <w:tmpl w:val="63788D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72478AB"/>
    <w:multiLevelType w:val="hybridMultilevel"/>
    <w:tmpl w:val="CB74D06A"/>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3196"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A665AEE"/>
    <w:multiLevelType w:val="hybridMultilevel"/>
    <w:tmpl w:val="58DC7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DA4A08"/>
    <w:multiLevelType w:val="hybridMultilevel"/>
    <w:tmpl w:val="5BEE20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3"/>
  </w:num>
  <w:num w:numId="2">
    <w:abstractNumId w:val="23"/>
  </w:num>
  <w:num w:numId="3">
    <w:abstractNumId w:val="27"/>
  </w:num>
  <w:num w:numId="4">
    <w:abstractNumId w:val="14"/>
  </w:num>
  <w:num w:numId="5">
    <w:abstractNumId w:val="11"/>
  </w:num>
  <w:num w:numId="6">
    <w:abstractNumId w:val="6"/>
  </w:num>
  <w:num w:numId="7">
    <w:abstractNumId w:val="12"/>
  </w:num>
  <w:num w:numId="8">
    <w:abstractNumId w:val="9"/>
  </w:num>
  <w:num w:numId="9">
    <w:abstractNumId w:val="34"/>
  </w:num>
  <w:num w:numId="10">
    <w:abstractNumId w:val="19"/>
  </w:num>
  <w:num w:numId="11">
    <w:abstractNumId w:val="25"/>
  </w:num>
  <w:num w:numId="12">
    <w:abstractNumId w:val="18"/>
  </w:num>
  <w:num w:numId="13">
    <w:abstractNumId w:val="2"/>
  </w:num>
  <w:num w:numId="14">
    <w:abstractNumId w:val="16"/>
  </w:num>
  <w:num w:numId="15">
    <w:abstractNumId w:val="1"/>
  </w:num>
  <w:num w:numId="16">
    <w:abstractNumId w:val="32"/>
  </w:num>
  <w:num w:numId="17">
    <w:abstractNumId w:val="7"/>
  </w:num>
  <w:num w:numId="18">
    <w:abstractNumId w:val="26"/>
  </w:num>
  <w:num w:numId="19">
    <w:abstractNumId w:val="4"/>
  </w:num>
  <w:num w:numId="20">
    <w:abstractNumId w:val="0"/>
  </w:num>
  <w:num w:numId="21">
    <w:abstractNumId w:val="15"/>
  </w:num>
  <w:num w:numId="22">
    <w:abstractNumId w:val="21"/>
  </w:num>
  <w:num w:numId="23">
    <w:abstractNumId w:val="20"/>
  </w:num>
  <w:num w:numId="24">
    <w:abstractNumId w:val="8"/>
  </w:num>
  <w:num w:numId="25">
    <w:abstractNumId w:val="24"/>
  </w:num>
  <w:num w:numId="26">
    <w:abstractNumId w:val="29"/>
  </w:num>
  <w:num w:numId="27">
    <w:abstractNumId w:val="10"/>
  </w:num>
  <w:num w:numId="28">
    <w:abstractNumId w:val="35"/>
  </w:num>
  <w:num w:numId="29">
    <w:abstractNumId w:val="17"/>
  </w:num>
  <w:num w:numId="30">
    <w:abstractNumId w:val="22"/>
  </w:num>
  <w:num w:numId="31">
    <w:abstractNumId w:val="3"/>
  </w:num>
  <w:num w:numId="32">
    <w:abstractNumId w:val="5"/>
  </w:num>
  <w:num w:numId="33">
    <w:abstractNumId w:val="28"/>
  </w:num>
  <w:num w:numId="34">
    <w:abstractNumId w:val="30"/>
  </w:num>
  <w:num w:numId="35">
    <w:abstractNumId w:val="13"/>
  </w:num>
  <w:num w:numId="36">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4E"/>
    <w:rsid w:val="0000314F"/>
    <w:rsid w:val="00003A92"/>
    <w:rsid w:val="00005CF5"/>
    <w:rsid w:val="00006ACD"/>
    <w:rsid w:val="0001198F"/>
    <w:rsid w:val="0001280C"/>
    <w:rsid w:val="00013C64"/>
    <w:rsid w:val="00015407"/>
    <w:rsid w:val="00016865"/>
    <w:rsid w:val="000168DE"/>
    <w:rsid w:val="00020E13"/>
    <w:rsid w:val="00021541"/>
    <w:rsid w:val="00022F7F"/>
    <w:rsid w:val="0002396F"/>
    <w:rsid w:val="000248BF"/>
    <w:rsid w:val="00025163"/>
    <w:rsid w:val="000255C8"/>
    <w:rsid w:val="00025AC1"/>
    <w:rsid w:val="00033985"/>
    <w:rsid w:val="0003498B"/>
    <w:rsid w:val="00034F0C"/>
    <w:rsid w:val="00035943"/>
    <w:rsid w:val="00036232"/>
    <w:rsid w:val="000401C8"/>
    <w:rsid w:val="00042037"/>
    <w:rsid w:val="0004316F"/>
    <w:rsid w:val="00047646"/>
    <w:rsid w:val="00047B25"/>
    <w:rsid w:val="00052E5C"/>
    <w:rsid w:val="000533F8"/>
    <w:rsid w:val="00053F49"/>
    <w:rsid w:val="00056395"/>
    <w:rsid w:val="00057652"/>
    <w:rsid w:val="00061EA9"/>
    <w:rsid w:val="0006343F"/>
    <w:rsid w:val="000671B8"/>
    <w:rsid w:val="0007143B"/>
    <w:rsid w:val="00073935"/>
    <w:rsid w:val="0007557D"/>
    <w:rsid w:val="00077328"/>
    <w:rsid w:val="00077479"/>
    <w:rsid w:val="000808B0"/>
    <w:rsid w:val="00080FB8"/>
    <w:rsid w:val="00082F69"/>
    <w:rsid w:val="00083807"/>
    <w:rsid w:val="00087548"/>
    <w:rsid w:val="00090DB7"/>
    <w:rsid w:val="000914D3"/>
    <w:rsid w:val="00091C42"/>
    <w:rsid w:val="0009407A"/>
    <w:rsid w:val="00097F42"/>
    <w:rsid w:val="000A099E"/>
    <w:rsid w:val="000A1E5C"/>
    <w:rsid w:val="000A2536"/>
    <w:rsid w:val="000A608E"/>
    <w:rsid w:val="000B0118"/>
    <w:rsid w:val="000B7DD2"/>
    <w:rsid w:val="000C0D20"/>
    <w:rsid w:val="000C1AA8"/>
    <w:rsid w:val="000C42B9"/>
    <w:rsid w:val="000C469C"/>
    <w:rsid w:val="000C4959"/>
    <w:rsid w:val="000D1334"/>
    <w:rsid w:val="000D2BAF"/>
    <w:rsid w:val="000D30ED"/>
    <w:rsid w:val="000D4788"/>
    <w:rsid w:val="000D486F"/>
    <w:rsid w:val="000E1B97"/>
    <w:rsid w:val="000E43A5"/>
    <w:rsid w:val="000E59C7"/>
    <w:rsid w:val="000F410C"/>
    <w:rsid w:val="000F5FD6"/>
    <w:rsid w:val="000F6DBA"/>
    <w:rsid w:val="00103322"/>
    <w:rsid w:val="00103D3B"/>
    <w:rsid w:val="0010419B"/>
    <w:rsid w:val="0010587C"/>
    <w:rsid w:val="0010607A"/>
    <w:rsid w:val="001079FE"/>
    <w:rsid w:val="00107D62"/>
    <w:rsid w:val="00107F74"/>
    <w:rsid w:val="0011139D"/>
    <w:rsid w:val="001113E6"/>
    <w:rsid w:val="00111B89"/>
    <w:rsid w:val="00114750"/>
    <w:rsid w:val="0011514C"/>
    <w:rsid w:val="00115F83"/>
    <w:rsid w:val="00117150"/>
    <w:rsid w:val="00117F1D"/>
    <w:rsid w:val="00120994"/>
    <w:rsid w:val="001209F5"/>
    <w:rsid w:val="00121E03"/>
    <w:rsid w:val="00122E26"/>
    <w:rsid w:val="001230DF"/>
    <w:rsid w:val="0012525E"/>
    <w:rsid w:val="00126C10"/>
    <w:rsid w:val="00127D10"/>
    <w:rsid w:val="001304ED"/>
    <w:rsid w:val="00141014"/>
    <w:rsid w:val="00146197"/>
    <w:rsid w:val="00146F6C"/>
    <w:rsid w:val="0014737B"/>
    <w:rsid w:val="00153FB6"/>
    <w:rsid w:val="001571AE"/>
    <w:rsid w:val="00160323"/>
    <w:rsid w:val="0016140D"/>
    <w:rsid w:val="00161B3B"/>
    <w:rsid w:val="00161C55"/>
    <w:rsid w:val="00162234"/>
    <w:rsid w:val="001630A2"/>
    <w:rsid w:val="00164C38"/>
    <w:rsid w:val="00171F6E"/>
    <w:rsid w:val="00172481"/>
    <w:rsid w:val="00174A6C"/>
    <w:rsid w:val="00181597"/>
    <w:rsid w:val="00186EF9"/>
    <w:rsid w:val="00187D00"/>
    <w:rsid w:val="0019463D"/>
    <w:rsid w:val="00194DB5"/>
    <w:rsid w:val="001A0EAC"/>
    <w:rsid w:val="001A1A94"/>
    <w:rsid w:val="001A2662"/>
    <w:rsid w:val="001A2F69"/>
    <w:rsid w:val="001A3E57"/>
    <w:rsid w:val="001A44FF"/>
    <w:rsid w:val="001A5315"/>
    <w:rsid w:val="001A5A68"/>
    <w:rsid w:val="001A70F8"/>
    <w:rsid w:val="001A7B9F"/>
    <w:rsid w:val="001B2A55"/>
    <w:rsid w:val="001B2F7C"/>
    <w:rsid w:val="001B3E86"/>
    <w:rsid w:val="001B5441"/>
    <w:rsid w:val="001B722F"/>
    <w:rsid w:val="001B746D"/>
    <w:rsid w:val="001C0C7D"/>
    <w:rsid w:val="001C5CE3"/>
    <w:rsid w:val="001C6EB3"/>
    <w:rsid w:val="001C7891"/>
    <w:rsid w:val="001D0D27"/>
    <w:rsid w:val="001D312B"/>
    <w:rsid w:val="001D3EF6"/>
    <w:rsid w:val="001E043D"/>
    <w:rsid w:val="001E153F"/>
    <w:rsid w:val="001E3096"/>
    <w:rsid w:val="001E445A"/>
    <w:rsid w:val="001E4722"/>
    <w:rsid w:val="001F135B"/>
    <w:rsid w:val="001F4B22"/>
    <w:rsid w:val="001F527C"/>
    <w:rsid w:val="001F5F2D"/>
    <w:rsid w:val="001F6969"/>
    <w:rsid w:val="001F724D"/>
    <w:rsid w:val="001F7F9C"/>
    <w:rsid w:val="00201C08"/>
    <w:rsid w:val="0020294D"/>
    <w:rsid w:val="0020445C"/>
    <w:rsid w:val="0020476B"/>
    <w:rsid w:val="00206658"/>
    <w:rsid w:val="00210335"/>
    <w:rsid w:val="00210D7B"/>
    <w:rsid w:val="00211A19"/>
    <w:rsid w:val="00211FA9"/>
    <w:rsid w:val="00212A42"/>
    <w:rsid w:val="002158F9"/>
    <w:rsid w:val="002163A0"/>
    <w:rsid w:val="00217420"/>
    <w:rsid w:val="002174B4"/>
    <w:rsid w:val="0022087D"/>
    <w:rsid w:val="00220ECA"/>
    <w:rsid w:val="00221761"/>
    <w:rsid w:val="00222D2B"/>
    <w:rsid w:val="00230506"/>
    <w:rsid w:val="00230ABF"/>
    <w:rsid w:val="00235478"/>
    <w:rsid w:val="00236EF5"/>
    <w:rsid w:val="00237FFE"/>
    <w:rsid w:val="002410D7"/>
    <w:rsid w:val="00242E61"/>
    <w:rsid w:val="00243C71"/>
    <w:rsid w:val="00244BD7"/>
    <w:rsid w:val="00244ED3"/>
    <w:rsid w:val="00245E0B"/>
    <w:rsid w:val="00246903"/>
    <w:rsid w:val="00246A96"/>
    <w:rsid w:val="00250FE2"/>
    <w:rsid w:val="00251DCA"/>
    <w:rsid w:val="002545BC"/>
    <w:rsid w:val="00255001"/>
    <w:rsid w:val="00255FC1"/>
    <w:rsid w:val="00256911"/>
    <w:rsid w:val="00264588"/>
    <w:rsid w:val="00264681"/>
    <w:rsid w:val="00265445"/>
    <w:rsid w:val="00270BC7"/>
    <w:rsid w:val="002755F1"/>
    <w:rsid w:val="00276BC5"/>
    <w:rsid w:val="00283C4F"/>
    <w:rsid w:val="002840D8"/>
    <w:rsid w:val="00284C20"/>
    <w:rsid w:val="00285161"/>
    <w:rsid w:val="00285D50"/>
    <w:rsid w:val="00287212"/>
    <w:rsid w:val="00290879"/>
    <w:rsid w:val="00291724"/>
    <w:rsid w:val="00294918"/>
    <w:rsid w:val="00294F37"/>
    <w:rsid w:val="00295568"/>
    <w:rsid w:val="0029575F"/>
    <w:rsid w:val="0029709E"/>
    <w:rsid w:val="002A03A3"/>
    <w:rsid w:val="002A2841"/>
    <w:rsid w:val="002A2E72"/>
    <w:rsid w:val="002A33AF"/>
    <w:rsid w:val="002A4F05"/>
    <w:rsid w:val="002A618F"/>
    <w:rsid w:val="002A65FF"/>
    <w:rsid w:val="002A76A0"/>
    <w:rsid w:val="002B06F8"/>
    <w:rsid w:val="002B0B51"/>
    <w:rsid w:val="002B22D2"/>
    <w:rsid w:val="002B4C46"/>
    <w:rsid w:val="002C0A4B"/>
    <w:rsid w:val="002C128C"/>
    <w:rsid w:val="002C452F"/>
    <w:rsid w:val="002C59A7"/>
    <w:rsid w:val="002C60D3"/>
    <w:rsid w:val="002C6855"/>
    <w:rsid w:val="002C7298"/>
    <w:rsid w:val="002D01AC"/>
    <w:rsid w:val="002D0485"/>
    <w:rsid w:val="002D0585"/>
    <w:rsid w:val="002D06CD"/>
    <w:rsid w:val="002D1E54"/>
    <w:rsid w:val="002D24E6"/>
    <w:rsid w:val="002E11C7"/>
    <w:rsid w:val="002E2143"/>
    <w:rsid w:val="002E37AE"/>
    <w:rsid w:val="002E5FA2"/>
    <w:rsid w:val="002E7980"/>
    <w:rsid w:val="002F156E"/>
    <w:rsid w:val="002F325C"/>
    <w:rsid w:val="002F43E7"/>
    <w:rsid w:val="002F5231"/>
    <w:rsid w:val="002F5B1F"/>
    <w:rsid w:val="002F710D"/>
    <w:rsid w:val="00300B1B"/>
    <w:rsid w:val="00302F13"/>
    <w:rsid w:val="00306DC5"/>
    <w:rsid w:val="0030781A"/>
    <w:rsid w:val="003113CA"/>
    <w:rsid w:val="0031208B"/>
    <w:rsid w:val="003124F9"/>
    <w:rsid w:val="00313073"/>
    <w:rsid w:val="00313698"/>
    <w:rsid w:val="00316D66"/>
    <w:rsid w:val="003253B2"/>
    <w:rsid w:val="0032656E"/>
    <w:rsid w:val="00327FA2"/>
    <w:rsid w:val="00333247"/>
    <w:rsid w:val="0033661D"/>
    <w:rsid w:val="0034018F"/>
    <w:rsid w:val="00342B03"/>
    <w:rsid w:val="00342F1B"/>
    <w:rsid w:val="0034400F"/>
    <w:rsid w:val="00344D0D"/>
    <w:rsid w:val="003471B7"/>
    <w:rsid w:val="00347E1A"/>
    <w:rsid w:val="00352DD4"/>
    <w:rsid w:val="00354BEA"/>
    <w:rsid w:val="00355F9D"/>
    <w:rsid w:val="00360ABA"/>
    <w:rsid w:val="003628BA"/>
    <w:rsid w:val="00363D22"/>
    <w:rsid w:val="00364A6F"/>
    <w:rsid w:val="00371EFA"/>
    <w:rsid w:val="00371FCF"/>
    <w:rsid w:val="003733E0"/>
    <w:rsid w:val="00375A4A"/>
    <w:rsid w:val="00377733"/>
    <w:rsid w:val="00382632"/>
    <w:rsid w:val="00382B02"/>
    <w:rsid w:val="00383EFD"/>
    <w:rsid w:val="00384445"/>
    <w:rsid w:val="00387967"/>
    <w:rsid w:val="0039159C"/>
    <w:rsid w:val="00395A87"/>
    <w:rsid w:val="00396E8C"/>
    <w:rsid w:val="003A026F"/>
    <w:rsid w:val="003A4C15"/>
    <w:rsid w:val="003A59B7"/>
    <w:rsid w:val="003A5A28"/>
    <w:rsid w:val="003A66B4"/>
    <w:rsid w:val="003B0533"/>
    <w:rsid w:val="003B09E4"/>
    <w:rsid w:val="003B1BA4"/>
    <w:rsid w:val="003B2734"/>
    <w:rsid w:val="003B37E9"/>
    <w:rsid w:val="003B4F22"/>
    <w:rsid w:val="003C209B"/>
    <w:rsid w:val="003C31D5"/>
    <w:rsid w:val="003C529C"/>
    <w:rsid w:val="003C7466"/>
    <w:rsid w:val="003D1CA2"/>
    <w:rsid w:val="003D237F"/>
    <w:rsid w:val="003D2AA1"/>
    <w:rsid w:val="003D3598"/>
    <w:rsid w:val="003D3CD7"/>
    <w:rsid w:val="003D4F1C"/>
    <w:rsid w:val="003D6C21"/>
    <w:rsid w:val="003D719F"/>
    <w:rsid w:val="003E3102"/>
    <w:rsid w:val="003E4D84"/>
    <w:rsid w:val="003E6763"/>
    <w:rsid w:val="003E72FC"/>
    <w:rsid w:val="003F158F"/>
    <w:rsid w:val="003F3363"/>
    <w:rsid w:val="003F40F6"/>
    <w:rsid w:val="003F4FE0"/>
    <w:rsid w:val="003F53D0"/>
    <w:rsid w:val="0040002F"/>
    <w:rsid w:val="004006B8"/>
    <w:rsid w:val="00400A4C"/>
    <w:rsid w:val="00402A1A"/>
    <w:rsid w:val="00410202"/>
    <w:rsid w:val="004102A9"/>
    <w:rsid w:val="00411845"/>
    <w:rsid w:val="004141D4"/>
    <w:rsid w:val="00414366"/>
    <w:rsid w:val="00414996"/>
    <w:rsid w:val="00414AC2"/>
    <w:rsid w:val="00415DB2"/>
    <w:rsid w:val="004204DE"/>
    <w:rsid w:val="004207A9"/>
    <w:rsid w:val="00420A96"/>
    <w:rsid w:val="004214EF"/>
    <w:rsid w:val="00421E24"/>
    <w:rsid w:val="004238B9"/>
    <w:rsid w:val="004270C0"/>
    <w:rsid w:val="0042742D"/>
    <w:rsid w:val="00431032"/>
    <w:rsid w:val="004347FD"/>
    <w:rsid w:val="004354F3"/>
    <w:rsid w:val="00435914"/>
    <w:rsid w:val="0044431E"/>
    <w:rsid w:val="00445DB9"/>
    <w:rsid w:val="0044683F"/>
    <w:rsid w:val="00450574"/>
    <w:rsid w:val="004527C1"/>
    <w:rsid w:val="00452C6D"/>
    <w:rsid w:val="00453F74"/>
    <w:rsid w:val="004549D6"/>
    <w:rsid w:val="0046257C"/>
    <w:rsid w:val="0046389B"/>
    <w:rsid w:val="00464D50"/>
    <w:rsid w:val="004669E4"/>
    <w:rsid w:val="0047121E"/>
    <w:rsid w:val="004714BD"/>
    <w:rsid w:val="00471655"/>
    <w:rsid w:val="0047681A"/>
    <w:rsid w:val="00476CDE"/>
    <w:rsid w:val="00477521"/>
    <w:rsid w:val="004836B9"/>
    <w:rsid w:val="004845D9"/>
    <w:rsid w:val="00486BC0"/>
    <w:rsid w:val="00490CEC"/>
    <w:rsid w:val="00495C30"/>
    <w:rsid w:val="00496BD8"/>
    <w:rsid w:val="00497678"/>
    <w:rsid w:val="004A0A33"/>
    <w:rsid w:val="004A2FC7"/>
    <w:rsid w:val="004A3156"/>
    <w:rsid w:val="004A43B2"/>
    <w:rsid w:val="004A49EB"/>
    <w:rsid w:val="004B0EC9"/>
    <w:rsid w:val="004B22D8"/>
    <w:rsid w:val="004B23A8"/>
    <w:rsid w:val="004B2BC8"/>
    <w:rsid w:val="004B2CC2"/>
    <w:rsid w:val="004B325C"/>
    <w:rsid w:val="004B546E"/>
    <w:rsid w:val="004B56C0"/>
    <w:rsid w:val="004C2458"/>
    <w:rsid w:val="004C5A09"/>
    <w:rsid w:val="004D0C73"/>
    <w:rsid w:val="004D28A2"/>
    <w:rsid w:val="004D32FE"/>
    <w:rsid w:val="004D3981"/>
    <w:rsid w:val="004D3CD2"/>
    <w:rsid w:val="004D4C54"/>
    <w:rsid w:val="004D5156"/>
    <w:rsid w:val="004D5E72"/>
    <w:rsid w:val="004D7732"/>
    <w:rsid w:val="004E0BE7"/>
    <w:rsid w:val="004E0D10"/>
    <w:rsid w:val="004E5E8E"/>
    <w:rsid w:val="004E600A"/>
    <w:rsid w:val="004E63C1"/>
    <w:rsid w:val="004E66FC"/>
    <w:rsid w:val="004E7B12"/>
    <w:rsid w:val="004F2C4E"/>
    <w:rsid w:val="004F2D3A"/>
    <w:rsid w:val="004F3005"/>
    <w:rsid w:val="004F3134"/>
    <w:rsid w:val="004F338E"/>
    <w:rsid w:val="004F4338"/>
    <w:rsid w:val="005012A5"/>
    <w:rsid w:val="005021C8"/>
    <w:rsid w:val="00502F7B"/>
    <w:rsid w:val="00506279"/>
    <w:rsid w:val="00514983"/>
    <w:rsid w:val="00515EF3"/>
    <w:rsid w:val="00516971"/>
    <w:rsid w:val="00517862"/>
    <w:rsid w:val="00517AE5"/>
    <w:rsid w:val="00521AFB"/>
    <w:rsid w:val="005234ED"/>
    <w:rsid w:val="00523D7D"/>
    <w:rsid w:val="00523F83"/>
    <w:rsid w:val="0052456F"/>
    <w:rsid w:val="00524B85"/>
    <w:rsid w:val="00526169"/>
    <w:rsid w:val="00527D7A"/>
    <w:rsid w:val="0053363D"/>
    <w:rsid w:val="00541991"/>
    <w:rsid w:val="00542B2F"/>
    <w:rsid w:val="005462BA"/>
    <w:rsid w:val="00550415"/>
    <w:rsid w:val="00552C35"/>
    <w:rsid w:val="0055534B"/>
    <w:rsid w:val="00555606"/>
    <w:rsid w:val="005570B0"/>
    <w:rsid w:val="0055742E"/>
    <w:rsid w:val="00560E11"/>
    <w:rsid w:val="00563720"/>
    <w:rsid w:val="005646A6"/>
    <w:rsid w:val="005676D2"/>
    <w:rsid w:val="00567B00"/>
    <w:rsid w:val="00571043"/>
    <w:rsid w:val="0057508F"/>
    <w:rsid w:val="0057589A"/>
    <w:rsid w:val="0058087F"/>
    <w:rsid w:val="00580A8B"/>
    <w:rsid w:val="005833C8"/>
    <w:rsid w:val="00584E9B"/>
    <w:rsid w:val="00586431"/>
    <w:rsid w:val="00587F6D"/>
    <w:rsid w:val="00592463"/>
    <w:rsid w:val="00592944"/>
    <w:rsid w:val="00592AEB"/>
    <w:rsid w:val="0059685E"/>
    <w:rsid w:val="005970BB"/>
    <w:rsid w:val="005971FA"/>
    <w:rsid w:val="005A268D"/>
    <w:rsid w:val="005A2AC2"/>
    <w:rsid w:val="005A3C79"/>
    <w:rsid w:val="005A537C"/>
    <w:rsid w:val="005A5C5F"/>
    <w:rsid w:val="005A67F8"/>
    <w:rsid w:val="005A7AF5"/>
    <w:rsid w:val="005B1DA0"/>
    <w:rsid w:val="005B254A"/>
    <w:rsid w:val="005B297A"/>
    <w:rsid w:val="005B7850"/>
    <w:rsid w:val="005B7D16"/>
    <w:rsid w:val="005C1FC2"/>
    <w:rsid w:val="005C3E3C"/>
    <w:rsid w:val="005C5819"/>
    <w:rsid w:val="005D0A33"/>
    <w:rsid w:val="005D0EE0"/>
    <w:rsid w:val="005D2788"/>
    <w:rsid w:val="005E36C8"/>
    <w:rsid w:val="005E4286"/>
    <w:rsid w:val="005E5F91"/>
    <w:rsid w:val="005E6C8A"/>
    <w:rsid w:val="005F482E"/>
    <w:rsid w:val="005F5D26"/>
    <w:rsid w:val="005F7091"/>
    <w:rsid w:val="006047AA"/>
    <w:rsid w:val="00613C86"/>
    <w:rsid w:val="0061449C"/>
    <w:rsid w:val="0061501B"/>
    <w:rsid w:val="0061546C"/>
    <w:rsid w:val="00617CD2"/>
    <w:rsid w:val="0062025A"/>
    <w:rsid w:val="006207E2"/>
    <w:rsid w:val="00622ACA"/>
    <w:rsid w:val="00622D7D"/>
    <w:rsid w:val="00625383"/>
    <w:rsid w:val="006270D4"/>
    <w:rsid w:val="006312C9"/>
    <w:rsid w:val="006343D6"/>
    <w:rsid w:val="00640C98"/>
    <w:rsid w:val="00641D25"/>
    <w:rsid w:val="00644715"/>
    <w:rsid w:val="006472A1"/>
    <w:rsid w:val="006472A5"/>
    <w:rsid w:val="006503CB"/>
    <w:rsid w:val="006607A1"/>
    <w:rsid w:val="00660CD6"/>
    <w:rsid w:val="00661278"/>
    <w:rsid w:val="00663602"/>
    <w:rsid w:val="00665C56"/>
    <w:rsid w:val="00666030"/>
    <w:rsid w:val="0067089A"/>
    <w:rsid w:val="0067209B"/>
    <w:rsid w:val="006734D4"/>
    <w:rsid w:val="00673F35"/>
    <w:rsid w:val="0067477C"/>
    <w:rsid w:val="00680286"/>
    <w:rsid w:val="00681FBA"/>
    <w:rsid w:val="0068745F"/>
    <w:rsid w:val="006901E3"/>
    <w:rsid w:val="00693828"/>
    <w:rsid w:val="00693D66"/>
    <w:rsid w:val="006940CC"/>
    <w:rsid w:val="00695124"/>
    <w:rsid w:val="00695327"/>
    <w:rsid w:val="00697A37"/>
    <w:rsid w:val="006A22BD"/>
    <w:rsid w:val="006A2E1C"/>
    <w:rsid w:val="006A44BF"/>
    <w:rsid w:val="006A7636"/>
    <w:rsid w:val="006B1241"/>
    <w:rsid w:val="006B4077"/>
    <w:rsid w:val="006B6688"/>
    <w:rsid w:val="006C2F00"/>
    <w:rsid w:val="006C2F68"/>
    <w:rsid w:val="006C3C63"/>
    <w:rsid w:val="006C67F3"/>
    <w:rsid w:val="006C7C16"/>
    <w:rsid w:val="006D2A53"/>
    <w:rsid w:val="006D399C"/>
    <w:rsid w:val="006D6671"/>
    <w:rsid w:val="006D7709"/>
    <w:rsid w:val="006E0887"/>
    <w:rsid w:val="006E0B8A"/>
    <w:rsid w:val="006E2B87"/>
    <w:rsid w:val="006E65F3"/>
    <w:rsid w:val="006F26B7"/>
    <w:rsid w:val="006F7A0E"/>
    <w:rsid w:val="006F7B6C"/>
    <w:rsid w:val="00700A52"/>
    <w:rsid w:val="007013FD"/>
    <w:rsid w:val="00702BF1"/>
    <w:rsid w:val="00702E16"/>
    <w:rsid w:val="00704ABC"/>
    <w:rsid w:val="00710C3F"/>
    <w:rsid w:val="00712C66"/>
    <w:rsid w:val="00713A3D"/>
    <w:rsid w:val="0071429F"/>
    <w:rsid w:val="007202E4"/>
    <w:rsid w:val="00723C6C"/>
    <w:rsid w:val="00726F47"/>
    <w:rsid w:val="00731418"/>
    <w:rsid w:val="007315F6"/>
    <w:rsid w:val="007322E5"/>
    <w:rsid w:val="00733D7A"/>
    <w:rsid w:val="00734144"/>
    <w:rsid w:val="007357CF"/>
    <w:rsid w:val="00737D51"/>
    <w:rsid w:val="00737FAA"/>
    <w:rsid w:val="00740216"/>
    <w:rsid w:val="007416E9"/>
    <w:rsid w:val="007432BF"/>
    <w:rsid w:val="007451DF"/>
    <w:rsid w:val="0074706B"/>
    <w:rsid w:val="0075407C"/>
    <w:rsid w:val="00756519"/>
    <w:rsid w:val="00760C62"/>
    <w:rsid w:val="00760E11"/>
    <w:rsid w:val="00761B7E"/>
    <w:rsid w:val="00761FC6"/>
    <w:rsid w:val="00763A75"/>
    <w:rsid w:val="00763B8C"/>
    <w:rsid w:val="00766134"/>
    <w:rsid w:val="00773592"/>
    <w:rsid w:val="00777B94"/>
    <w:rsid w:val="00780E3E"/>
    <w:rsid w:val="00782EE4"/>
    <w:rsid w:val="007830E5"/>
    <w:rsid w:val="0078389A"/>
    <w:rsid w:val="00785979"/>
    <w:rsid w:val="00786CFD"/>
    <w:rsid w:val="007872DF"/>
    <w:rsid w:val="007877E8"/>
    <w:rsid w:val="00792B1D"/>
    <w:rsid w:val="0079631A"/>
    <w:rsid w:val="007964D2"/>
    <w:rsid w:val="00797D02"/>
    <w:rsid w:val="007A26C5"/>
    <w:rsid w:val="007A54F1"/>
    <w:rsid w:val="007A7BBA"/>
    <w:rsid w:val="007B0164"/>
    <w:rsid w:val="007B05D0"/>
    <w:rsid w:val="007B1622"/>
    <w:rsid w:val="007B2ECF"/>
    <w:rsid w:val="007B320B"/>
    <w:rsid w:val="007B35DD"/>
    <w:rsid w:val="007B3699"/>
    <w:rsid w:val="007B52D8"/>
    <w:rsid w:val="007B71FC"/>
    <w:rsid w:val="007C1A58"/>
    <w:rsid w:val="007C432E"/>
    <w:rsid w:val="007C4C70"/>
    <w:rsid w:val="007C5C57"/>
    <w:rsid w:val="007C7389"/>
    <w:rsid w:val="007D127A"/>
    <w:rsid w:val="007D12AD"/>
    <w:rsid w:val="007D16B4"/>
    <w:rsid w:val="007D1C13"/>
    <w:rsid w:val="007D202C"/>
    <w:rsid w:val="007D2B70"/>
    <w:rsid w:val="007D2E8B"/>
    <w:rsid w:val="007D411F"/>
    <w:rsid w:val="007D45E0"/>
    <w:rsid w:val="007E031F"/>
    <w:rsid w:val="007E06D2"/>
    <w:rsid w:val="007E1B7A"/>
    <w:rsid w:val="007E1BC4"/>
    <w:rsid w:val="007E2165"/>
    <w:rsid w:val="007E333A"/>
    <w:rsid w:val="007E57A3"/>
    <w:rsid w:val="007F0AF8"/>
    <w:rsid w:val="007F33C3"/>
    <w:rsid w:val="007F490A"/>
    <w:rsid w:val="007F50BE"/>
    <w:rsid w:val="007F5808"/>
    <w:rsid w:val="007F6574"/>
    <w:rsid w:val="008012A5"/>
    <w:rsid w:val="008013A7"/>
    <w:rsid w:val="00803316"/>
    <w:rsid w:val="00805446"/>
    <w:rsid w:val="0080571A"/>
    <w:rsid w:val="0080734D"/>
    <w:rsid w:val="00810A33"/>
    <w:rsid w:val="00810C94"/>
    <w:rsid w:val="00811CD2"/>
    <w:rsid w:val="00813D1F"/>
    <w:rsid w:val="00815BB0"/>
    <w:rsid w:val="0081633B"/>
    <w:rsid w:val="00816774"/>
    <w:rsid w:val="008169DD"/>
    <w:rsid w:val="0081717E"/>
    <w:rsid w:val="008245D8"/>
    <w:rsid w:val="008251C2"/>
    <w:rsid w:val="00825747"/>
    <w:rsid w:val="00826E7C"/>
    <w:rsid w:val="00832B89"/>
    <w:rsid w:val="00833E63"/>
    <w:rsid w:val="00837A31"/>
    <w:rsid w:val="00841810"/>
    <w:rsid w:val="00846C27"/>
    <w:rsid w:val="00850340"/>
    <w:rsid w:val="00850FF7"/>
    <w:rsid w:val="00852E9A"/>
    <w:rsid w:val="00860B19"/>
    <w:rsid w:val="008618C2"/>
    <w:rsid w:val="008633EE"/>
    <w:rsid w:val="008648C9"/>
    <w:rsid w:val="00867770"/>
    <w:rsid w:val="008706EE"/>
    <w:rsid w:val="008715F6"/>
    <w:rsid w:val="008728DF"/>
    <w:rsid w:val="008746A5"/>
    <w:rsid w:val="00876756"/>
    <w:rsid w:val="00881D74"/>
    <w:rsid w:val="0088322B"/>
    <w:rsid w:val="00883A6F"/>
    <w:rsid w:val="0088402E"/>
    <w:rsid w:val="00884161"/>
    <w:rsid w:val="008852CF"/>
    <w:rsid w:val="00885C98"/>
    <w:rsid w:val="008867E2"/>
    <w:rsid w:val="008869AD"/>
    <w:rsid w:val="00892B30"/>
    <w:rsid w:val="00894AC6"/>
    <w:rsid w:val="00897ABF"/>
    <w:rsid w:val="00897B0F"/>
    <w:rsid w:val="008A099C"/>
    <w:rsid w:val="008A1AD9"/>
    <w:rsid w:val="008A27B1"/>
    <w:rsid w:val="008A295A"/>
    <w:rsid w:val="008A2A77"/>
    <w:rsid w:val="008A4AC3"/>
    <w:rsid w:val="008A5BD9"/>
    <w:rsid w:val="008B1FF3"/>
    <w:rsid w:val="008B708B"/>
    <w:rsid w:val="008C659F"/>
    <w:rsid w:val="008D0A5C"/>
    <w:rsid w:val="008D10C9"/>
    <w:rsid w:val="008D1619"/>
    <w:rsid w:val="008D2853"/>
    <w:rsid w:val="008D4833"/>
    <w:rsid w:val="008D5A3C"/>
    <w:rsid w:val="008D7105"/>
    <w:rsid w:val="008E014F"/>
    <w:rsid w:val="008E03C5"/>
    <w:rsid w:val="008E120B"/>
    <w:rsid w:val="008E29F9"/>
    <w:rsid w:val="008E7BA5"/>
    <w:rsid w:val="008F0F34"/>
    <w:rsid w:val="008F2C9E"/>
    <w:rsid w:val="008F390C"/>
    <w:rsid w:val="008F44D0"/>
    <w:rsid w:val="008F4CC1"/>
    <w:rsid w:val="008F52C5"/>
    <w:rsid w:val="008F5AB6"/>
    <w:rsid w:val="008F757C"/>
    <w:rsid w:val="00900AF5"/>
    <w:rsid w:val="00901087"/>
    <w:rsid w:val="00903F2F"/>
    <w:rsid w:val="00907630"/>
    <w:rsid w:val="0091199A"/>
    <w:rsid w:val="00915B84"/>
    <w:rsid w:val="009202BF"/>
    <w:rsid w:val="00922157"/>
    <w:rsid w:val="00922856"/>
    <w:rsid w:val="00927449"/>
    <w:rsid w:val="00930928"/>
    <w:rsid w:val="00930FE2"/>
    <w:rsid w:val="00933B6F"/>
    <w:rsid w:val="009374F1"/>
    <w:rsid w:val="009401AD"/>
    <w:rsid w:val="00943E5D"/>
    <w:rsid w:val="00945767"/>
    <w:rsid w:val="00955D91"/>
    <w:rsid w:val="00955F51"/>
    <w:rsid w:val="00960F73"/>
    <w:rsid w:val="00963C3D"/>
    <w:rsid w:val="00971BC2"/>
    <w:rsid w:val="00972344"/>
    <w:rsid w:val="0097338C"/>
    <w:rsid w:val="00976850"/>
    <w:rsid w:val="00976D1E"/>
    <w:rsid w:val="0098290F"/>
    <w:rsid w:val="009849F6"/>
    <w:rsid w:val="00990C77"/>
    <w:rsid w:val="00992AE7"/>
    <w:rsid w:val="009935C8"/>
    <w:rsid w:val="00996012"/>
    <w:rsid w:val="00997F59"/>
    <w:rsid w:val="009A0B43"/>
    <w:rsid w:val="009A1C4F"/>
    <w:rsid w:val="009A58D2"/>
    <w:rsid w:val="009A6116"/>
    <w:rsid w:val="009A6486"/>
    <w:rsid w:val="009B4DC8"/>
    <w:rsid w:val="009B58D3"/>
    <w:rsid w:val="009C065F"/>
    <w:rsid w:val="009C18D5"/>
    <w:rsid w:val="009C2990"/>
    <w:rsid w:val="009C2D59"/>
    <w:rsid w:val="009C40BF"/>
    <w:rsid w:val="009D22AC"/>
    <w:rsid w:val="009D27C6"/>
    <w:rsid w:val="009D360F"/>
    <w:rsid w:val="009D54C6"/>
    <w:rsid w:val="009D625E"/>
    <w:rsid w:val="009D6ED4"/>
    <w:rsid w:val="009D6EE5"/>
    <w:rsid w:val="009E0325"/>
    <w:rsid w:val="009E17DE"/>
    <w:rsid w:val="009E3931"/>
    <w:rsid w:val="009E57E8"/>
    <w:rsid w:val="009F0251"/>
    <w:rsid w:val="009F1C01"/>
    <w:rsid w:val="009F6AE3"/>
    <w:rsid w:val="00A035E9"/>
    <w:rsid w:val="00A04D34"/>
    <w:rsid w:val="00A04FDE"/>
    <w:rsid w:val="00A05687"/>
    <w:rsid w:val="00A05B82"/>
    <w:rsid w:val="00A05F0D"/>
    <w:rsid w:val="00A065D4"/>
    <w:rsid w:val="00A073F2"/>
    <w:rsid w:val="00A0799B"/>
    <w:rsid w:val="00A10B70"/>
    <w:rsid w:val="00A13948"/>
    <w:rsid w:val="00A13F6D"/>
    <w:rsid w:val="00A143BB"/>
    <w:rsid w:val="00A148A7"/>
    <w:rsid w:val="00A2094E"/>
    <w:rsid w:val="00A20DF2"/>
    <w:rsid w:val="00A24774"/>
    <w:rsid w:val="00A2617B"/>
    <w:rsid w:val="00A263DA"/>
    <w:rsid w:val="00A3082B"/>
    <w:rsid w:val="00A314FE"/>
    <w:rsid w:val="00A31F00"/>
    <w:rsid w:val="00A406BB"/>
    <w:rsid w:val="00A42FCE"/>
    <w:rsid w:val="00A44D07"/>
    <w:rsid w:val="00A50D6A"/>
    <w:rsid w:val="00A52439"/>
    <w:rsid w:val="00A548B8"/>
    <w:rsid w:val="00A54BB6"/>
    <w:rsid w:val="00A56429"/>
    <w:rsid w:val="00A57F3F"/>
    <w:rsid w:val="00A60A93"/>
    <w:rsid w:val="00A60D71"/>
    <w:rsid w:val="00A63361"/>
    <w:rsid w:val="00A63DAD"/>
    <w:rsid w:val="00A65DE8"/>
    <w:rsid w:val="00A67925"/>
    <w:rsid w:val="00A704EE"/>
    <w:rsid w:val="00A72295"/>
    <w:rsid w:val="00A72780"/>
    <w:rsid w:val="00A75B10"/>
    <w:rsid w:val="00A767C2"/>
    <w:rsid w:val="00A7780B"/>
    <w:rsid w:val="00A82749"/>
    <w:rsid w:val="00A840BD"/>
    <w:rsid w:val="00A8516E"/>
    <w:rsid w:val="00A85FB0"/>
    <w:rsid w:val="00A96185"/>
    <w:rsid w:val="00A97ED4"/>
    <w:rsid w:val="00AA06F6"/>
    <w:rsid w:val="00AA225A"/>
    <w:rsid w:val="00AA257B"/>
    <w:rsid w:val="00AA389C"/>
    <w:rsid w:val="00AA46C5"/>
    <w:rsid w:val="00AA5B7A"/>
    <w:rsid w:val="00AA6139"/>
    <w:rsid w:val="00AB15B2"/>
    <w:rsid w:val="00AB173D"/>
    <w:rsid w:val="00AB4A21"/>
    <w:rsid w:val="00AB507B"/>
    <w:rsid w:val="00AB65C1"/>
    <w:rsid w:val="00AB72F5"/>
    <w:rsid w:val="00AC1EBB"/>
    <w:rsid w:val="00AC3365"/>
    <w:rsid w:val="00AC3BF5"/>
    <w:rsid w:val="00AC658E"/>
    <w:rsid w:val="00AC72E6"/>
    <w:rsid w:val="00AD11B7"/>
    <w:rsid w:val="00AD2B63"/>
    <w:rsid w:val="00AD2F5E"/>
    <w:rsid w:val="00AD407E"/>
    <w:rsid w:val="00AD6783"/>
    <w:rsid w:val="00AE106E"/>
    <w:rsid w:val="00AE5029"/>
    <w:rsid w:val="00AF189B"/>
    <w:rsid w:val="00AF2655"/>
    <w:rsid w:val="00AF5074"/>
    <w:rsid w:val="00AF59F4"/>
    <w:rsid w:val="00AF7A27"/>
    <w:rsid w:val="00AF7BCD"/>
    <w:rsid w:val="00B03874"/>
    <w:rsid w:val="00B03F4E"/>
    <w:rsid w:val="00B040C9"/>
    <w:rsid w:val="00B058C9"/>
    <w:rsid w:val="00B1025C"/>
    <w:rsid w:val="00B10697"/>
    <w:rsid w:val="00B11BDB"/>
    <w:rsid w:val="00B11EFD"/>
    <w:rsid w:val="00B12D61"/>
    <w:rsid w:val="00B150D8"/>
    <w:rsid w:val="00B1532B"/>
    <w:rsid w:val="00B16A8D"/>
    <w:rsid w:val="00B2133B"/>
    <w:rsid w:val="00B220DF"/>
    <w:rsid w:val="00B22260"/>
    <w:rsid w:val="00B230AF"/>
    <w:rsid w:val="00B23542"/>
    <w:rsid w:val="00B26E1C"/>
    <w:rsid w:val="00B31532"/>
    <w:rsid w:val="00B32242"/>
    <w:rsid w:val="00B32DBB"/>
    <w:rsid w:val="00B35B70"/>
    <w:rsid w:val="00B368C4"/>
    <w:rsid w:val="00B3765E"/>
    <w:rsid w:val="00B454E2"/>
    <w:rsid w:val="00B46900"/>
    <w:rsid w:val="00B46AB4"/>
    <w:rsid w:val="00B504AC"/>
    <w:rsid w:val="00B539B4"/>
    <w:rsid w:val="00B56D3E"/>
    <w:rsid w:val="00B60329"/>
    <w:rsid w:val="00B65663"/>
    <w:rsid w:val="00B713D5"/>
    <w:rsid w:val="00B71610"/>
    <w:rsid w:val="00B75E21"/>
    <w:rsid w:val="00B764AB"/>
    <w:rsid w:val="00B80793"/>
    <w:rsid w:val="00B8187C"/>
    <w:rsid w:val="00B81CA5"/>
    <w:rsid w:val="00B82E1E"/>
    <w:rsid w:val="00B8398D"/>
    <w:rsid w:val="00B851E9"/>
    <w:rsid w:val="00B9036A"/>
    <w:rsid w:val="00B90C9E"/>
    <w:rsid w:val="00B91B14"/>
    <w:rsid w:val="00B91C95"/>
    <w:rsid w:val="00B93462"/>
    <w:rsid w:val="00B968C8"/>
    <w:rsid w:val="00BA001A"/>
    <w:rsid w:val="00BA0FB1"/>
    <w:rsid w:val="00BA25C8"/>
    <w:rsid w:val="00BA59C6"/>
    <w:rsid w:val="00BB0E92"/>
    <w:rsid w:val="00BB3E1C"/>
    <w:rsid w:val="00BB523C"/>
    <w:rsid w:val="00BB543F"/>
    <w:rsid w:val="00BB7D76"/>
    <w:rsid w:val="00BC0A11"/>
    <w:rsid w:val="00BC0DAC"/>
    <w:rsid w:val="00BC1CCA"/>
    <w:rsid w:val="00BC212B"/>
    <w:rsid w:val="00BC5864"/>
    <w:rsid w:val="00BC59A9"/>
    <w:rsid w:val="00BC657E"/>
    <w:rsid w:val="00BC7231"/>
    <w:rsid w:val="00BD223C"/>
    <w:rsid w:val="00BD35AD"/>
    <w:rsid w:val="00BD5CF8"/>
    <w:rsid w:val="00BD6322"/>
    <w:rsid w:val="00BD6C18"/>
    <w:rsid w:val="00BD6C5E"/>
    <w:rsid w:val="00BD7D27"/>
    <w:rsid w:val="00BD7E92"/>
    <w:rsid w:val="00BE011F"/>
    <w:rsid w:val="00BE0341"/>
    <w:rsid w:val="00BE2B3A"/>
    <w:rsid w:val="00BE33E4"/>
    <w:rsid w:val="00BF06FB"/>
    <w:rsid w:val="00BF0B6F"/>
    <w:rsid w:val="00BF1058"/>
    <w:rsid w:val="00BF2301"/>
    <w:rsid w:val="00BF58BA"/>
    <w:rsid w:val="00BF719A"/>
    <w:rsid w:val="00BF760F"/>
    <w:rsid w:val="00BF7750"/>
    <w:rsid w:val="00C006D8"/>
    <w:rsid w:val="00C01A00"/>
    <w:rsid w:val="00C023EA"/>
    <w:rsid w:val="00C024F2"/>
    <w:rsid w:val="00C07B17"/>
    <w:rsid w:val="00C11669"/>
    <w:rsid w:val="00C12A06"/>
    <w:rsid w:val="00C13396"/>
    <w:rsid w:val="00C1508D"/>
    <w:rsid w:val="00C15B6C"/>
    <w:rsid w:val="00C17597"/>
    <w:rsid w:val="00C208B7"/>
    <w:rsid w:val="00C2115D"/>
    <w:rsid w:val="00C211BC"/>
    <w:rsid w:val="00C21448"/>
    <w:rsid w:val="00C25662"/>
    <w:rsid w:val="00C30146"/>
    <w:rsid w:val="00C324DE"/>
    <w:rsid w:val="00C33E10"/>
    <w:rsid w:val="00C33E42"/>
    <w:rsid w:val="00C340F1"/>
    <w:rsid w:val="00C3619E"/>
    <w:rsid w:val="00C367EC"/>
    <w:rsid w:val="00C4195D"/>
    <w:rsid w:val="00C42D5D"/>
    <w:rsid w:val="00C43376"/>
    <w:rsid w:val="00C44599"/>
    <w:rsid w:val="00C500BB"/>
    <w:rsid w:val="00C502D1"/>
    <w:rsid w:val="00C5253A"/>
    <w:rsid w:val="00C52EC1"/>
    <w:rsid w:val="00C558A8"/>
    <w:rsid w:val="00C55F1C"/>
    <w:rsid w:val="00C60175"/>
    <w:rsid w:val="00C60DE1"/>
    <w:rsid w:val="00C61A08"/>
    <w:rsid w:val="00C62D8B"/>
    <w:rsid w:val="00C638C6"/>
    <w:rsid w:val="00C638FA"/>
    <w:rsid w:val="00C6441B"/>
    <w:rsid w:val="00C66494"/>
    <w:rsid w:val="00C66C75"/>
    <w:rsid w:val="00C6734C"/>
    <w:rsid w:val="00C67A9F"/>
    <w:rsid w:val="00C70117"/>
    <w:rsid w:val="00C71366"/>
    <w:rsid w:val="00C71A11"/>
    <w:rsid w:val="00C72A6F"/>
    <w:rsid w:val="00C7336A"/>
    <w:rsid w:val="00C77642"/>
    <w:rsid w:val="00C806F3"/>
    <w:rsid w:val="00C832FC"/>
    <w:rsid w:val="00C8388D"/>
    <w:rsid w:val="00C838E7"/>
    <w:rsid w:val="00C86532"/>
    <w:rsid w:val="00C86EBB"/>
    <w:rsid w:val="00C922B6"/>
    <w:rsid w:val="00C92FD3"/>
    <w:rsid w:val="00C94C0A"/>
    <w:rsid w:val="00C96EF4"/>
    <w:rsid w:val="00C97B5B"/>
    <w:rsid w:val="00CA09CB"/>
    <w:rsid w:val="00CA1F48"/>
    <w:rsid w:val="00CA2DFA"/>
    <w:rsid w:val="00CA52F7"/>
    <w:rsid w:val="00CA558C"/>
    <w:rsid w:val="00CA693D"/>
    <w:rsid w:val="00CA7591"/>
    <w:rsid w:val="00CB0824"/>
    <w:rsid w:val="00CB0983"/>
    <w:rsid w:val="00CB0DBA"/>
    <w:rsid w:val="00CB2B98"/>
    <w:rsid w:val="00CB3744"/>
    <w:rsid w:val="00CB470A"/>
    <w:rsid w:val="00CB4B51"/>
    <w:rsid w:val="00CC0241"/>
    <w:rsid w:val="00CC0A6E"/>
    <w:rsid w:val="00CC31C7"/>
    <w:rsid w:val="00CC3F41"/>
    <w:rsid w:val="00CC65FA"/>
    <w:rsid w:val="00CC7522"/>
    <w:rsid w:val="00CD1271"/>
    <w:rsid w:val="00CD280A"/>
    <w:rsid w:val="00CD3043"/>
    <w:rsid w:val="00CD47A4"/>
    <w:rsid w:val="00CD5783"/>
    <w:rsid w:val="00CD587C"/>
    <w:rsid w:val="00CD6B00"/>
    <w:rsid w:val="00CD788E"/>
    <w:rsid w:val="00CE0B12"/>
    <w:rsid w:val="00CE1208"/>
    <w:rsid w:val="00CE28C4"/>
    <w:rsid w:val="00CE33F1"/>
    <w:rsid w:val="00CE4570"/>
    <w:rsid w:val="00CE6A7B"/>
    <w:rsid w:val="00CF0508"/>
    <w:rsid w:val="00CF3BF4"/>
    <w:rsid w:val="00CF5BBA"/>
    <w:rsid w:val="00D005AE"/>
    <w:rsid w:val="00D0074E"/>
    <w:rsid w:val="00D02BB2"/>
    <w:rsid w:val="00D0530D"/>
    <w:rsid w:val="00D07A91"/>
    <w:rsid w:val="00D1016B"/>
    <w:rsid w:val="00D11E50"/>
    <w:rsid w:val="00D13C98"/>
    <w:rsid w:val="00D1547D"/>
    <w:rsid w:val="00D1556C"/>
    <w:rsid w:val="00D15795"/>
    <w:rsid w:val="00D1599B"/>
    <w:rsid w:val="00D15BCA"/>
    <w:rsid w:val="00D2067F"/>
    <w:rsid w:val="00D2092A"/>
    <w:rsid w:val="00D23F4C"/>
    <w:rsid w:val="00D27803"/>
    <w:rsid w:val="00D27CB0"/>
    <w:rsid w:val="00D30AAA"/>
    <w:rsid w:val="00D3158B"/>
    <w:rsid w:val="00D34B9C"/>
    <w:rsid w:val="00D36C31"/>
    <w:rsid w:val="00D42049"/>
    <w:rsid w:val="00D42C40"/>
    <w:rsid w:val="00D42CDF"/>
    <w:rsid w:val="00D43F30"/>
    <w:rsid w:val="00D46D3A"/>
    <w:rsid w:val="00D47D76"/>
    <w:rsid w:val="00D50251"/>
    <w:rsid w:val="00D515C7"/>
    <w:rsid w:val="00D52237"/>
    <w:rsid w:val="00D52390"/>
    <w:rsid w:val="00D52860"/>
    <w:rsid w:val="00D573A7"/>
    <w:rsid w:val="00D606F2"/>
    <w:rsid w:val="00D62ECB"/>
    <w:rsid w:val="00D66C40"/>
    <w:rsid w:val="00D7003D"/>
    <w:rsid w:val="00D707ED"/>
    <w:rsid w:val="00D70C36"/>
    <w:rsid w:val="00D77599"/>
    <w:rsid w:val="00D807FA"/>
    <w:rsid w:val="00D8081D"/>
    <w:rsid w:val="00D811D5"/>
    <w:rsid w:val="00D827D5"/>
    <w:rsid w:val="00D83216"/>
    <w:rsid w:val="00D85347"/>
    <w:rsid w:val="00D90A6A"/>
    <w:rsid w:val="00D90B1D"/>
    <w:rsid w:val="00D91E13"/>
    <w:rsid w:val="00D9514F"/>
    <w:rsid w:val="00D95D11"/>
    <w:rsid w:val="00D968A1"/>
    <w:rsid w:val="00DA0750"/>
    <w:rsid w:val="00DA0A6C"/>
    <w:rsid w:val="00DA13C3"/>
    <w:rsid w:val="00DA30A5"/>
    <w:rsid w:val="00DA5636"/>
    <w:rsid w:val="00DA7051"/>
    <w:rsid w:val="00DB2537"/>
    <w:rsid w:val="00DB41EA"/>
    <w:rsid w:val="00DB60F4"/>
    <w:rsid w:val="00DB7BA2"/>
    <w:rsid w:val="00DC451C"/>
    <w:rsid w:val="00DC66C6"/>
    <w:rsid w:val="00DC78C5"/>
    <w:rsid w:val="00DD08DB"/>
    <w:rsid w:val="00DE0940"/>
    <w:rsid w:val="00DE0F40"/>
    <w:rsid w:val="00DE212E"/>
    <w:rsid w:val="00DE232C"/>
    <w:rsid w:val="00DE3844"/>
    <w:rsid w:val="00DE42DC"/>
    <w:rsid w:val="00DE4C4C"/>
    <w:rsid w:val="00DE5DFD"/>
    <w:rsid w:val="00DE653B"/>
    <w:rsid w:val="00DE65A9"/>
    <w:rsid w:val="00DE722A"/>
    <w:rsid w:val="00DF130E"/>
    <w:rsid w:val="00DF64A6"/>
    <w:rsid w:val="00DF6A9B"/>
    <w:rsid w:val="00DF700B"/>
    <w:rsid w:val="00E003A2"/>
    <w:rsid w:val="00E01EBC"/>
    <w:rsid w:val="00E02CD9"/>
    <w:rsid w:val="00E03779"/>
    <w:rsid w:val="00E03ACF"/>
    <w:rsid w:val="00E05753"/>
    <w:rsid w:val="00E0645B"/>
    <w:rsid w:val="00E06768"/>
    <w:rsid w:val="00E06799"/>
    <w:rsid w:val="00E14465"/>
    <w:rsid w:val="00E15743"/>
    <w:rsid w:val="00E2056F"/>
    <w:rsid w:val="00E221C1"/>
    <w:rsid w:val="00E236D0"/>
    <w:rsid w:val="00E23802"/>
    <w:rsid w:val="00E27489"/>
    <w:rsid w:val="00E30437"/>
    <w:rsid w:val="00E31CFD"/>
    <w:rsid w:val="00E34521"/>
    <w:rsid w:val="00E357AE"/>
    <w:rsid w:val="00E40A2A"/>
    <w:rsid w:val="00E40D7A"/>
    <w:rsid w:val="00E41A81"/>
    <w:rsid w:val="00E4434D"/>
    <w:rsid w:val="00E46FE8"/>
    <w:rsid w:val="00E47FEA"/>
    <w:rsid w:val="00E509E4"/>
    <w:rsid w:val="00E525E4"/>
    <w:rsid w:val="00E54767"/>
    <w:rsid w:val="00E5496C"/>
    <w:rsid w:val="00E5521C"/>
    <w:rsid w:val="00E56015"/>
    <w:rsid w:val="00E56C82"/>
    <w:rsid w:val="00E56F7F"/>
    <w:rsid w:val="00E577F3"/>
    <w:rsid w:val="00E619D7"/>
    <w:rsid w:val="00E64542"/>
    <w:rsid w:val="00E646DA"/>
    <w:rsid w:val="00E65AE7"/>
    <w:rsid w:val="00E66D93"/>
    <w:rsid w:val="00E73195"/>
    <w:rsid w:val="00E7347D"/>
    <w:rsid w:val="00E74DAD"/>
    <w:rsid w:val="00E75076"/>
    <w:rsid w:val="00E808ED"/>
    <w:rsid w:val="00E815F8"/>
    <w:rsid w:val="00E8266C"/>
    <w:rsid w:val="00E826D3"/>
    <w:rsid w:val="00E8270C"/>
    <w:rsid w:val="00E83F84"/>
    <w:rsid w:val="00E84B59"/>
    <w:rsid w:val="00E853CC"/>
    <w:rsid w:val="00E900E6"/>
    <w:rsid w:val="00E913A0"/>
    <w:rsid w:val="00E9191F"/>
    <w:rsid w:val="00E922D4"/>
    <w:rsid w:val="00E93A9F"/>
    <w:rsid w:val="00E942F6"/>
    <w:rsid w:val="00E94A07"/>
    <w:rsid w:val="00EA3051"/>
    <w:rsid w:val="00EA36A4"/>
    <w:rsid w:val="00EA62DF"/>
    <w:rsid w:val="00EA6B9B"/>
    <w:rsid w:val="00EA7CB7"/>
    <w:rsid w:val="00EB11BD"/>
    <w:rsid w:val="00EB1F13"/>
    <w:rsid w:val="00EB2520"/>
    <w:rsid w:val="00EB5B39"/>
    <w:rsid w:val="00EB5E41"/>
    <w:rsid w:val="00EB7D85"/>
    <w:rsid w:val="00EB7F0A"/>
    <w:rsid w:val="00EC0C24"/>
    <w:rsid w:val="00EC1B82"/>
    <w:rsid w:val="00EC554F"/>
    <w:rsid w:val="00ED2B2C"/>
    <w:rsid w:val="00ED741D"/>
    <w:rsid w:val="00EE0491"/>
    <w:rsid w:val="00EE2077"/>
    <w:rsid w:val="00EE2DCF"/>
    <w:rsid w:val="00EE6379"/>
    <w:rsid w:val="00EF1549"/>
    <w:rsid w:val="00EF15EA"/>
    <w:rsid w:val="00EF17CB"/>
    <w:rsid w:val="00F002C9"/>
    <w:rsid w:val="00F00789"/>
    <w:rsid w:val="00F049DC"/>
    <w:rsid w:val="00F05F3F"/>
    <w:rsid w:val="00F05F44"/>
    <w:rsid w:val="00F06164"/>
    <w:rsid w:val="00F06E91"/>
    <w:rsid w:val="00F11F2F"/>
    <w:rsid w:val="00F15119"/>
    <w:rsid w:val="00F22BFA"/>
    <w:rsid w:val="00F25755"/>
    <w:rsid w:val="00F2741C"/>
    <w:rsid w:val="00F27EFB"/>
    <w:rsid w:val="00F321DC"/>
    <w:rsid w:val="00F327DA"/>
    <w:rsid w:val="00F3400B"/>
    <w:rsid w:val="00F34988"/>
    <w:rsid w:val="00F35E73"/>
    <w:rsid w:val="00F403FD"/>
    <w:rsid w:val="00F41632"/>
    <w:rsid w:val="00F4252B"/>
    <w:rsid w:val="00F4735E"/>
    <w:rsid w:val="00F51B0F"/>
    <w:rsid w:val="00F567D5"/>
    <w:rsid w:val="00F614D7"/>
    <w:rsid w:val="00F623A9"/>
    <w:rsid w:val="00F650C8"/>
    <w:rsid w:val="00F658D5"/>
    <w:rsid w:val="00F66115"/>
    <w:rsid w:val="00F6732B"/>
    <w:rsid w:val="00F67512"/>
    <w:rsid w:val="00F7285C"/>
    <w:rsid w:val="00F826B4"/>
    <w:rsid w:val="00F86902"/>
    <w:rsid w:val="00F878C9"/>
    <w:rsid w:val="00F87A46"/>
    <w:rsid w:val="00F90D57"/>
    <w:rsid w:val="00F92BC8"/>
    <w:rsid w:val="00F9331A"/>
    <w:rsid w:val="00F93F8D"/>
    <w:rsid w:val="00F968F9"/>
    <w:rsid w:val="00F97EC9"/>
    <w:rsid w:val="00FA0578"/>
    <w:rsid w:val="00FA0EEB"/>
    <w:rsid w:val="00FA151F"/>
    <w:rsid w:val="00FA1E82"/>
    <w:rsid w:val="00FA52F5"/>
    <w:rsid w:val="00FA62A8"/>
    <w:rsid w:val="00FA6F3B"/>
    <w:rsid w:val="00FB1210"/>
    <w:rsid w:val="00FB1323"/>
    <w:rsid w:val="00FB19EB"/>
    <w:rsid w:val="00FB61F4"/>
    <w:rsid w:val="00FC05BF"/>
    <w:rsid w:val="00FC0D59"/>
    <w:rsid w:val="00FC244A"/>
    <w:rsid w:val="00FC5649"/>
    <w:rsid w:val="00FC582B"/>
    <w:rsid w:val="00FC6D98"/>
    <w:rsid w:val="00FC754A"/>
    <w:rsid w:val="00FD01E8"/>
    <w:rsid w:val="00FD46DD"/>
    <w:rsid w:val="00FD49A0"/>
    <w:rsid w:val="00FD5991"/>
    <w:rsid w:val="00FD7FB3"/>
    <w:rsid w:val="00FE294B"/>
    <w:rsid w:val="00FE2F7B"/>
    <w:rsid w:val="00FE6502"/>
    <w:rsid w:val="00FE739E"/>
    <w:rsid w:val="00FF0282"/>
    <w:rsid w:val="00FF0AA2"/>
    <w:rsid w:val="00FF4DAA"/>
    <w:rsid w:val="00FF5CDC"/>
    <w:rsid w:val="00FF6A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56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4"/>
        <w:szCs w:val="24"/>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CF5"/>
  </w:style>
  <w:style w:type="paragraph" w:styleId="Heading1">
    <w:name w:val="heading 1"/>
    <w:basedOn w:val="Normal"/>
    <w:next w:val="Normal"/>
    <w:link w:val="Heading1Char"/>
    <w:qFormat/>
    <w:rsid w:val="00A50D6A"/>
    <w:pPr>
      <w:keepNext/>
      <w:keepLines/>
      <w:tabs>
        <w:tab w:val="left" w:pos="2127"/>
      </w:tabs>
      <w:spacing w:before="360" w:after="60"/>
      <w:ind w:left="2126" w:hanging="2126"/>
      <w:outlineLvl w:val="0"/>
    </w:pPr>
    <w:rPr>
      <w:rFonts w:asciiTheme="minorHAnsi" w:hAnsiTheme="minorHAnsi" w:cs="Arial"/>
      <w:b/>
      <w:bCs/>
      <w:sz w:val="26"/>
    </w:rPr>
  </w:style>
  <w:style w:type="paragraph" w:styleId="Heading2">
    <w:name w:val="heading 2"/>
    <w:basedOn w:val="Heading1"/>
    <w:next w:val="Normal"/>
    <w:link w:val="Heading2Char"/>
    <w:unhideWhenUsed/>
    <w:qFormat/>
    <w:rsid w:val="00A50D6A"/>
    <w:pPr>
      <w:outlineLvl w:val="1"/>
    </w:pPr>
    <w:rPr>
      <w:sz w:val="24"/>
    </w:rPr>
  </w:style>
  <w:style w:type="paragraph" w:styleId="Heading3">
    <w:name w:val="heading 3"/>
    <w:basedOn w:val="Normal"/>
    <w:next w:val="Normal"/>
    <w:qFormat/>
    <w:rsid w:val="00A50D6A"/>
    <w:pPr>
      <w:outlineLvl w:val="2"/>
    </w:pPr>
    <w:rPr>
      <w:rFonts w:asciiTheme="minorHAnsi" w:hAnsiTheme="minorHAnsi"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sz w:val="20"/>
      <w:szCs w:val="20"/>
    </w:rPr>
  </w:style>
  <w:style w:type="paragraph" w:styleId="ListParagraph">
    <w:name w:val="List Paragraph"/>
    <w:aliases w:val="Recommendation,List Paragraph1,List Paragraph11,L,Bullet point,Numbered paragraph,Executive Summary List,Numbered Point,Bullet Points,Body text,Bullets,CV text,Dot pt,F5 List Paragraph,FooterText,List Paragraph111,List Paragraph2,列"/>
    <w:basedOn w:val="Normal"/>
    <w:link w:val="ListParagraphChar"/>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basedOn w:val="DefaultParagraphFont"/>
    <w:link w:val="Header"/>
    <w:rsid w:val="00DE232C"/>
    <w:rPr>
      <w:sz w:val="24"/>
      <w:szCs w:val="24"/>
    </w:rPr>
  </w:style>
  <w:style w:type="character" w:customStyle="1" w:styleId="FooterChar">
    <w:name w:val="Footer Char"/>
    <w:basedOn w:val="DefaultParagraphFont"/>
    <w:link w:val="Footer"/>
    <w:uiPriority w:val="99"/>
    <w:rsid w:val="007F33C3"/>
    <w:rPr>
      <w:sz w:val="24"/>
      <w:szCs w:val="24"/>
    </w:rPr>
  </w:style>
  <w:style w:type="character" w:customStyle="1" w:styleId="ListParagraphChar">
    <w:name w:val="List Paragraph Char"/>
    <w:aliases w:val="Recommendation Char,List Paragraph1 Char,List Paragraph11 Char,L Char,Bullet point Char,Numbered paragraph Char,Executive Summary List Char,Numbered Point Char,Bullet Points Char,Body text Char,Bullets Char,CV text Char,Dot pt Char"/>
    <w:basedOn w:val="DefaultParagraphFont"/>
    <w:link w:val="ListParagraph"/>
    <w:uiPriority w:val="99"/>
    <w:qFormat/>
    <w:locked/>
    <w:rsid w:val="00860B19"/>
    <w:rPr>
      <w:sz w:val="24"/>
      <w:szCs w:val="24"/>
    </w:rPr>
  </w:style>
  <w:style w:type="character" w:styleId="FollowedHyperlink">
    <w:name w:val="FollowedHyperlink"/>
    <w:basedOn w:val="DefaultParagraphFont"/>
    <w:semiHidden/>
    <w:unhideWhenUsed/>
    <w:rsid w:val="00DE0F40"/>
    <w:rPr>
      <w:color w:val="800080" w:themeColor="followedHyperlink"/>
      <w:u w:val="single"/>
    </w:rPr>
  </w:style>
  <w:style w:type="character" w:customStyle="1" w:styleId="UnresolvedMention1">
    <w:name w:val="Unresolved Mention1"/>
    <w:basedOn w:val="DefaultParagraphFont"/>
    <w:uiPriority w:val="99"/>
    <w:semiHidden/>
    <w:unhideWhenUsed/>
    <w:rsid w:val="000671B8"/>
    <w:rPr>
      <w:color w:val="808080"/>
      <w:shd w:val="clear" w:color="auto" w:fill="E6E6E6"/>
    </w:rPr>
  </w:style>
  <w:style w:type="paragraph" w:styleId="Title">
    <w:name w:val="Title"/>
    <w:basedOn w:val="Normal"/>
    <w:next w:val="Normal"/>
    <w:link w:val="TitleChar"/>
    <w:qFormat/>
    <w:rsid w:val="00497678"/>
    <w:pPr>
      <w:spacing w:before="120" w:after="120"/>
      <w:jc w:val="center"/>
    </w:pPr>
    <w:rPr>
      <w:rFonts w:asciiTheme="minorHAnsi" w:hAnsiTheme="minorHAnsi" w:cs="Arial"/>
      <w:b/>
      <w:sz w:val="36"/>
      <w:szCs w:val="36"/>
    </w:rPr>
  </w:style>
  <w:style w:type="character" w:customStyle="1" w:styleId="TitleChar">
    <w:name w:val="Title Char"/>
    <w:basedOn w:val="DefaultParagraphFont"/>
    <w:link w:val="Title"/>
    <w:rsid w:val="00497678"/>
    <w:rPr>
      <w:rFonts w:asciiTheme="minorHAnsi" w:hAnsiTheme="minorHAnsi" w:cs="Arial"/>
      <w:b/>
      <w:sz w:val="36"/>
      <w:szCs w:val="36"/>
    </w:rPr>
  </w:style>
  <w:style w:type="character" w:customStyle="1" w:styleId="Heading1Char">
    <w:name w:val="Heading 1 Char"/>
    <w:basedOn w:val="DefaultParagraphFont"/>
    <w:link w:val="Heading1"/>
    <w:rsid w:val="00A50D6A"/>
    <w:rPr>
      <w:rFonts w:asciiTheme="minorHAnsi" w:hAnsiTheme="minorHAnsi" w:cs="Arial"/>
      <w:b/>
      <w:bCs/>
      <w:sz w:val="26"/>
      <w:szCs w:val="24"/>
    </w:rPr>
  </w:style>
  <w:style w:type="character" w:customStyle="1" w:styleId="Heading2Char">
    <w:name w:val="Heading 2 Char"/>
    <w:basedOn w:val="DefaultParagraphFont"/>
    <w:link w:val="Heading2"/>
    <w:rsid w:val="00A50D6A"/>
    <w:rPr>
      <w:rFonts w:asciiTheme="minorHAnsi" w:hAnsiTheme="minorHAnsi" w:cs="Arial"/>
      <w:b/>
      <w:bCs/>
      <w:sz w:val="24"/>
      <w:szCs w:val="24"/>
    </w:rPr>
  </w:style>
  <w:style w:type="character" w:customStyle="1" w:styleId="UnresolvedMention2">
    <w:name w:val="Unresolved Mention2"/>
    <w:basedOn w:val="DefaultParagraphFont"/>
    <w:uiPriority w:val="99"/>
    <w:semiHidden/>
    <w:unhideWhenUsed/>
    <w:rsid w:val="00CC0241"/>
    <w:rPr>
      <w:color w:val="605E5C"/>
      <w:shd w:val="clear" w:color="auto" w:fill="E1DFDD"/>
    </w:rPr>
  </w:style>
  <w:style w:type="paragraph" w:styleId="NormalWeb">
    <w:name w:val="Normal (Web)"/>
    <w:basedOn w:val="Normal"/>
    <w:semiHidden/>
    <w:unhideWhenUsed/>
    <w:rsid w:val="00082F69"/>
  </w:style>
  <w:style w:type="paragraph" w:styleId="FootnoteText">
    <w:name w:val="footnote text"/>
    <w:basedOn w:val="Normal"/>
    <w:link w:val="FootnoteTextChar"/>
    <w:semiHidden/>
    <w:unhideWhenUsed/>
    <w:rsid w:val="007357CF"/>
    <w:rPr>
      <w:sz w:val="20"/>
      <w:szCs w:val="20"/>
    </w:rPr>
  </w:style>
  <w:style w:type="character" w:customStyle="1" w:styleId="FootnoteTextChar">
    <w:name w:val="Footnote Text Char"/>
    <w:basedOn w:val="DefaultParagraphFont"/>
    <w:link w:val="FootnoteText"/>
    <w:semiHidden/>
    <w:rsid w:val="007357CF"/>
  </w:style>
  <w:style w:type="character" w:styleId="FootnoteReference">
    <w:name w:val="footnote reference"/>
    <w:basedOn w:val="DefaultParagraphFont"/>
    <w:semiHidden/>
    <w:unhideWhenUsed/>
    <w:rsid w:val="007357CF"/>
    <w:rPr>
      <w:vertAlign w:val="superscript"/>
    </w:rPr>
  </w:style>
  <w:style w:type="paragraph" w:styleId="BodyText">
    <w:name w:val="Body Text"/>
    <w:basedOn w:val="Normal"/>
    <w:link w:val="BodyTextChar"/>
    <w:uiPriority w:val="99"/>
    <w:rsid w:val="00506279"/>
    <w:pPr>
      <w:tabs>
        <w:tab w:val="left" w:pos="720"/>
      </w:tabs>
    </w:pPr>
    <w:rPr>
      <w:sz w:val="28"/>
      <w:szCs w:val="20"/>
    </w:rPr>
  </w:style>
  <w:style w:type="character" w:customStyle="1" w:styleId="BodyTextChar">
    <w:name w:val="Body Text Char"/>
    <w:basedOn w:val="DefaultParagraphFont"/>
    <w:link w:val="BodyText"/>
    <w:uiPriority w:val="99"/>
    <w:rsid w:val="00506279"/>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5383">
      <w:bodyDiv w:val="1"/>
      <w:marLeft w:val="0"/>
      <w:marRight w:val="0"/>
      <w:marTop w:val="0"/>
      <w:marBottom w:val="0"/>
      <w:divBdr>
        <w:top w:val="none" w:sz="0" w:space="0" w:color="auto"/>
        <w:left w:val="none" w:sz="0" w:space="0" w:color="auto"/>
        <w:bottom w:val="none" w:sz="0" w:space="0" w:color="auto"/>
        <w:right w:val="none" w:sz="0" w:space="0" w:color="auto"/>
      </w:divBdr>
    </w:div>
    <w:div w:id="23942341">
      <w:bodyDiv w:val="1"/>
      <w:marLeft w:val="0"/>
      <w:marRight w:val="0"/>
      <w:marTop w:val="0"/>
      <w:marBottom w:val="0"/>
      <w:divBdr>
        <w:top w:val="none" w:sz="0" w:space="0" w:color="auto"/>
        <w:left w:val="none" w:sz="0" w:space="0" w:color="auto"/>
        <w:bottom w:val="none" w:sz="0" w:space="0" w:color="auto"/>
        <w:right w:val="none" w:sz="0" w:space="0" w:color="auto"/>
      </w:divBdr>
    </w:div>
    <w:div w:id="94442936">
      <w:bodyDiv w:val="1"/>
      <w:marLeft w:val="0"/>
      <w:marRight w:val="0"/>
      <w:marTop w:val="0"/>
      <w:marBottom w:val="0"/>
      <w:divBdr>
        <w:top w:val="none" w:sz="0" w:space="0" w:color="auto"/>
        <w:left w:val="none" w:sz="0" w:space="0" w:color="auto"/>
        <w:bottom w:val="none" w:sz="0" w:space="0" w:color="auto"/>
        <w:right w:val="none" w:sz="0" w:space="0" w:color="auto"/>
      </w:divBdr>
    </w:div>
    <w:div w:id="114179993">
      <w:bodyDiv w:val="1"/>
      <w:marLeft w:val="0"/>
      <w:marRight w:val="0"/>
      <w:marTop w:val="0"/>
      <w:marBottom w:val="0"/>
      <w:divBdr>
        <w:top w:val="none" w:sz="0" w:space="0" w:color="auto"/>
        <w:left w:val="none" w:sz="0" w:space="0" w:color="auto"/>
        <w:bottom w:val="none" w:sz="0" w:space="0" w:color="auto"/>
        <w:right w:val="none" w:sz="0" w:space="0" w:color="auto"/>
      </w:divBdr>
    </w:div>
    <w:div w:id="117191028">
      <w:bodyDiv w:val="1"/>
      <w:marLeft w:val="0"/>
      <w:marRight w:val="0"/>
      <w:marTop w:val="0"/>
      <w:marBottom w:val="0"/>
      <w:divBdr>
        <w:top w:val="none" w:sz="0" w:space="0" w:color="auto"/>
        <w:left w:val="none" w:sz="0" w:space="0" w:color="auto"/>
        <w:bottom w:val="none" w:sz="0" w:space="0" w:color="auto"/>
        <w:right w:val="none" w:sz="0" w:space="0" w:color="auto"/>
      </w:divBdr>
    </w:div>
    <w:div w:id="254093412">
      <w:bodyDiv w:val="1"/>
      <w:marLeft w:val="0"/>
      <w:marRight w:val="0"/>
      <w:marTop w:val="0"/>
      <w:marBottom w:val="0"/>
      <w:divBdr>
        <w:top w:val="none" w:sz="0" w:space="0" w:color="auto"/>
        <w:left w:val="none" w:sz="0" w:space="0" w:color="auto"/>
        <w:bottom w:val="none" w:sz="0" w:space="0" w:color="auto"/>
        <w:right w:val="none" w:sz="0" w:space="0" w:color="auto"/>
      </w:divBdr>
    </w:div>
    <w:div w:id="264457616">
      <w:bodyDiv w:val="1"/>
      <w:marLeft w:val="0"/>
      <w:marRight w:val="0"/>
      <w:marTop w:val="0"/>
      <w:marBottom w:val="0"/>
      <w:divBdr>
        <w:top w:val="none" w:sz="0" w:space="0" w:color="auto"/>
        <w:left w:val="none" w:sz="0" w:space="0" w:color="auto"/>
        <w:bottom w:val="none" w:sz="0" w:space="0" w:color="auto"/>
        <w:right w:val="none" w:sz="0" w:space="0" w:color="auto"/>
      </w:divBdr>
    </w:div>
    <w:div w:id="271790507">
      <w:bodyDiv w:val="1"/>
      <w:marLeft w:val="0"/>
      <w:marRight w:val="0"/>
      <w:marTop w:val="0"/>
      <w:marBottom w:val="0"/>
      <w:divBdr>
        <w:top w:val="none" w:sz="0" w:space="0" w:color="auto"/>
        <w:left w:val="none" w:sz="0" w:space="0" w:color="auto"/>
        <w:bottom w:val="none" w:sz="0" w:space="0" w:color="auto"/>
        <w:right w:val="none" w:sz="0" w:space="0" w:color="auto"/>
      </w:divBdr>
    </w:div>
    <w:div w:id="296685565">
      <w:bodyDiv w:val="1"/>
      <w:marLeft w:val="0"/>
      <w:marRight w:val="0"/>
      <w:marTop w:val="0"/>
      <w:marBottom w:val="0"/>
      <w:divBdr>
        <w:top w:val="none" w:sz="0" w:space="0" w:color="auto"/>
        <w:left w:val="none" w:sz="0" w:space="0" w:color="auto"/>
        <w:bottom w:val="none" w:sz="0" w:space="0" w:color="auto"/>
        <w:right w:val="none" w:sz="0" w:space="0" w:color="auto"/>
      </w:divBdr>
      <w:divsChild>
        <w:div w:id="553779417">
          <w:marLeft w:val="547"/>
          <w:marRight w:val="0"/>
          <w:marTop w:val="160"/>
          <w:marBottom w:val="160"/>
          <w:divBdr>
            <w:top w:val="none" w:sz="0" w:space="0" w:color="auto"/>
            <w:left w:val="none" w:sz="0" w:space="0" w:color="auto"/>
            <w:bottom w:val="none" w:sz="0" w:space="0" w:color="auto"/>
            <w:right w:val="none" w:sz="0" w:space="0" w:color="auto"/>
          </w:divBdr>
        </w:div>
      </w:divsChild>
    </w:div>
    <w:div w:id="335303403">
      <w:bodyDiv w:val="1"/>
      <w:marLeft w:val="0"/>
      <w:marRight w:val="0"/>
      <w:marTop w:val="0"/>
      <w:marBottom w:val="0"/>
      <w:divBdr>
        <w:top w:val="none" w:sz="0" w:space="0" w:color="auto"/>
        <w:left w:val="none" w:sz="0" w:space="0" w:color="auto"/>
        <w:bottom w:val="none" w:sz="0" w:space="0" w:color="auto"/>
        <w:right w:val="none" w:sz="0" w:space="0" w:color="auto"/>
      </w:divBdr>
      <w:divsChild>
        <w:div w:id="399906464">
          <w:marLeft w:val="547"/>
          <w:marRight w:val="0"/>
          <w:marTop w:val="120"/>
          <w:marBottom w:val="240"/>
          <w:divBdr>
            <w:top w:val="none" w:sz="0" w:space="0" w:color="auto"/>
            <w:left w:val="none" w:sz="0" w:space="0" w:color="auto"/>
            <w:bottom w:val="none" w:sz="0" w:space="0" w:color="auto"/>
            <w:right w:val="none" w:sz="0" w:space="0" w:color="auto"/>
          </w:divBdr>
        </w:div>
      </w:divsChild>
    </w:div>
    <w:div w:id="366030040">
      <w:bodyDiv w:val="1"/>
      <w:marLeft w:val="0"/>
      <w:marRight w:val="0"/>
      <w:marTop w:val="0"/>
      <w:marBottom w:val="0"/>
      <w:divBdr>
        <w:top w:val="none" w:sz="0" w:space="0" w:color="auto"/>
        <w:left w:val="none" w:sz="0" w:space="0" w:color="auto"/>
        <w:bottom w:val="none" w:sz="0" w:space="0" w:color="auto"/>
        <w:right w:val="none" w:sz="0" w:space="0" w:color="auto"/>
      </w:divBdr>
      <w:divsChild>
        <w:div w:id="785004882">
          <w:marLeft w:val="0"/>
          <w:marRight w:val="0"/>
          <w:marTop w:val="0"/>
          <w:marBottom w:val="0"/>
          <w:divBdr>
            <w:top w:val="none" w:sz="0" w:space="0" w:color="auto"/>
            <w:left w:val="none" w:sz="0" w:space="0" w:color="auto"/>
            <w:bottom w:val="none" w:sz="0" w:space="0" w:color="auto"/>
            <w:right w:val="none" w:sz="0" w:space="0" w:color="auto"/>
          </w:divBdr>
          <w:divsChild>
            <w:div w:id="1324041122">
              <w:marLeft w:val="0"/>
              <w:marRight w:val="0"/>
              <w:marTop w:val="0"/>
              <w:marBottom w:val="0"/>
              <w:divBdr>
                <w:top w:val="none" w:sz="0" w:space="0" w:color="auto"/>
                <w:left w:val="none" w:sz="0" w:space="0" w:color="auto"/>
                <w:bottom w:val="none" w:sz="0" w:space="0" w:color="auto"/>
                <w:right w:val="none" w:sz="0" w:space="0" w:color="auto"/>
              </w:divBdr>
              <w:divsChild>
                <w:div w:id="1849707410">
                  <w:marLeft w:val="0"/>
                  <w:marRight w:val="0"/>
                  <w:marTop w:val="0"/>
                  <w:marBottom w:val="0"/>
                  <w:divBdr>
                    <w:top w:val="none" w:sz="0" w:space="0" w:color="auto"/>
                    <w:left w:val="none" w:sz="0" w:space="0" w:color="auto"/>
                    <w:bottom w:val="none" w:sz="0" w:space="0" w:color="auto"/>
                    <w:right w:val="none" w:sz="0" w:space="0" w:color="auto"/>
                  </w:divBdr>
                  <w:divsChild>
                    <w:div w:id="428162389">
                      <w:marLeft w:val="0"/>
                      <w:marRight w:val="0"/>
                      <w:marTop w:val="0"/>
                      <w:marBottom w:val="0"/>
                      <w:divBdr>
                        <w:top w:val="none" w:sz="0" w:space="0" w:color="auto"/>
                        <w:left w:val="none" w:sz="0" w:space="0" w:color="auto"/>
                        <w:bottom w:val="none" w:sz="0" w:space="0" w:color="auto"/>
                        <w:right w:val="none" w:sz="0" w:space="0" w:color="auto"/>
                      </w:divBdr>
                      <w:divsChild>
                        <w:div w:id="149291065">
                          <w:marLeft w:val="90"/>
                          <w:marRight w:val="0"/>
                          <w:marTop w:val="0"/>
                          <w:marBottom w:val="0"/>
                          <w:divBdr>
                            <w:top w:val="none" w:sz="0" w:space="0" w:color="auto"/>
                            <w:left w:val="none" w:sz="0" w:space="0" w:color="auto"/>
                            <w:bottom w:val="none" w:sz="0" w:space="0" w:color="auto"/>
                            <w:right w:val="none" w:sz="0" w:space="0" w:color="auto"/>
                          </w:divBdr>
                          <w:divsChild>
                            <w:div w:id="1796366296">
                              <w:marLeft w:val="0"/>
                              <w:marRight w:val="0"/>
                              <w:marTop w:val="0"/>
                              <w:marBottom w:val="0"/>
                              <w:divBdr>
                                <w:top w:val="none" w:sz="0" w:space="0" w:color="auto"/>
                                <w:left w:val="none" w:sz="0" w:space="0" w:color="auto"/>
                                <w:bottom w:val="none" w:sz="0" w:space="0" w:color="auto"/>
                                <w:right w:val="none" w:sz="0" w:space="0" w:color="auto"/>
                              </w:divBdr>
                              <w:divsChild>
                                <w:div w:id="927538828">
                                  <w:marLeft w:val="0"/>
                                  <w:marRight w:val="0"/>
                                  <w:marTop w:val="0"/>
                                  <w:marBottom w:val="0"/>
                                  <w:divBdr>
                                    <w:top w:val="none" w:sz="0" w:space="0" w:color="auto"/>
                                    <w:left w:val="none" w:sz="0" w:space="0" w:color="auto"/>
                                    <w:bottom w:val="none" w:sz="0" w:space="0" w:color="auto"/>
                                    <w:right w:val="none" w:sz="0" w:space="0" w:color="auto"/>
                                  </w:divBdr>
                                  <w:divsChild>
                                    <w:div w:id="343164921">
                                      <w:marLeft w:val="0"/>
                                      <w:marRight w:val="0"/>
                                      <w:marTop w:val="0"/>
                                      <w:marBottom w:val="0"/>
                                      <w:divBdr>
                                        <w:top w:val="none" w:sz="0" w:space="0" w:color="auto"/>
                                        <w:left w:val="none" w:sz="0" w:space="0" w:color="auto"/>
                                        <w:bottom w:val="none" w:sz="0" w:space="0" w:color="auto"/>
                                        <w:right w:val="none" w:sz="0" w:space="0" w:color="auto"/>
                                      </w:divBdr>
                                      <w:divsChild>
                                        <w:div w:id="1996101197">
                                          <w:marLeft w:val="0"/>
                                          <w:marRight w:val="0"/>
                                          <w:marTop w:val="0"/>
                                          <w:marBottom w:val="0"/>
                                          <w:divBdr>
                                            <w:top w:val="none" w:sz="0" w:space="0" w:color="auto"/>
                                            <w:left w:val="none" w:sz="0" w:space="0" w:color="auto"/>
                                            <w:bottom w:val="none" w:sz="0" w:space="0" w:color="auto"/>
                                            <w:right w:val="none" w:sz="0" w:space="0" w:color="auto"/>
                                          </w:divBdr>
                                          <w:divsChild>
                                            <w:div w:id="1260991585">
                                              <w:marLeft w:val="0"/>
                                              <w:marRight w:val="0"/>
                                              <w:marTop w:val="0"/>
                                              <w:marBottom w:val="0"/>
                                              <w:divBdr>
                                                <w:top w:val="none" w:sz="0" w:space="0" w:color="auto"/>
                                                <w:left w:val="none" w:sz="0" w:space="0" w:color="auto"/>
                                                <w:bottom w:val="none" w:sz="0" w:space="0" w:color="auto"/>
                                                <w:right w:val="none" w:sz="0" w:space="0" w:color="auto"/>
                                              </w:divBdr>
                                              <w:divsChild>
                                                <w:div w:id="1169977604">
                                                  <w:marLeft w:val="0"/>
                                                  <w:marRight w:val="0"/>
                                                  <w:marTop w:val="0"/>
                                                  <w:marBottom w:val="0"/>
                                                  <w:divBdr>
                                                    <w:top w:val="none" w:sz="0" w:space="0" w:color="auto"/>
                                                    <w:left w:val="none" w:sz="0" w:space="0" w:color="auto"/>
                                                    <w:bottom w:val="none" w:sz="0" w:space="0" w:color="auto"/>
                                                    <w:right w:val="none" w:sz="0" w:space="0" w:color="auto"/>
                                                  </w:divBdr>
                                                  <w:divsChild>
                                                    <w:div w:id="18834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0390511">
      <w:bodyDiv w:val="1"/>
      <w:marLeft w:val="0"/>
      <w:marRight w:val="0"/>
      <w:marTop w:val="0"/>
      <w:marBottom w:val="0"/>
      <w:divBdr>
        <w:top w:val="none" w:sz="0" w:space="0" w:color="auto"/>
        <w:left w:val="none" w:sz="0" w:space="0" w:color="auto"/>
        <w:bottom w:val="none" w:sz="0" w:space="0" w:color="auto"/>
        <w:right w:val="none" w:sz="0" w:space="0" w:color="auto"/>
      </w:divBdr>
    </w:div>
    <w:div w:id="512650130">
      <w:bodyDiv w:val="1"/>
      <w:marLeft w:val="0"/>
      <w:marRight w:val="0"/>
      <w:marTop w:val="0"/>
      <w:marBottom w:val="0"/>
      <w:divBdr>
        <w:top w:val="none" w:sz="0" w:space="0" w:color="auto"/>
        <w:left w:val="none" w:sz="0" w:space="0" w:color="auto"/>
        <w:bottom w:val="none" w:sz="0" w:space="0" w:color="auto"/>
        <w:right w:val="none" w:sz="0" w:space="0" w:color="auto"/>
      </w:divBdr>
      <w:divsChild>
        <w:div w:id="809327666">
          <w:marLeft w:val="0"/>
          <w:marRight w:val="0"/>
          <w:marTop w:val="0"/>
          <w:marBottom w:val="0"/>
          <w:divBdr>
            <w:top w:val="none" w:sz="0" w:space="0" w:color="auto"/>
            <w:left w:val="none" w:sz="0" w:space="0" w:color="auto"/>
            <w:bottom w:val="none" w:sz="0" w:space="0" w:color="auto"/>
            <w:right w:val="none" w:sz="0" w:space="0" w:color="auto"/>
          </w:divBdr>
          <w:divsChild>
            <w:div w:id="86655552">
              <w:marLeft w:val="0"/>
              <w:marRight w:val="0"/>
              <w:marTop w:val="0"/>
              <w:marBottom w:val="0"/>
              <w:divBdr>
                <w:top w:val="none" w:sz="0" w:space="0" w:color="auto"/>
                <w:left w:val="none" w:sz="0" w:space="0" w:color="auto"/>
                <w:bottom w:val="none" w:sz="0" w:space="0" w:color="auto"/>
                <w:right w:val="none" w:sz="0" w:space="0" w:color="auto"/>
              </w:divBdr>
              <w:divsChild>
                <w:div w:id="91363823">
                  <w:marLeft w:val="0"/>
                  <w:marRight w:val="0"/>
                  <w:marTop w:val="0"/>
                  <w:marBottom w:val="0"/>
                  <w:divBdr>
                    <w:top w:val="none" w:sz="0" w:space="0" w:color="auto"/>
                    <w:left w:val="none" w:sz="0" w:space="0" w:color="auto"/>
                    <w:bottom w:val="none" w:sz="0" w:space="0" w:color="auto"/>
                    <w:right w:val="none" w:sz="0" w:space="0" w:color="auto"/>
                  </w:divBdr>
                  <w:divsChild>
                    <w:div w:id="366947842">
                      <w:marLeft w:val="0"/>
                      <w:marRight w:val="0"/>
                      <w:marTop w:val="0"/>
                      <w:marBottom w:val="0"/>
                      <w:divBdr>
                        <w:top w:val="none" w:sz="0" w:space="0" w:color="auto"/>
                        <w:left w:val="none" w:sz="0" w:space="0" w:color="auto"/>
                        <w:bottom w:val="none" w:sz="0" w:space="0" w:color="auto"/>
                        <w:right w:val="none" w:sz="0" w:space="0" w:color="auto"/>
                      </w:divBdr>
                      <w:divsChild>
                        <w:div w:id="921255644">
                          <w:marLeft w:val="0"/>
                          <w:marRight w:val="0"/>
                          <w:marTop w:val="0"/>
                          <w:marBottom w:val="0"/>
                          <w:divBdr>
                            <w:top w:val="none" w:sz="0" w:space="0" w:color="auto"/>
                            <w:left w:val="none" w:sz="0" w:space="0" w:color="auto"/>
                            <w:bottom w:val="none" w:sz="0" w:space="0" w:color="auto"/>
                            <w:right w:val="none" w:sz="0" w:space="0" w:color="auto"/>
                          </w:divBdr>
                          <w:divsChild>
                            <w:div w:id="851801494">
                              <w:marLeft w:val="0"/>
                              <w:marRight w:val="0"/>
                              <w:marTop w:val="0"/>
                              <w:marBottom w:val="0"/>
                              <w:divBdr>
                                <w:top w:val="none" w:sz="0" w:space="0" w:color="auto"/>
                                <w:left w:val="none" w:sz="0" w:space="0" w:color="auto"/>
                                <w:bottom w:val="none" w:sz="0" w:space="0" w:color="auto"/>
                                <w:right w:val="none" w:sz="0" w:space="0" w:color="auto"/>
                              </w:divBdr>
                              <w:divsChild>
                                <w:div w:id="561140136">
                                  <w:marLeft w:val="0"/>
                                  <w:marRight w:val="0"/>
                                  <w:marTop w:val="0"/>
                                  <w:marBottom w:val="0"/>
                                  <w:divBdr>
                                    <w:top w:val="none" w:sz="0" w:space="0" w:color="auto"/>
                                    <w:left w:val="none" w:sz="0" w:space="0" w:color="auto"/>
                                    <w:bottom w:val="none" w:sz="0" w:space="0" w:color="auto"/>
                                    <w:right w:val="none" w:sz="0" w:space="0" w:color="auto"/>
                                  </w:divBdr>
                                  <w:divsChild>
                                    <w:div w:id="68459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037231">
      <w:bodyDiv w:val="1"/>
      <w:marLeft w:val="0"/>
      <w:marRight w:val="0"/>
      <w:marTop w:val="0"/>
      <w:marBottom w:val="0"/>
      <w:divBdr>
        <w:top w:val="none" w:sz="0" w:space="0" w:color="auto"/>
        <w:left w:val="none" w:sz="0" w:space="0" w:color="auto"/>
        <w:bottom w:val="none" w:sz="0" w:space="0" w:color="auto"/>
        <w:right w:val="none" w:sz="0" w:space="0" w:color="auto"/>
      </w:divBdr>
    </w:div>
    <w:div w:id="551623200">
      <w:bodyDiv w:val="1"/>
      <w:marLeft w:val="0"/>
      <w:marRight w:val="0"/>
      <w:marTop w:val="0"/>
      <w:marBottom w:val="0"/>
      <w:divBdr>
        <w:top w:val="none" w:sz="0" w:space="0" w:color="auto"/>
        <w:left w:val="none" w:sz="0" w:space="0" w:color="auto"/>
        <w:bottom w:val="none" w:sz="0" w:space="0" w:color="auto"/>
        <w:right w:val="none" w:sz="0" w:space="0" w:color="auto"/>
      </w:divBdr>
    </w:div>
    <w:div w:id="586184984">
      <w:bodyDiv w:val="1"/>
      <w:marLeft w:val="0"/>
      <w:marRight w:val="0"/>
      <w:marTop w:val="0"/>
      <w:marBottom w:val="0"/>
      <w:divBdr>
        <w:top w:val="none" w:sz="0" w:space="0" w:color="auto"/>
        <w:left w:val="none" w:sz="0" w:space="0" w:color="auto"/>
        <w:bottom w:val="none" w:sz="0" w:space="0" w:color="auto"/>
        <w:right w:val="none" w:sz="0" w:space="0" w:color="auto"/>
      </w:divBdr>
    </w:div>
    <w:div w:id="723338308">
      <w:bodyDiv w:val="1"/>
      <w:marLeft w:val="0"/>
      <w:marRight w:val="0"/>
      <w:marTop w:val="0"/>
      <w:marBottom w:val="0"/>
      <w:divBdr>
        <w:top w:val="none" w:sz="0" w:space="0" w:color="auto"/>
        <w:left w:val="none" w:sz="0" w:space="0" w:color="auto"/>
        <w:bottom w:val="none" w:sz="0" w:space="0" w:color="auto"/>
        <w:right w:val="none" w:sz="0" w:space="0" w:color="auto"/>
      </w:divBdr>
    </w:div>
    <w:div w:id="763721177">
      <w:bodyDiv w:val="1"/>
      <w:marLeft w:val="0"/>
      <w:marRight w:val="0"/>
      <w:marTop w:val="0"/>
      <w:marBottom w:val="0"/>
      <w:divBdr>
        <w:top w:val="none" w:sz="0" w:space="0" w:color="auto"/>
        <w:left w:val="none" w:sz="0" w:space="0" w:color="auto"/>
        <w:bottom w:val="none" w:sz="0" w:space="0" w:color="auto"/>
        <w:right w:val="none" w:sz="0" w:space="0" w:color="auto"/>
      </w:divBdr>
    </w:div>
    <w:div w:id="845173188">
      <w:bodyDiv w:val="1"/>
      <w:marLeft w:val="0"/>
      <w:marRight w:val="0"/>
      <w:marTop w:val="0"/>
      <w:marBottom w:val="0"/>
      <w:divBdr>
        <w:top w:val="none" w:sz="0" w:space="0" w:color="auto"/>
        <w:left w:val="none" w:sz="0" w:space="0" w:color="auto"/>
        <w:bottom w:val="none" w:sz="0" w:space="0" w:color="auto"/>
        <w:right w:val="none" w:sz="0" w:space="0" w:color="auto"/>
      </w:divBdr>
    </w:div>
    <w:div w:id="868373201">
      <w:bodyDiv w:val="1"/>
      <w:marLeft w:val="0"/>
      <w:marRight w:val="0"/>
      <w:marTop w:val="0"/>
      <w:marBottom w:val="0"/>
      <w:divBdr>
        <w:top w:val="none" w:sz="0" w:space="0" w:color="auto"/>
        <w:left w:val="none" w:sz="0" w:space="0" w:color="auto"/>
        <w:bottom w:val="none" w:sz="0" w:space="0" w:color="auto"/>
        <w:right w:val="none" w:sz="0" w:space="0" w:color="auto"/>
      </w:divBdr>
      <w:divsChild>
        <w:div w:id="968513060">
          <w:marLeft w:val="0"/>
          <w:marRight w:val="0"/>
          <w:marTop w:val="0"/>
          <w:marBottom w:val="0"/>
          <w:divBdr>
            <w:top w:val="none" w:sz="0" w:space="0" w:color="auto"/>
            <w:left w:val="none" w:sz="0" w:space="0" w:color="auto"/>
            <w:bottom w:val="none" w:sz="0" w:space="0" w:color="auto"/>
            <w:right w:val="none" w:sz="0" w:space="0" w:color="auto"/>
          </w:divBdr>
          <w:divsChild>
            <w:div w:id="1337491079">
              <w:marLeft w:val="0"/>
              <w:marRight w:val="0"/>
              <w:marTop w:val="0"/>
              <w:marBottom w:val="0"/>
              <w:divBdr>
                <w:top w:val="none" w:sz="0" w:space="0" w:color="auto"/>
                <w:left w:val="none" w:sz="0" w:space="0" w:color="auto"/>
                <w:bottom w:val="none" w:sz="0" w:space="0" w:color="auto"/>
                <w:right w:val="none" w:sz="0" w:space="0" w:color="auto"/>
              </w:divBdr>
              <w:divsChild>
                <w:div w:id="1519659526">
                  <w:marLeft w:val="0"/>
                  <w:marRight w:val="0"/>
                  <w:marTop w:val="0"/>
                  <w:marBottom w:val="0"/>
                  <w:divBdr>
                    <w:top w:val="none" w:sz="0" w:space="0" w:color="auto"/>
                    <w:left w:val="none" w:sz="0" w:space="0" w:color="auto"/>
                    <w:bottom w:val="none" w:sz="0" w:space="0" w:color="auto"/>
                    <w:right w:val="none" w:sz="0" w:space="0" w:color="auto"/>
                  </w:divBdr>
                  <w:divsChild>
                    <w:div w:id="3079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54113">
      <w:bodyDiv w:val="1"/>
      <w:marLeft w:val="0"/>
      <w:marRight w:val="0"/>
      <w:marTop w:val="0"/>
      <w:marBottom w:val="0"/>
      <w:divBdr>
        <w:top w:val="none" w:sz="0" w:space="0" w:color="auto"/>
        <w:left w:val="none" w:sz="0" w:space="0" w:color="auto"/>
        <w:bottom w:val="none" w:sz="0" w:space="0" w:color="auto"/>
        <w:right w:val="none" w:sz="0" w:space="0" w:color="auto"/>
      </w:divBdr>
    </w:div>
    <w:div w:id="1209102742">
      <w:bodyDiv w:val="1"/>
      <w:marLeft w:val="0"/>
      <w:marRight w:val="0"/>
      <w:marTop w:val="0"/>
      <w:marBottom w:val="0"/>
      <w:divBdr>
        <w:top w:val="none" w:sz="0" w:space="0" w:color="auto"/>
        <w:left w:val="none" w:sz="0" w:space="0" w:color="auto"/>
        <w:bottom w:val="none" w:sz="0" w:space="0" w:color="auto"/>
        <w:right w:val="none" w:sz="0" w:space="0" w:color="auto"/>
      </w:divBdr>
    </w:div>
    <w:div w:id="1347749798">
      <w:bodyDiv w:val="1"/>
      <w:marLeft w:val="0"/>
      <w:marRight w:val="0"/>
      <w:marTop w:val="0"/>
      <w:marBottom w:val="0"/>
      <w:divBdr>
        <w:top w:val="none" w:sz="0" w:space="0" w:color="auto"/>
        <w:left w:val="none" w:sz="0" w:space="0" w:color="auto"/>
        <w:bottom w:val="none" w:sz="0" w:space="0" w:color="auto"/>
        <w:right w:val="none" w:sz="0" w:space="0" w:color="auto"/>
      </w:divBdr>
    </w:div>
    <w:div w:id="1532574895">
      <w:bodyDiv w:val="1"/>
      <w:marLeft w:val="0"/>
      <w:marRight w:val="0"/>
      <w:marTop w:val="0"/>
      <w:marBottom w:val="0"/>
      <w:divBdr>
        <w:top w:val="none" w:sz="0" w:space="0" w:color="auto"/>
        <w:left w:val="none" w:sz="0" w:space="0" w:color="auto"/>
        <w:bottom w:val="none" w:sz="0" w:space="0" w:color="auto"/>
        <w:right w:val="none" w:sz="0" w:space="0" w:color="auto"/>
      </w:divBdr>
    </w:div>
    <w:div w:id="1565406776">
      <w:bodyDiv w:val="1"/>
      <w:marLeft w:val="0"/>
      <w:marRight w:val="0"/>
      <w:marTop w:val="0"/>
      <w:marBottom w:val="0"/>
      <w:divBdr>
        <w:top w:val="none" w:sz="0" w:space="0" w:color="auto"/>
        <w:left w:val="none" w:sz="0" w:space="0" w:color="auto"/>
        <w:bottom w:val="none" w:sz="0" w:space="0" w:color="auto"/>
        <w:right w:val="none" w:sz="0" w:space="0" w:color="auto"/>
      </w:divBdr>
    </w:div>
    <w:div w:id="1566599727">
      <w:bodyDiv w:val="1"/>
      <w:marLeft w:val="0"/>
      <w:marRight w:val="0"/>
      <w:marTop w:val="0"/>
      <w:marBottom w:val="0"/>
      <w:divBdr>
        <w:top w:val="none" w:sz="0" w:space="0" w:color="auto"/>
        <w:left w:val="none" w:sz="0" w:space="0" w:color="auto"/>
        <w:bottom w:val="none" w:sz="0" w:space="0" w:color="auto"/>
        <w:right w:val="none" w:sz="0" w:space="0" w:color="auto"/>
      </w:divBdr>
      <w:divsChild>
        <w:div w:id="203715167">
          <w:marLeft w:val="0"/>
          <w:marRight w:val="0"/>
          <w:marTop w:val="0"/>
          <w:marBottom w:val="0"/>
          <w:divBdr>
            <w:top w:val="none" w:sz="0" w:space="0" w:color="auto"/>
            <w:left w:val="none" w:sz="0" w:space="0" w:color="auto"/>
            <w:bottom w:val="none" w:sz="0" w:space="0" w:color="auto"/>
            <w:right w:val="none" w:sz="0" w:space="0" w:color="auto"/>
          </w:divBdr>
          <w:divsChild>
            <w:div w:id="318120145">
              <w:marLeft w:val="0"/>
              <w:marRight w:val="0"/>
              <w:marTop w:val="0"/>
              <w:marBottom w:val="0"/>
              <w:divBdr>
                <w:top w:val="none" w:sz="0" w:space="0" w:color="auto"/>
                <w:left w:val="none" w:sz="0" w:space="0" w:color="auto"/>
                <w:bottom w:val="none" w:sz="0" w:space="0" w:color="auto"/>
                <w:right w:val="none" w:sz="0" w:space="0" w:color="auto"/>
              </w:divBdr>
              <w:divsChild>
                <w:div w:id="1567035617">
                  <w:marLeft w:val="0"/>
                  <w:marRight w:val="0"/>
                  <w:marTop w:val="0"/>
                  <w:marBottom w:val="0"/>
                  <w:divBdr>
                    <w:top w:val="none" w:sz="0" w:space="0" w:color="auto"/>
                    <w:left w:val="none" w:sz="0" w:space="0" w:color="auto"/>
                    <w:bottom w:val="none" w:sz="0" w:space="0" w:color="auto"/>
                    <w:right w:val="none" w:sz="0" w:space="0" w:color="auto"/>
                  </w:divBdr>
                  <w:divsChild>
                    <w:div w:id="539361726">
                      <w:marLeft w:val="0"/>
                      <w:marRight w:val="0"/>
                      <w:marTop w:val="0"/>
                      <w:marBottom w:val="0"/>
                      <w:divBdr>
                        <w:top w:val="none" w:sz="0" w:space="0" w:color="auto"/>
                        <w:left w:val="none" w:sz="0" w:space="0" w:color="auto"/>
                        <w:bottom w:val="none" w:sz="0" w:space="0" w:color="auto"/>
                        <w:right w:val="none" w:sz="0" w:space="0" w:color="auto"/>
                      </w:divBdr>
                      <w:divsChild>
                        <w:div w:id="1866823766">
                          <w:marLeft w:val="0"/>
                          <w:marRight w:val="0"/>
                          <w:marTop w:val="0"/>
                          <w:marBottom w:val="0"/>
                          <w:divBdr>
                            <w:top w:val="none" w:sz="0" w:space="0" w:color="auto"/>
                            <w:left w:val="none" w:sz="0" w:space="0" w:color="auto"/>
                            <w:bottom w:val="none" w:sz="0" w:space="0" w:color="auto"/>
                            <w:right w:val="none" w:sz="0" w:space="0" w:color="auto"/>
                          </w:divBdr>
                          <w:divsChild>
                            <w:div w:id="1515068878">
                              <w:marLeft w:val="2070"/>
                              <w:marRight w:val="3960"/>
                              <w:marTop w:val="0"/>
                              <w:marBottom w:val="0"/>
                              <w:divBdr>
                                <w:top w:val="none" w:sz="0" w:space="0" w:color="auto"/>
                                <w:left w:val="none" w:sz="0" w:space="0" w:color="auto"/>
                                <w:bottom w:val="none" w:sz="0" w:space="0" w:color="auto"/>
                                <w:right w:val="none" w:sz="0" w:space="0" w:color="auto"/>
                              </w:divBdr>
                              <w:divsChild>
                                <w:div w:id="2110005026">
                                  <w:marLeft w:val="0"/>
                                  <w:marRight w:val="0"/>
                                  <w:marTop w:val="0"/>
                                  <w:marBottom w:val="0"/>
                                  <w:divBdr>
                                    <w:top w:val="none" w:sz="0" w:space="0" w:color="auto"/>
                                    <w:left w:val="none" w:sz="0" w:space="0" w:color="auto"/>
                                    <w:bottom w:val="none" w:sz="0" w:space="0" w:color="auto"/>
                                    <w:right w:val="none" w:sz="0" w:space="0" w:color="auto"/>
                                  </w:divBdr>
                                  <w:divsChild>
                                    <w:div w:id="83763846">
                                      <w:marLeft w:val="0"/>
                                      <w:marRight w:val="0"/>
                                      <w:marTop w:val="0"/>
                                      <w:marBottom w:val="0"/>
                                      <w:divBdr>
                                        <w:top w:val="none" w:sz="0" w:space="0" w:color="auto"/>
                                        <w:left w:val="none" w:sz="0" w:space="0" w:color="auto"/>
                                        <w:bottom w:val="none" w:sz="0" w:space="0" w:color="auto"/>
                                        <w:right w:val="none" w:sz="0" w:space="0" w:color="auto"/>
                                      </w:divBdr>
                                      <w:divsChild>
                                        <w:div w:id="1786388549">
                                          <w:marLeft w:val="0"/>
                                          <w:marRight w:val="0"/>
                                          <w:marTop w:val="0"/>
                                          <w:marBottom w:val="0"/>
                                          <w:divBdr>
                                            <w:top w:val="none" w:sz="0" w:space="0" w:color="auto"/>
                                            <w:left w:val="none" w:sz="0" w:space="0" w:color="auto"/>
                                            <w:bottom w:val="none" w:sz="0" w:space="0" w:color="auto"/>
                                            <w:right w:val="none" w:sz="0" w:space="0" w:color="auto"/>
                                          </w:divBdr>
                                          <w:divsChild>
                                            <w:div w:id="26218903">
                                              <w:marLeft w:val="0"/>
                                              <w:marRight w:val="0"/>
                                              <w:marTop w:val="90"/>
                                              <w:marBottom w:val="0"/>
                                              <w:divBdr>
                                                <w:top w:val="none" w:sz="0" w:space="0" w:color="auto"/>
                                                <w:left w:val="none" w:sz="0" w:space="0" w:color="auto"/>
                                                <w:bottom w:val="none" w:sz="0" w:space="0" w:color="auto"/>
                                                <w:right w:val="none" w:sz="0" w:space="0" w:color="auto"/>
                                              </w:divBdr>
                                              <w:divsChild>
                                                <w:div w:id="971904258">
                                                  <w:marLeft w:val="0"/>
                                                  <w:marRight w:val="0"/>
                                                  <w:marTop w:val="0"/>
                                                  <w:marBottom w:val="0"/>
                                                  <w:divBdr>
                                                    <w:top w:val="none" w:sz="0" w:space="0" w:color="auto"/>
                                                    <w:left w:val="none" w:sz="0" w:space="0" w:color="auto"/>
                                                    <w:bottom w:val="none" w:sz="0" w:space="0" w:color="auto"/>
                                                    <w:right w:val="none" w:sz="0" w:space="0" w:color="auto"/>
                                                  </w:divBdr>
                                                  <w:divsChild>
                                                    <w:div w:id="693000280">
                                                      <w:marLeft w:val="0"/>
                                                      <w:marRight w:val="0"/>
                                                      <w:marTop w:val="0"/>
                                                      <w:marBottom w:val="0"/>
                                                      <w:divBdr>
                                                        <w:top w:val="none" w:sz="0" w:space="0" w:color="auto"/>
                                                        <w:left w:val="none" w:sz="0" w:space="0" w:color="auto"/>
                                                        <w:bottom w:val="none" w:sz="0" w:space="0" w:color="auto"/>
                                                        <w:right w:val="none" w:sz="0" w:space="0" w:color="auto"/>
                                                      </w:divBdr>
                                                      <w:divsChild>
                                                        <w:div w:id="340668984">
                                                          <w:marLeft w:val="0"/>
                                                          <w:marRight w:val="0"/>
                                                          <w:marTop w:val="0"/>
                                                          <w:marBottom w:val="0"/>
                                                          <w:divBdr>
                                                            <w:top w:val="none" w:sz="0" w:space="0" w:color="auto"/>
                                                            <w:left w:val="none" w:sz="0" w:space="0" w:color="auto"/>
                                                            <w:bottom w:val="none" w:sz="0" w:space="0" w:color="auto"/>
                                                            <w:right w:val="none" w:sz="0" w:space="0" w:color="auto"/>
                                                          </w:divBdr>
                                                          <w:divsChild>
                                                            <w:div w:id="1772309980">
                                                              <w:marLeft w:val="0"/>
                                                              <w:marRight w:val="0"/>
                                                              <w:marTop w:val="0"/>
                                                              <w:marBottom w:val="450"/>
                                                              <w:divBdr>
                                                                <w:top w:val="none" w:sz="0" w:space="0" w:color="auto"/>
                                                                <w:left w:val="none" w:sz="0" w:space="0" w:color="auto"/>
                                                                <w:bottom w:val="none" w:sz="0" w:space="0" w:color="auto"/>
                                                                <w:right w:val="none" w:sz="0" w:space="0" w:color="auto"/>
                                                              </w:divBdr>
                                                              <w:divsChild>
                                                                <w:div w:id="817696008">
                                                                  <w:marLeft w:val="0"/>
                                                                  <w:marRight w:val="0"/>
                                                                  <w:marTop w:val="0"/>
                                                                  <w:marBottom w:val="0"/>
                                                                  <w:divBdr>
                                                                    <w:top w:val="none" w:sz="0" w:space="0" w:color="auto"/>
                                                                    <w:left w:val="none" w:sz="0" w:space="0" w:color="auto"/>
                                                                    <w:bottom w:val="none" w:sz="0" w:space="0" w:color="auto"/>
                                                                    <w:right w:val="none" w:sz="0" w:space="0" w:color="auto"/>
                                                                  </w:divBdr>
                                                                  <w:divsChild>
                                                                    <w:div w:id="48773052">
                                                                      <w:marLeft w:val="0"/>
                                                                      <w:marRight w:val="0"/>
                                                                      <w:marTop w:val="0"/>
                                                                      <w:marBottom w:val="0"/>
                                                                      <w:divBdr>
                                                                        <w:top w:val="none" w:sz="0" w:space="0" w:color="auto"/>
                                                                        <w:left w:val="none" w:sz="0" w:space="0" w:color="auto"/>
                                                                        <w:bottom w:val="none" w:sz="0" w:space="0" w:color="auto"/>
                                                                        <w:right w:val="none" w:sz="0" w:space="0" w:color="auto"/>
                                                                      </w:divBdr>
                                                                      <w:divsChild>
                                                                        <w:div w:id="1943107959">
                                                                          <w:marLeft w:val="0"/>
                                                                          <w:marRight w:val="0"/>
                                                                          <w:marTop w:val="0"/>
                                                                          <w:marBottom w:val="0"/>
                                                                          <w:divBdr>
                                                                            <w:top w:val="none" w:sz="0" w:space="0" w:color="auto"/>
                                                                            <w:left w:val="none" w:sz="0" w:space="0" w:color="auto"/>
                                                                            <w:bottom w:val="none" w:sz="0" w:space="0" w:color="auto"/>
                                                                            <w:right w:val="none" w:sz="0" w:space="0" w:color="auto"/>
                                                                          </w:divBdr>
                                                                          <w:divsChild>
                                                                            <w:div w:id="1557666948">
                                                                              <w:marLeft w:val="0"/>
                                                                              <w:marRight w:val="0"/>
                                                                              <w:marTop w:val="0"/>
                                                                              <w:marBottom w:val="0"/>
                                                                              <w:divBdr>
                                                                                <w:top w:val="none" w:sz="0" w:space="0" w:color="auto"/>
                                                                                <w:left w:val="none" w:sz="0" w:space="0" w:color="auto"/>
                                                                                <w:bottom w:val="none" w:sz="0" w:space="0" w:color="auto"/>
                                                                                <w:right w:val="none" w:sz="0" w:space="0" w:color="auto"/>
                                                                              </w:divBdr>
                                                                            </w:div>
                                                                            <w:div w:id="629551030">
                                                                              <w:marLeft w:val="0"/>
                                                                              <w:marRight w:val="0"/>
                                                                              <w:marTop w:val="0"/>
                                                                              <w:marBottom w:val="0"/>
                                                                              <w:divBdr>
                                                                                <w:top w:val="none" w:sz="0" w:space="0" w:color="auto"/>
                                                                                <w:left w:val="none" w:sz="0" w:space="0" w:color="auto"/>
                                                                                <w:bottom w:val="none" w:sz="0" w:space="0" w:color="auto"/>
                                                                                <w:right w:val="none" w:sz="0" w:space="0" w:color="auto"/>
                                                                              </w:divBdr>
                                                                              <w:divsChild>
                                                                                <w:div w:id="17523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4695">
                                                                          <w:marLeft w:val="0"/>
                                                                          <w:marRight w:val="0"/>
                                                                          <w:marTop w:val="0"/>
                                                                          <w:marBottom w:val="0"/>
                                                                          <w:divBdr>
                                                                            <w:top w:val="none" w:sz="0" w:space="0" w:color="auto"/>
                                                                            <w:left w:val="none" w:sz="0" w:space="0" w:color="auto"/>
                                                                            <w:bottom w:val="none" w:sz="0" w:space="0" w:color="auto"/>
                                                                            <w:right w:val="none" w:sz="0" w:space="0" w:color="auto"/>
                                                                          </w:divBdr>
                                                                          <w:divsChild>
                                                                            <w:div w:id="19090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0919881">
      <w:bodyDiv w:val="1"/>
      <w:marLeft w:val="0"/>
      <w:marRight w:val="0"/>
      <w:marTop w:val="0"/>
      <w:marBottom w:val="0"/>
      <w:divBdr>
        <w:top w:val="none" w:sz="0" w:space="0" w:color="auto"/>
        <w:left w:val="none" w:sz="0" w:space="0" w:color="auto"/>
        <w:bottom w:val="none" w:sz="0" w:space="0" w:color="auto"/>
        <w:right w:val="none" w:sz="0" w:space="0" w:color="auto"/>
      </w:divBdr>
    </w:div>
    <w:div w:id="1615598115">
      <w:bodyDiv w:val="1"/>
      <w:marLeft w:val="0"/>
      <w:marRight w:val="0"/>
      <w:marTop w:val="0"/>
      <w:marBottom w:val="0"/>
      <w:divBdr>
        <w:top w:val="none" w:sz="0" w:space="0" w:color="auto"/>
        <w:left w:val="none" w:sz="0" w:space="0" w:color="auto"/>
        <w:bottom w:val="none" w:sz="0" w:space="0" w:color="auto"/>
        <w:right w:val="none" w:sz="0" w:space="0" w:color="auto"/>
      </w:divBdr>
    </w:div>
    <w:div w:id="1628776568">
      <w:bodyDiv w:val="1"/>
      <w:marLeft w:val="0"/>
      <w:marRight w:val="0"/>
      <w:marTop w:val="0"/>
      <w:marBottom w:val="0"/>
      <w:divBdr>
        <w:top w:val="none" w:sz="0" w:space="0" w:color="auto"/>
        <w:left w:val="none" w:sz="0" w:space="0" w:color="auto"/>
        <w:bottom w:val="none" w:sz="0" w:space="0" w:color="auto"/>
        <w:right w:val="none" w:sz="0" w:space="0" w:color="auto"/>
      </w:divBdr>
      <w:divsChild>
        <w:div w:id="600338376">
          <w:marLeft w:val="547"/>
          <w:marRight w:val="0"/>
          <w:marTop w:val="120"/>
          <w:marBottom w:val="240"/>
          <w:divBdr>
            <w:top w:val="none" w:sz="0" w:space="0" w:color="auto"/>
            <w:left w:val="none" w:sz="0" w:space="0" w:color="auto"/>
            <w:bottom w:val="none" w:sz="0" w:space="0" w:color="auto"/>
            <w:right w:val="none" w:sz="0" w:space="0" w:color="auto"/>
          </w:divBdr>
        </w:div>
        <w:div w:id="606930543">
          <w:marLeft w:val="547"/>
          <w:marRight w:val="0"/>
          <w:marTop w:val="120"/>
          <w:marBottom w:val="240"/>
          <w:divBdr>
            <w:top w:val="none" w:sz="0" w:space="0" w:color="auto"/>
            <w:left w:val="none" w:sz="0" w:space="0" w:color="auto"/>
            <w:bottom w:val="none" w:sz="0" w:space="0" w:color="auto"/>
            <w:right w:val="none" w:sz="0" w:space="0" w:color="auto"/>
          </w:divBdr>
        </w:div>
        <w:div w:id="266155978">
          <w:marLeft w:val="547"/>
          <w:marRight w:val="0"/>
          <w:marTop w:val="120"/>
          <w:marBottom w:val="240"/>
          <w:divBdr>
            <w:top w:val="none" w:sz="0" w:space="0" w:color="auto"/>
            <w:left w:val="none" w:sz="0" w:space="0" w:color="auto"/>
            <w:bottom w:val="none" w:sz="0" w:space="0" w:color="auto"/>
            <w:right w:val="none" w:sz="0" w:space="0" w:color="auto"/>
          </w:divBdr>
        </w:div>
      </w:divsChild>
    </w:div>
    <w:div w:id="1673558512">
      <w:bodyDiv w:val="1"/>
      <w:marLeft w:val="0"/>
      <w:marRight w:val="0"/>
      <w:marTop w:val="0"/>
      <w:marBottom w:val="0"/>
      <w:divBdr>
        <w:top w:val="none" w:sz="0" w:space="0" w:color="auto"/>
        <w:left w:val="none" w:sz="0" w:space="0" w:color="auto"/>
        <w:bottom w:val="none" w:sz="0" w:space="0" w:color="auto"/>
        <w:right w:val="none" w:sz="0" w:space="0" w:color="auto"/>
      </w:divBdr>
    </w:div>
    <w:div w:id="1702973497">
      <w:bodyDiv w:val="1"/>
      <w:marLeft w:val="0"/>
      <w:marRight w:val="0"/>
      <w:marTop w:val="0"/>
      <w:marBottom w:val="0"/>
      <w:divBdr>
        <w:top w:val="none" w:sz="0" w:space="0" w:color="auto"/>
        <w:left w:val="none" w:sz="0" w:space="0" w:color="auto"/>
        <w:bottom w:val="none" w:sz="0" w:space="0" w:color="auto"/>
        <w:right w:val="none" w:sz="0" w:space="0" w:color="auto"/>
      </w:divBdr>
    </w:div>
    <w:div w:id="1826050408">
      <w:bodyDiv w:val="1"/>
      <w:marLeft w:val="0"/>
      <w:marRight w:val="0"/>
      <w:marTop w:val="0"/>
      <w:marBottom w:val="0"/>
      <w:divBdr>
        <w:top w:val="none" w:sz="0" w:space="0" w:color="auto"/>
        <w:left w:val="none" w:sz="0" w:space="0" w:color="auto"/>
        <w:bottom w:val="none" w:sz="0" w:space="0" w:color="auto"/>
        <w:right w:val="none" w:sz="0" w:space="0" w:color="auto"/>
      </w:divBdr>
      <w:divsChild>
        <w:div w:id="935789758">
          <w:marLeft w:val="0"/>
          <w:marRight w:val="0"/>
          <w:marTop w:val="0"/>
          <w:marBottom w:val="0"/>
          <w:divBdr>
            <w:top w:val="none" w:sz="0" w:space="0" w:color="auto"/>
            <w:left w:val="none" w:sz="0" w:space="0" w:color="auto"/>
            <w:bottom w:val="none" w:sz="0" w:space="0" w:color="auto"/>
            <w:right w:val="none" w:sz="0" w:space="0" w:color="auto"/>
          </w:divBdr>
          <w:divsChild>
            <w:div w:id="311906948">
              <w:marLeft w:val="0"/>
              <w:marRight w:val="0"/>
              <w:marTop w:val="0"/>
              <w:marBottom w:val="0"/>
              <w:divBdr>
                <w:top w:val="none" w:sz="0" w:space="0" w:color="auto"/>
                <w:left w:val="none" w:sz="0" w:space="0" w:color="auto"/>
                <w:bottom w:val="none" w:sz="0" w:space="0" w:color="auto"/>
                <w:right w:val="none" w:sz="0" w:space="0" w:color="auto"/>
              </w:divBdr>
              <w:divsChild>
                <w:div w:id="2027827314">
                  <w:marLeft w:val="0"/>
                  <w:marRight w:val="0"/>
                  <w:marTop w:val="0"/>
                  <w:marBottom w:val="0"/>
                  <w:divBdr>
                    <w:top w:val="none" w:sz="0" w:space="0" w:color="auto"/>
                    <w:left w:val="none" w:sz="0" w:space="0" w:color="auto"/>
                    <w:bottom w:val="none" w:sz="0" w:space="0" w:color="auto"/>
                    <w:right w:val="none" w:sz="0" w:space="0" w:color="auto"/>
                  </w:divBdr>
                  <w:divsChild>
                    <w:div w:id="1357078264">
                      <w:marLeft w:val="0"/>
                      <w:marRight w:val="0"/>
                      <w:marTop w:val="0"/>
                      <w:marBottom w:val="0"/>
                      <w:divBdr>
                        <w:top w:val="none" w:sz="0" w:space="0" w:color="auto"/>
                        <w:left w:val="none" w:sz="0" w:space="0" w:color="auto"/>
                        <w:bottom w:val="none" w:sz="0" w:space="0" w:color="auto"/>
                        <w:right w:val="none" w:sz="0" w:space="0" w:color="auto"/>
                      </w:divBdr>
                      <w:divsChild>
                        <w:div w:id="348142331">
                          <w:marLeft w:val="90"/>
                          <w:marRight w:val="0"/>
                          <w:marTop w:val="0"/>
                          <w:marBottom w:val="0"/>
                          <w:divBdr>
                            <w:top w:val="none" w:sz="0" w:space="0" w:color="auto"/>
                            <w:left w:val="none" w:sz="0" w:space="0" w:color="auto"/>
                            <w:bottom w:val="none" w:sz="0" w:space="0" w:color="auto"/>
                            <w:right w:val="none" w:sz="0" w:space="0" w:color="auto"/>
                          </w:divBdr>
                          <w:divsChild>
                            <w:div w:id="2108647265">
                              <w:marLeft w:val="0"/>
                              <w:marRight w:val="0"/>
                              <w:marTop w:val="0"/>
                              <w:marBottom w:val="0"/>
                              <w:divBdr>
                                <w:top w:val="none" w:sz="0" w:space="0" w:color="auto"/>
                                <w:left w:val="none" w:sz="0" w:space="0" w:color="auto"/>
                                <w:bottom w:val="none" w:sz="0" w:space="0" w:color="auto"/>
                                <w:right w:val="none" w:sz="0" w:space="0" w:color="auto"/>
                              </w:divBdr>
                              <w:divsChild>
                                <w:div w:id="2089033113">
                                  <w:marLeft w:val="0"/>
                                  <w:marRight w:val="0"/>
                                  <w:marTop w:val="0"/>
                                  <w:marBottom w:val="0"/>
                                  <w:divBdr>
                                    <w:top w:val="none" w:sz="0" w:space="0" w:color="auto"/>
                                    <w:left w:val="none" w:sz="0" w:space="0" w:color="auto"/>
                                    <w:bottom w:val="none" w:sz="0" w:space="0" w:color="auto"/>
                                    <w:right w:val="none" w:sz="0" w:space="0" w:color="auto"/>
                                  </w:divBdr>
                                  <w:divsChild>
                                    <w:div w:id="1026954144">
                                      <w:marLeft w:val="0"/>
                                      <w:marRight w:val="0"/>
                                      <w:marTop w:val="0"/>
                                      <w:marBottom w:val="0"/>
                                      <w:divBdr>
                                        <w:top w:val="none" w:sz="0" w:space="0" w:color="auto"/>
                                        <w:left w:val="none" w:sz="0" w:space="0" w:color="auto"/>
                                        <w:bottom w:val="none" w:sz="0" w:space="0" w:color="auto"/>
                                        <w:right w:val="none" w:sz="0" w:space="0" w:color="auto"/>
                                      </w:divBdr>
                                      <w:divsChild>
                                        <w:div w:id="570039306">
                                          <w:marLeft w:val="0"/>
                                          <w:marRight w:val="0"/>
                                          <w:marTop w:val="0"/>
                                          <w:marBottom w:val="0"/>
                                          <w:divBdr>
                                            <w:top w:val="none" w:sz="0" w:space="0" w:color="auto"/>
                                            <w:left w:val="none" w:sz="0" w:space="0" w:color="auto"/>
                                            <w:bottom w:val="none" w:sz="0" w:space="0" w:color="auto"/>
                                            <w:right w:val="none" w:sz="0" w:space="0" w:color="auto"/>
                                          </w:divBdr>
                                          <w:divsChild>
                                            <w:div w:id="1724480508">
                                              <w:marLeft w:val="0"/>
                                              <w:marRight w:val="0"/>
                                              <w:marTop w:val="0"/>
                                              <w:marBottom w:val="0"/>
                                              <w:divBdr>
                                                <w:top w:val="none" w:sz="0" w:space="0" w:color="auto"/>
                                                <w:left w:val="none" w:sz="0" w:space="0" w:color="auto"/>
                                                <w:bottom w:val="none" w:sz="0" w:space="0" w:color="auto"/>
                                                <w:right w:val="none" w:sz="0" w:space="0" w:color="auto"/>
                                              </w:divBdr>
                                              <w:divsChild>
                                                <w:div w:id="633146435">
                                                  <w:marLeft w:val="0"/>
                                                  <w:marRight w:val="0"/>
                                                  <w:marTop w:val="0"/>
                                                  <w:marBottom w:val="0"/>
                                                  <w:divBdr>
                                                    <w:top w:val="none" w:sz="0" w:space="0" w:color="auto"/>
                                                    <w:left w:val="none" w:sz="0" w:space="0" w:color="auto"/>
                                                    <w:bottom w:val="none" w:sz="0" w:space="0" w:color="auto"/>
                                                    <w:right w:val="none" w:sz="0" w:space="0" w:color="auto"/>
                                                  </w:divBdr>
                                                  <w:divsChild>
                                                    <w:div w:id="12792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6816540">
      <w:bodyDiv w:val="1"/>
      <w:marLeft w:val="0"/>
      <w:marRight w:val="0"/>
      <w:marTop w:val="0"/>
      <w:marBottom w:val="0"/>
      <w:divBdr>
        <w:top w:val="none" w:sz="0" w:space="0" w:color="auto"/>
        <w:left w:val="none" w:sz="0" w:space="0" w:color="auto"/>
        <w:bottom w:val="none" w:sz="0" w:space="0" w:color="auto"/>
        <w:right w:val="none" w:sz="0" w:space="0" w:color="auto"/>
      </w:divBdr>
    </w:div>
    <w:div w:id="1880046486">
      <w:bodyDiv w:val="1"/>
      <w:marLeft w:val="0"/>
      <w:marRight w:val="0"/>
      <w:marTop w:val="0"/>
      <w:marBottom w:val="0"/>
      <w:divBdr>
        <w:top w:val="none" w:sz="0" w:space="0" w:color="auto"/>
        <w:left w:val="none" w:sz="0" w:space="0" w:color="auto"/>
        <w:bottom w:val="none" w:sz="0" w:space="0" w:color="auto"/>
        <w:right w:val="none" w:sz="0" w:space="0" w:color="auto"/>
      </w:divBdr>
    </w:div>
    <w:div w:id="2006976092">
      <w:bodyDiv w:val="1"/>
      <w:marLeft w:val="0"/>
      <w:marRight w:val="0"/>
      <w:marTop w:val="0"/>
      <w:marBottom w:val="0"/>
      <w:divBdr>
        <w:top w:val="none" w:sz="0" w:space="0" w:color="auto"/>
        <w:left w:val="none" w:sz="0" w:space="0" w:color="auto"/>
        <w:bottom w:val="none" w:sz="0" w:space="0" w:color="auto"/>
        <w:right w:val="none" w:sz="0" w:space="0" w:color="auto"/>
      </w:divBdr>
    </w:div>
    <w:div w:id="202763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140F2-3418-47ED-B9AE-93DD22F95D4E}">
  <ds:schemaRefs>
    <ds:schemaRef ds:uri="http://schemas.microsoft.com/sharepoint/v3/contenttype/forms"/>
  </ds:schemaRefs>
</ds:datastoreItem>
</file>

<file path=customXml/itemProps2.xml><?xml version="1.0" encoding="utf-8"?>
<ds:datastoreItem xmlns:ds="http://schemas.openxmlformats.org/officeDocument/2006/customXml" ds:itemID="{3FB4B942-1189-4877-85F3-7D7BF173B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3F9075A-B60E-41F3-9F64-41CA46B39320}">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743334E-2E86-489A-826F-B6219D7B4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1765</Words>
  <Characters>10062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2020-07-23T23:56:00Z</dcterms:created>
  <dcterms:modified xsi:type="dcterms:W3CDTF">2020-07-23T23:56:00Z</dcterms:modified>
</cp:coreProperties>
</file>