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D245A" w14:textId="6F31B61A" w:rsidR="00450E9F" w:rsidRDefault="00450E9F" w:rsidP="00450E9F"/>
    <w:p w14:paraId="6BC84957" w14:textId="77777777" w:rsidR="00450E9F" w:rsidRDefault="00450E9F" w:rsidP="00DB475D">
      <w:pPr>
        <w:pBdr>
          <w:bottom w:val="single" w:sz="6" w:space="1" w:color="auto"/>
        </w:pBdr>
        <w:spacing w:after="0" w:line="360" w:lineRule="auto"/>
        <w:rPr>
          <w:rFonts w:ascii="Calibri" w:eastAsia="Calibri" w:hAnsi="Calibri" w:cs="Times New Roman"/>
          <w:b/>
          <w:color w:val="000000" w:themeColor="text1"/>
          <w:sz w:val="32"/>
          <w:szCs w:val="32"/>
        </w:rPr>
      </w:pPr>
      <w:r w:rsidRPr="00DB475D">
        <w:rPr>
          <w:rFonts w:ascii="Calibri" w:eastAsia="Calibri" w:hAnsi="Calibri" w:cs="Times New Roman"/>
          <w:b/>
          <w:color w:val="000000" w:themeColor="text1"/>
          <w:sz w:val="32"/>
          <w:szCs w:val="32"/>
        </w:rPr>
        <w:t xml:space="preserve">Document created in accordance with section 17 of the </w:t>
      </w:r>
      <w:r w:rsidRPr="00DB475D">
        <w:rPr>
          <w:rFonts w:ascii="Calibri" w:eastAsia="Calibri" w:hAnsi="Calibri" w:cs="Times New Roman"/>
          <w:b/>
          <w:i/>
          <w:color w:val="000000" w:themeColor="text1"/>
          <w:sz w:val="32"/>
          <w:szCs w:val="32"/>
        </w:rPr>
        <w:t xml:space="preserve">Freedom of Information Act 1982 </w:t>
      </w:r>
      <w:r w:rsidRPr="00DB475D">
        <w:rPr>
          <w:rFonts w:ascii="Calibri" w:eastAsia="Calibri" w:hAnsi="Calibri" w:cs="Times New Roman"/>
          <w:b/>
          <w:color w:val="000000" w:themeColor="text1"/>
          <w:sz w:val="32"/>
          <w:szCs w:val="32"/>
        </w:rPr>
        <w:t>(Cth)</w:t>
      </w:r>
    </w:p>
    <w:p w14:paraId="7DB274BB" w14:textId="77777777" w:rsidR="00DB475D" w:rsidRDefault="00DB475D" w:rsidP="00DB475D">
      <w:pPr>
        <w:spacing w:after="0"/>
        <w:rPr>
          <w:b/>
        </w:rPr>
      </w:pPr>
    </w:p>
    <w:p w14:paraId="423519F4" w14:textId="2FA0F4D9" w:rsidR="00450E9F" w:rsidRPr="004E0A39" w:rsidRDefault="00650B65" w:rsidP="004E0A39">
      <w:r>
        <w:rPr>
          <w:b/>
        </w:rPr>
        <w:t>LEX</w:t>
      </w:r>
      <w:r w:rsidR="00450E9F">
        <w:rPr>
          <w:b/>
        </w:rPr>
        <w:t xml:space="preserve"> reference number: </w:t>
      </w:r>
      <w:r w:rsidR="00450E9F">
        <w:rPr>
          <w:b/>
        </w:rPr>
        <w:tab/>
      </w:r>
      <w:r w:rsidR="00450E9F">
        <w:rPr>
          <w:b/>
        </w:rPr>
        <w:tab/>
      </w:r>
      <w:r w:rsidR="00425119">
        <w:rPr>
          <w:rFonts w:ascii="Calibri" w:hAnsi="Calibri"/>
        </w:rPr>
        <w:t>LEX</w:t>
      </w:r>
      <w:r w:rsidR="00425119" w:rsidRPr="0016751F">
        <w:rPr>
          <w:rFonts w:ascii="Calibri" w:hAnsi="Calibri"/>
        </w:rPr>
        <w:t xml:space="preserve"> </w:t>
      </w:r>
      <w:bookmarkStart w:id="0" w:name="_Hlk193198118"/>
      <w:r w:rsidR="00425119">
        <w:rPr>
          <w:rFonts w:ascii="Calibri" w:hAnsi="Calibri"/>
        </w:rPr>
        <w:t>7</w:t>
      </w:r>
      <w:r>
        <w:rPr>
          <w:rFonts w:ascii="Calibri" w:hAnsi="Calibri"/>
        </w:rPr>
        <w:t>75</w:t>
      </w:r>
      <w:r w:rsidR="00C879D2">
        <w:rPr>
          <w:rFonts w:ascii="Calibri" w:hAnsi="Calibri"/>
        </w:rPr>
        <w:t>8</w:t>
      </w:r>
      <w:r>
        <w:rPr>
          <w:rFonts w:ascii="Calibri" w:hAnsi="Calibri"/>
        </w:rPr>
        <w:t>6</w:t>
      </w:r>
      <w:bookmarkEnd w:id="0"/>
    </w:p>
    <w:p w14:paraId="0A316E66" w14:textId="77777777" w:rsidR="00DB475D" w:rsidRPr="004E0A39" w:rsidRDefault="00DB475D" w:rsidP="00DB475D">
      <w:pPr>
        <w:spacing w:after="0"/>
        <w:rPr>
          <w:b/>
        </w:rPr>
      </w:pPr>
    </w:p>
    <w:p w14:paraId="3F7D7A0A" w14:textId="69683C5E" w:rsidR="00425119" w:rsidRPr="00425119" w:rsidRDefault="00450E9F" w:rsidP="00425119">
      <w:pPr>
        <w:pBdr>
          <w:bottom w:val="single" w:sz="6" w:space="1" w:color="auto"/>
        </w:pBdr>
        <w:spacing w:after="0"/>
        <w:ind w:left="2880" w:hanging="2880"/>
        <w:rPr>
          <w:bCs/>
          <w:i/>
          <w:iCs/>
        </w:rPr>
      </w:pPr>
      <w:r w:rsidRPr="004E0A39">
        <w:rPr>
          <w:b/>
        </w:rPr>
        <w:t>Request details:</w:t>
      </w:r>
      <w:r w:rsidRPr="004E0A39">
        <w:rPr>
          <w:b/>
        </w:rPr>
        <w:tab/>
      </w:r>
      <w:r w:rsidR="00C879D2" w:rsidRPr="00C879D2">
        <w:rPr>
          <w:bCs/>
          <w:i/>
          <w:iCs/>
        </w:rPr>
        <w:t>The total annual expenditure and trip volume on the Repatriation Transport Scheme (RTS) for each of the last five financial years (2019–2020 to 2023–2024), with a breakdown showing:</w:t>
      </w:r>
      <w:r w:rsidR="00C879D2" w:rsidRPr="00C879D2">
        <w:rPr>
          <w:bCs/>
          <w:i/>
          <w:iCs/>
        </w:rPr>
        <w:br/>
        <w:t>Expenditure and trip volume on travel reimbursement (for private vehicle or public transport claims)</w:t>
      </w:r>
      <w:r w:rsidR="00C879D2" w:rsidRPr="00C879D2">
        <w:rPr>
          <w:bCs/>
          <w:i/>
          <w:iCs/>
        </w:rPr>
        <w:br/>
        <w:t>Expenditure and trip volume on the Booked Car with Driver (BCWD) service</w:t>
      </w:r>
      <w:r w:rsidR="00C879D2" w:rsidRPr="00C879D2">
        <w:rPr>
          <w:bCs/>
          <w:i/>
          <w:iCs/>
        </w:rPr>
        <w:br/>
        <w:t>Expenditure and trip volume on Ambulance services</w:t>
      </w:r>
      <w:r w:rsidR="00425119" w:rsidRPr="00425119">
        <w:rPr>
          <w:bCs/>
          <w:i/>
          <w:iCs/>
        </w:rPr>
        <w:t xml:space="preserve"> </w:t>
      </w:r>
    </w:p>
    <w:p w14:paraId="2EDE2461" w14:textId="77777777" w:rsidR="00C37CA3" w:rsidRPr="004E0A39" w:rsidRDefault="00C37CA3" w:rsidP="00425119">
      <w:pPr>
        <w:pBdr>
          <w:bottom w:val="single" w:sz="6" w:space="1" w:color="auto"/>
        </w:pBdr>
        <w:spacing w:after="0"/>
      </w:pPr>
    </w:p>
    <w:p w14:paraId="1B2662C6" w14:textId="444E9EA1" w:rsidR="00C37CA3" w:rsidRPr="004E0A39" w:rsidRDefault="00C37CA3" w:rsidP="00DB475D">
      <w:pPr>
        <w:pBdr>
          <w:bottom w:val="single" w:sz="6" w:space="1" w:color="auto"/>
        </w:pBdr>
        <w:spacing w:after="0"/>
        <w:ind w:left="2880" w:hanging="2880"/>
      </w:pPr>
      <w:r w:rsidRPr="004E0A39">
        <w:rPr>
          <w:b/>
        </w:rPr>
        <w:t>Date of decision:</w:t>
      </w:r>
      <w:r w:rsidRPr="004E0A39">
        <w:tab/>
      </w:r>
      <w:r w:rsidR="00425119" w:rsidRPr="0016751F">
        <w:rPr>
          <w:rFonts w:ascii="Calibri" w:hAnsi="Calibri"/>
        </w:rPr>
        <w:fldChar w:fldCharType="begin"/>
      </w:r>
      <w:r w:rsidR="00425119" w:rsidRPr="0016751F">
        <w:rPr>
          <w:rFonts w:ascii="Calibri" w:hAnsi="Calibri"/>
        </w:rPr>
        <w:instrText xml:space="preserve"> DATE \@ "d MMMM yyyy" </w:instrText>
      </w:r>
      <w:r w:rsidR="00425119" w:rsidRPr="0016751F">
        <w:rPr>
          <w:rFonts w:ascii="Calibri" w:hAnsi="Calibri"/>
        </w:rPr>
        <w:fldChar w:fldCharType="separate"/>
      </w:r>
      <w:r w:rsidR="00984C62">
        <w:rPr>
          <w:rFonts w:ascii="Calibri" w:hAnsi="Calibri"/>
          <w:noProof/>
        </w:rPr>
        <w:t>22 September 2026</w:t>
      </w:r>
      <w:r w:rsidR="00425119" w:rsidRPr="0016751F">
        <w:rPr>
          <w:rFonts w:ascii="Calibri" w:hAnsi="Calibri"/>
        </w:rPr>
        <w:fldChar w:fldCharType="end"/>
      </w:r>
    </w:p>
    <w:p w14:paraId="2AA80EFD" w14:textId="77777777" w:rsidR="00DB475D" w:rsidRPr="00EE593C" w:rsidRDefault="00DB475D" w:rsidP="00DB475D">
      <w:pPr>
        <w:pBdr>
          <w:bottom w:val="single" w:sz="6" w:space="1" w:color="auto"/>
        </w:pBdr>
        <w:spacing w:after="0"/>
        <w:ind w:left="2880" w:hanging="2880"/>
        <w:rPr>
          <w:i/>
        </w:rPr>
      </w:pPr>
    </w:p>
    <w:p w14:paraId="3F71535C" w14:textId="77777777" w:rsidR="00C879D2" w:rsidRDefault="00C879D2" w:rsidP="00C879D2">
      <w:pPr>
        <w:rPr>
          <w:rFonts w:ascii="Arial" w:hAnsi="Arial" w:cs="Arial"/>
          <w:b/>
          <w:bCs/>
          <w:sz w:val="24"/>
          <w:szCs w:val="24"/>
        </w:rPr>
      </w:pPr>
    </w:p>
    <w:p w14:paraId="0BF1D8F3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5B4DE2EC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7443E9E1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2B31F7C0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3CD71273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669F4A58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38A0BCB6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4F8A0844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319ACC4A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3C52B176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747CA445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3F58943B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3517F23F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28F48070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p w14:paraId="04A5EF83" w14:textId="77777777" w:rsidR="00597D7C" w:rsidRDefault="00597D7C" w:rsidP="00C879D2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5740" w:type="dxa"/>
        <w:tblLook w:val="04A0" w:firstRow="1" w:lastRow="0" w:firstColumn="1" w:lastColumn="0" w:noHBand="0" w:noVBand="1"/>
      </w:tblPr>
      <w:tblGrid>
        <w:gridCol w:w="1053"/>
        <w:gridCol w:w="1760"/>
        <w:gridCol w:w="2927"/>
      </w:tblGrid>
      <w:tr w:rsidR="008D4155" w:rsidRPr="008D4155" w14:paraId="60425C67" w14:textId="77777777" w:rsidTr="008D4155">
        <w:trPr>
          <w:trHeight w:val="300"/>
        </w:trPr>
        <w:tc>
          <w:tcPr>
            <w:tcW w:w="57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AC5E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lastRenderedPageBreak/>
              <w:t>Repatriation Transport Scheme (RTS)</w:t>
            </w:r>
          </w:p>
        </w:tc>
      </w:tr>
      <w:tr w:rsidR="008D4155" w:rsidRPr="008D4155" w14:paraId="4375265E" w14:textId="77777777" w:rsidTr="008D4155">
        <w:trPr>
          <w:trHeight w:val="300"/>
        </w:trPr>
        <w:tc>
          <w:tcPr>
            <w:tcW w:w="1053" w:type="dxa"/>
            <w:tcBorders>
              <w:top w:val="single" w:sz="8" w:space="0" w:color="44B3E1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6CDFB57B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FY</w:t>
            </w:r>
          </w:p>
        </w:tc>
        <w:tc>
          <w:tcPr>
            <w:tcW w:w="1760" w:type="dxa"/>
            <w:tcBorders>
              <w:top w:val="single" w:sz="8" w:space="0" w:color="44B3E1"/>
              <w:left w:val="nil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5D421642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Trips</w:t>
            </w:r>
          </w:p>
        </w:tc>
        <w:tc>
          <w:tcPr>
            <w:tcW w:w="2927" w:type="dxa"/>
            <w:tcBorders>
              <w:top w:val="single" w:sz="8" w:space="0" w:color="44B3E1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156082"/>
            <w:noWrap/>
            <w:vAlign w:val="center"/>
            <w:hideMark/>
          </w:tcPr>
          <w:p w14:paraId="4B5CD571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Expenditure</w:t>
            </w:r>
          </w:p>
        </w:tc>
      </w:tr>
      <w:tr w:rsidR="008D4155" w:rsidRPr="008D4155" w14:paraId="2DCEC1E2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004DC795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19/20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42EE5407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1,383,562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4C1A7386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$140,766,483.79</w:t>
            </w:r>
          </w:p>
        </w:tc>
      </w:tr>
      <w:tr w:rsidR="008D4155" w:rsidRPr="008D4155" w14:paraId="61EF92E7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FF0CBA6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20/21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3C18343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1,231,466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noWrap/>
            <w:vAlign w:val="center"/>
            <w:hideMark/>
          </w:tcPr>
          <w:p w14:paraId="31D560CE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$132,848,716.10</w:t>
            </w:r>
          </w:p>
        </w:tc>
      </w:tr>
      <w:tr w:rsidR="008D4155" w:rsidRPr="008D4155" w14:paraId="211CC787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EE3A07A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21/22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D904C20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1,138,374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63C53F5D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$121,892,096.00</w:t>
            </w:r>
          </w:p>
        </w:tc>
      </w:tr>
      <w:tr w:rsidR="008D4155" w:rsidRPr="008D4155" w14:paraId="61BFA2CA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81F395E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22/23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0E8B540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1,107,763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noWrap/>
            <w:vAlign w:val="center"/>
            <w:hideMark/>
          </w:tcPr>
          <w:p w14:paraId="4A7E1385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$126,371,291.65</w:t>
            </w:r>
          </w:p>
        </w:tc>
      </w:tr>
      <w:tr w:rsidR="008D4155" w:rsidRPr="008D4155" w14:paraId="00A0968D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0FD5188C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23/24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D1B5B51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1,125,051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1D8B35ED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$132,151,038.78</w:t>
            </w:r>
          </w:p>
        </w:tc>
      </w:tr>
      <w:tr w:rsidR="008D4155" w:rsidRPr="008D4155" w14:paraId="34C3A37F" w14:textId="77777777" w:rsidTr="008D4155">
        <w:trPr>
          <w:trHeight w:val="290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7F665" w14:textId="77777777" w:rsid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</w:p>
          <w:p w14:paraId="2BBC3D58" w14:textId="77777777" w:rsidR="00597D7C" w:rsidRPr="008D4155" w:rsidRDefault="00597D7C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84AC9" w14:textId="77777777" w:rsidR="008D4155" w:rsidRDefault="008D4155" w:rsidP="008D4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  <w:p w14:paraId="6F8A338E" w14:textId="77777777" w:rsidR="008D4B51" w:rsidRPr="008D4155" w:rsidRDefault="008D4B51" w:rsidP="008D4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8CB15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8D4155" w:rsidRPr="008D4155" w14:paraId="27A6C875" w14:textId="77777777" w:rsidTr="008D4155">
        <w:trPr>
          <w:trHeight w:val="300"/>
        </w:trPr>
        <w:tc>
          <w:tcPr>
            <w:tcW w:w="57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401D2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Travel reimbursement (private or public transport claims)</w:t>
            </w:r>
          </w:p>
        </w:tc>
      </w:tr>
      <w:tr w:rsidR="008D4155" w:rsidRPr="008D4155" w14:paraId="5CDBEA82" w14:textId="77777777" w:rsidTr="008D4155">
        <w:trPr>
          <w:trHeight w:val="300"/>
        </w:trPr>
        <w:tc>
          <w:tcPr>
            <w:tcW w:w="1053" w:type="dxa"/>
            <w:tcBorders>
              <w:top w:val="single" w:sz="8" w:space="0" w:color="44B3E1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4464EAF3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FY</w:t>
            </w:r>
          </w:p>
        </w:tc>
        <w:tc>
          <w:tcPr>
            <w:tcW w:w="1760" w:type="dxa"/>
            <w:tcBorders>
              <w:top w:val="single" w:sz="8" w:space="0" w:color="44B3E1"/>
              <w:left w:val="nil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6E9639D3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Trips</w:t>
            </w:r>
          </w:p>
        </w:tc>
        <w:tc>
          <w:tcPr>
            <w:tcW w:w="2927" w:type="dxa"/>
            <w:tcBorders>
              <w:top w:val="single" w:sz="8" w:space="0" w:color="44B3E1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156082"/>
            <w:noWrap/>
            <w:vAlign w:val="center"/>
            <w:hideMark/>
          </w:tcPr>
          <w:p w14:paraId="143553C8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Expenditure</w:t>
            </w:r>
          </w:p>
        </w:tc>
      </w:tr>
      <w:tr w:rsidR="008D4155" w:rsidRPr="008D4155" w14:paraId="1B07B675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BC068AC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19/20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F7C7A75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426,866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0572AA9B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$18,172,010</w:t>
            </w:r>
          </w:p>
        </w:tc>
      </w:tr>
      <w:tr w:rsidR="008D4155" w:rsidRPr="008D4155" w14:paraId="4CDF90A3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1EF582F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20/21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2616C6F6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418,146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noWrap/>
            <w:vAlign w:val="center"/>
            <w:hideMark/>
          </w:tcPr>
          <w:p w14:paraId="52DB9492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$17,722,118</w:t>
            </w:r>
          </w:p>
        </w:tc>
      </w:tr>
      <w:tr w:rsidR="008D4155" w:rsidRPr="008D4155" w14:paraId="565ECDD7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7BC90C3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21/22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80A509F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407,920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1EC3BE0D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$16,007,551</w:t>
            </w:r>
          </w:p>
        </w:tc>
      </w:tr>
      <w:tr w:rsidR="008D4155" w:rsidRPr="008D4155" w14:paraId="42E12617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E0B9823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22/23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6DD820D2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429,154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noWrap/>
            <w:vAlign w:val="center"/>
            <w:hideMark/>
          </w:tcPr>
          <w:p w14:paraId="17701BA4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$18,960,629</w:t>
            </w:r>
          </w:p>
        </w:tc>
      </w:tr>
      <w:tr w:rsidR="008D4155" w:rsidRPr="008D4155" w14:paraId="6D2AFB3D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27F0D15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23/24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6F25B877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447,852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1522A545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$20,347,572</w:t>
            </w:r>
          </w:p>
        </w:tc>
      </w:tr>
      <w:tr w:rsidR="008D4155" w:rsidRPr="008D4155" w14:paraId="0C8A0EA3" w14:textId="77777777" w:rsidTr="008D4155">
        <w:trPr>
          <w:trHeight w:val="290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16EF7" w14:textId="77777777" w:rsid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</w:p>
          <w:p w14:paraId="24F555B0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50498" w14:textId="77777777" w:rsidR="00597D7C" w:rsidRPr="008D4155" w:rsidRDefault="00597D7C" w:rsidP="008D4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E3C3F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8D4155" w:rsidRPr="008D4155" w14:paraId="32190AB9" w14:textId="77777777" w:rsidTr="008D4155">
        <w:trPr>
          <w:trHeight w:val="300"/>
        </w:trPr>
        <w:tc>
          <w:tcPr>
            <w:tcW w:w="57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3D36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Booked Car with Driver (BCWD)</w:t>
            </w:r>
          </w:p>
        </w:tc>
      </w:tr>
      <w:tr w:rsidR="008D4155" w:rsidRPr="008D4155" w14:paraId="31A74FBB" w14:textId="77777777" w:rsidTr="008D4155">
        <w:trPr>
          <w:trHeight w:val="300"/>
        </w:trPr>
        <w:tc>
          <w:tcPr>
            <w:tcW w:w="1053" w:type="dxa"/>
            <w:tcBorders>
              <w:top w:val="single" w:sz="8" w:space="0" w:color="44B3E1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05BD2757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FY</w:t>
            </w:r>
          </w:p>
        </w:tc>
        <w:tc>
          <w:tcPr>
            <w:tcW w:w="1760" w:type="dxa"/>
            <w:tcBorders>
              <w:top w:val="single" w:sz="8" w:space="0" w:color="44B3E1"/>
              <w:left w:val="nil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449AD6B3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Trips</w:t>
            </w:r>
          </w:p>
        </w:tc>
        <w:tc>
          <w:tcPr>
            <w:tcW w:w="2927" w:type="dxa"/>
            <w:tcBorders>
              <w:top w:val="single" w:sz="8" w:space="0" w:color="44B3E1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156082"/>
            <w:noWrap/>
            <w:vAlign w:val="center"/>
            <w:hideMark/>
          </w:tcPr>
          <w:p w14:paraId="032B5D4F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Expenditure</w:t>
            </w:r>
          </w:p>
        </w:tc>
      </w:tr>
      <w:tr w:rsidR="008D4155" w:rsidRPr="008D4155" w14:paraId="3E165AB6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AAA7CF8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19/20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989243C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812,615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1D40129A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$43,869,897</w:t>
            </w:r>
          </w:p>
        </w:tc>
      </w:tr>
      <w:tr w:rsidR="008D4155" w:rsidRPr="008D4155" w14:paraId="04BA6D80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7AA2DDDE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20/21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526811D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674,025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noWrap/>
            <w:vAlign w:val="center"/>
            <w:hideMark/>
          </w:tcPr>
          <w:p w14:paraId="41340BED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$39,320,897</w:t>
            </w:r>
          </w:p>
        </w:tc>
      </w:tr>
      <w:tr w:rsidR="008D4155" w:rsidRPr="008D4155" w14:paraId="46BE6AED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F077846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21/22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C9E1F25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605,368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391DC940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$36,578,735</w:t>
            </w:r>
          </w:p>
        </w:tc>
      </w:tr>
      <w:tr w:rsidR="008D4155" w:rsidRPr="008D4155" w14:paraId="1E189E7F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1218D54D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22/23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5DBB9E39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573,576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noWrap/>
            <w:vAlign w:val="center"/>
            <w:hideMark/>
          </w:tcPr>
          <w:p w14:paraId="01B1D3D7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$38,707,194</w:t>
            </w:r>
          </w:p>
        </w:tc>
      </w:tr>
      <w:tr w:rsidR="008D4155" w:rsidRPr="008D4155" w14:paraId="06D4AD73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31853B3E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23/24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F3E807B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576,489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7BD3C90B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$42,877,810</w:t>
            </w:r>
          </w:p>
        </w:tc>
      </w:tr>
      <w:tr w:rsidR="008D4155" w:rsidRPr="008D4155" w14:paraId="56DB259B" w14:textId="77777777" w:rsidTr="008D4155">
        <w:trPr>
          <w:trHeight w:val="290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ED165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F6AF4" w14:textId="77777777" w:rsidR="008D4155" w:rsidRDefault="008D4155" w:rsidP="008D4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  <w:p w14:paraId="61ECB1F7" w14:textId="77777777" w:rsidR="008D4B51" w:rsidRDefault="008D4B51" w:rsidP="008D4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  <w:p w14:paraId="5B83E782" w14:textId="77777777" w:rsidR="00597D7C" w:rsidRPr="008D4155" w:rsidRDefault="00597D7C" w:rsidP="008D4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53B91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8D4155" w:rsidRPr="008D4155" w14:paraId="722ECD37" w14:textId="77777777" w:rsidTr="008D4155">
        <w:trPr>
          <w:trHeight w:val="300"/>
        </w:trPr>
        <w:tc>
          <w:tcPr>
            <w:tcW w:w="28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E95EF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Ambulance services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B781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</w:p>
        </w:tc>
      </w:tr>
      <w:tr w:rsidR="008D4155" w:rsidRPr="008D4155" w14:paraId="4695C5A6" w14:textId="77777777" w:rsidTr="008D4155">
        <w:trPr>
          <w:trHeight w:val="300"/>
        </w:trPr>
        <w:tc>
          <w:tcPr>
            <w:tcW w:w="1053" w:type="dxa"/>
            <w:tcBorders>
              <w:top w:val="single" w:sz="8" w:space="0" w:color="44B3E1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0883B2D7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FY</w:t>
            </w:r>
          </w:p>
        </w:tc>
        <w:tc>
          <w:tcPr>
            <w:tcW w:w="1760" w:type="dxa"/>
            <w:tcBorders>
              <w:top w:val="single" w:sz="8" w:space="0" w:color="44B3E1"/>
              <w:left w:val="nil"/>
              <w:bottom w:val="single" w:sz="8" w:space="0" w:color="44B3E1"/>
              <w:right w:val="nil"/>
            </w:tcBorders>
            <w:shd w:val="clear" w:color="000000" w:fill="156082"/>
            <w:noWrap/>
            <w:vAlign w:val="center"/>
            <w:hideMark/>
          </w:tcPr>
          <w:p w14:paraId="3F709F52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Trips</w:t>
            </w:r>
          </w:p>
        </w:tc>
        <w:tc>
          <w:tcPr>
            <w:tcW w:w="2927" w:type="dxa"/>
            <w:tcBorders>
              <w:top w:val="single" w:sz="8" w:space="0" w:color="44B3E1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156082"/>
            <w:noWrap/>
            <w:vAlign w:val="center"/>
            <w:hideMark/>
          </w:tcPr>
          <w:p w14:paraId="5E9CF5FD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FFFFFF"/>
                <w:lang w:eastAsia="en-AU"/>
              </w:rPr>
              <w:t>Expenditure</w:t>
            </w:r>
          </w:p>
        </w:tc>
      </w:tr>
      <w:tr w:rsidR="008D4155" w:rsidRPr="008D4155" w14:paraId="4A5027BF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ACC49DE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19/20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0A3ABE51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103,099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0AA3D5DD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$74,546,020</w:t>
            </w:r>
          </w:p>
        </w:tc>
      </w:tr>
      <w:tr w:rsidR="008D4155" w:rsidRPr="008D4155" w14:paraId="43BE974B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0011A787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20/21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4054910D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97,969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noWrap/>
            <w:vAlign w:val="center"/>
            <w:hideMark/>
          </w:tcPr>
          <w:p w14:paraId="074D839B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$71,242,940</w:t>
            </w:r>
          </w:p>
        </w:tc>
      </w:tr>
      <w:tr w:rsidR="008D4155" w:rsidRPr="008D4155" w14:paraId="511B78F1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01BEE4C1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21/22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135A5EB0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86,106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0CEF3D9D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$64,891,206</w:t>
            </w:r>
          </w:p>
        </w:tc>
      </w:tr>
      <w:tr w:rsidR="008D4155" w:rsidRPr="008D4155" w14:paraId="3E4ADD2E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25FB8547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22/23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center"/>
            <w:hideMark/>
          </w:tcPr>
          <w:p w14:paraId="3D34B276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65,046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noWrap/>
            <w:vAlign w:val="center"/>
            <w:hideMark/>
          </w:tcPr>
          <w:p w14:paraId="29AF1F27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$63,467,470</w:t>
            </w:r>
          </w:p>
        </w:tc>
      </w:tr>
      <w:tr w:rsidR="008D4155" w:rsidRPr="008D4155" w14:paraId="398E9C24" w14:textId="77777777" w:rsidTr="008D4155">
        <w:trPr>
          <w:trHeight w:val="300"/>
        </w:trPr>
        <w:tc>
          <w:tcPr>
            <w:tcW w:w="1053" w:type="dxa"/>
            <w:tcBorders>
              <w:top w:val="nil"/>
              <w:left w:val="single" w:sz="8" w:space="0" w:color="44B3E1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59140886" w14:textId="77777777" w:rsidR="008D4155" w:rsidRPr="008D4155" w:rsidRDefault="008D4155" w:rsidP="008D415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23/24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44B3E1"/>
              <w:right w:val="nil"/>
            </w:tcBorders>
            <w:shd w:val="clear" w:color="000000" w:fill="C0E6F5"/>
            <w:noWrap/>
            <w:vAlign w:val="center"/>
            <w:hideMark/>
          </w:tcPr>
          <w:p w14:paraId="7097DC36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63,149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44B3E1"/>
              <w:right w:val="single" w:sz="8" w:space="0" w:color="44B3E1"/>
            </w:tcBorders>
            <w:shd w:val="clear" w:color="000000" w:fill="C0E6F5"/>
            <w:noWrap/>
            <w:vAlign w:val="center"/>
            <w:hideMark/>
          </w:tcPr>
          <w:p w14:paraId="0CE7F42A" w14:textId="77777777" w:rsidR="008D4155" w:rsidRPr="008D4155" w:rsidRDefault="008D4155" w:rsidP="008D415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8D4155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$63,283,310</w:t>
            </w:r>
          </w:p>
        </w:tc>
      </w:tr>
    </w:tbl>
    <w:p w14:paraId="75BF939A" w14:textId="77777777" w:rsidR="008D4155" w:rsidRPr="00C879D2" w:rsidRDefault="008D4155" w:rsidP="00C879D2">
      <w:pPr>
        <w:rPr>
          <w:rFonts w:ascii="Arial" w:hAnsi="Arial" w:cs="Arial"/>
          <w:b/>
          <w:bCs/>
          <w:sz w:val="24"/>
          <w:szCs w:val="24"/>
        </w:rPr>
      </w:pPr>
    </w:p>
    <w:sectPr w:rsidR="008D4155" w:rsidRPr="00C879D2" w:rsidSect="00C879D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B4B38" w14:textId="77777777" w:rsidR="00BB3DA8" w:rsidRDefault="00BB3DA8">
      <w:pPr>
        <w:spacing w:after="0" w:line="240" w:lineRule="auto"/>
      </w:pPr>
      <w:r>
        <w:separator/>
      </w:r>
    </w:p>
  </w:endnote>
  <w:endnote w:type="continuationSeparator" w:id="0">
    <w:p w14:paraId="236F5748" w14:textId="77777777" w:rsidR="00BB3DA8" w:rsidRDefault="00BB3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33737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8FF97D" w14:textId="77777777" w:rsidR="005E155D" w:rsidRDefault="00B06E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71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63036E" w14:textId="77777777" w:rsidR="005E155D" w:rsidRDefault="005E1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9012D" w14:textId="77777777" w:rsidR="00BB3DA8" w:rsidRDefault="00BB3DA8">
      <w:pPr>
        <w:spacing w:after="0" w:line="240" w:lineRule="auto"/>
      </w:pPr>
      <w:r>
        <w:separator/>
      </w:r>
    </w:p>
  </w:footnote>
  <w:footnote w:type="continuationSeparator" w:id="0">
    <w:p w14:paraId="7EF5295A" w14:textId="77777777" w:rsidR="00BB3DA8" w:rsidRDefault="00BB3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6AE5" w14:textId="4D4F8AC7" w:rsidR="004E0A39" w:rsidRPr="004E0A39" w:rsidRDefault="00B06E40" w:rsidP="004E0A39">
    <w:pPr>
      <w:pStyle w:val="Header"/>
      <w:rPr>
        <w:rFonts w:ascii="Calibri" w:hAnsi="Calibri"/>
        <w:color w:val="A6A6A6"/>
        <w:szCs w:val="31"/>
      </w:rPr>
    </w:pPr>
    <w:r>
      <w:rPr>
        <w:rFonts w:ascii="Calibri" w:hAnsi="Calibri"/>
        <w:noProof/>
        <w:color w:val="000000"/>
        <w:lang w:eastAsia="en-AU"/>
      </w:rPr>
      <w:drawing>
        <wp:inline distT="0" distB="0" distL="0" distR="0" wp14:anchorId="55D335AB" wp14:editId="22BECD65">
          <wp:extent cx="2628900" cy="6762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E0A39">
      <w:rPr>
        <w:rFonts w:ascii="Calibri" w:hAnsi="Calibri"/>
        <w:color w:val="A6A6A6"/>
        <w:sz w:val="32"/>
        <w:szCs w:val="31"/>
      </w:rPr>
      <w:tab/>
    </w:r>
    <w:r w:rsidR="004E0A39">
      <w:rPr>
        <w:rFonts w:ascii="Calibri" w:hAnsi="Calibri"/>
        <w:color w:val="A6A6A6"/>
        <w:sz w:val="32"/>
        <w:szCs w:val="31"/>
      </w:rPr>
      <w:tab/>
    </w:r>
    <w:r w:rsidR="00C37CA3">
      <w:rPr>
        <w:rFonts w:ascii="Calibri" w:hAnsi="Calibri"/>
        <w:color w:val="A6A6A6"/>
        <w:sz w:val="32"/>
        <w:szCs w:val="31"/>
      </w:rPr>
      <w:t>LEX</w:t>
    </w:r>
    <w:r w:rsidR="00C37CA3" w:rsidRPr="004E0A39">
      <w:rPr>
        <w:rFonts w:ascii="Calibri" w:hAnsi="Calibri"/>
        <w:color w:val="A6A6A6"/>
        <w:sz w:val="32"/>
        <w:szCs w:val="32"/>
      </w:rPr>
      <w:t xml:space="preserve"> </w:t>
    </w:r>
    <w:r w:rsidR="00650B65">
      <w:rPr>
        <w:rFonts w:ascii="Calibri" w:hAnsi="Calibri"/>
        <w:color w:val="A6A6A6"/>
        <w:sz w:val="32"/>
        <w:szCs w:val="32"/>
      </w:rPr>
      <w:t>775</w:t>
    </w:r>
    <w:r w:rsidR="00C879D2">
      <w:rPr>
        <w:rFonts w:ascii="Calibri" w:hAnsi="Calibri"/>
        <w:color w:val="A6A6A6"/>
        <w:sz w:val="32"/>
        <w:szCs w:val="32"/>
      </w:rPr>
      <w:t>8</w:t>
    </w:r>
    <w:r w:rsidR="00650B65">
      <w:rPr>
        <w:rFonts w:ascii="Calibri" w:hAnsi="Calibri"/>
        <w:color w:val="A6A6A6"/>
        <w:sz w:val="32"/>
        <w:szCs w:val="32"/>
      </w:rPr>
      <w:t>6</w:t>
    </w:r>
  </w:p>
  <w:p w14:paraId="74627ED4" w14:textId="2AD9D20D" w:rsidR="005E155D" w:rsidRDefault="005E155D" w:rsidP="004F51CC">
    <w:pPr>
      <w:pStyle w:val="Header"/>
      <w:tabs>
        <w:tab w:val="clear" w:pos="45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47057"/>
    <w:multiLevelType w:val="hybridMultilevel"/>
    <w:tmpl w:val="09EAA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449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E9F"/>
    <w:rsid w:val="001B0945"/>
    <w:rsid w:val="00225007"/>
    <w:rsid w:val="00282334"/>
    <w:rsid w:val="00301FEE"/>
    <w:rsid w:val="00425119"/>
    <w:rsid w:val="00450E9F"/>
    <w:rsid w:val="00455875"/>
    <w:rsid w:val="004E0A39"/>
    <w:rsid w:val="00597D7C"/>
    <w:rsid w:val="005E155D"/>
    <w:rsid w:val="00605C93"/>
    <w:rsid w:val="0063193B"/>
    <w:rsid w:val="00650B65"/>
    <w:rsid w:val="006635F9"/>
    <w:rsid w:val="00730500"/>
    <w:rsid w:val="00790434"/>
    <w:rsid w:val="00877130"/>
    <w:rsid w:val="008D4155"/>
    <w:rsid w:val="008D4B51"/>
    <w:rsid w:val="00984C62"/>
    <w:rsid w:val="00B06E40"/>
    <w:rsid w:val="00B95773"/>
    <w:rsid w:val="00BB3DA8"/>
    <w:rsid w:val="00BF795E"/>
    <w:rsid w:val="00C0218F"/>
    <w:rsid w:val="00C37CA3"/>
    <w:rsid w:val="00C61195"/>
    <w:rsid w:val="00C879D2"/>
    <w:rsid w:val="00D31E2F"/>
    <w:rsid w:val="00D5527B"/>
    <w:rsid w:val="00DA506C"/>
    <w:rsid w:val="00DB475D"/>
    <w:rsid w:val="00E059E0"/>
    <w:rsid w:val="00ED14AA"/>
    <w:rsid w:val="00F71E53"/>
    <w:rsid w:val="00FB2F91"/>
    <w:rsid w:val="00FD713B"/>
    <w:rsid w:val="00FE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0B720"/>
  <w15:chartTrackingRefBased/>
  <w15:docId w15:val="{75E872B9-BF5C-4196-A39C-D3AD5F6F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E9F"/>
  </w:style>
  <w:style w:type="paragraph" w:styleId="Heading1">
    <w:name w:val="heading 1"/>
    <w:basedOn w:val="Normal"/>
    <w:next w:val="Normal"/>
    <w:link w:val="Heading1Char"/>
    <w:uiPriority w:val="9"/>
    <w:qFormat/>
    <w:rsid w:val="004E0A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0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0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E9F"/>
  </w:style>
  <w:style w:type="paragraph" w:styleId="Footer">
    <w:name w:val="footer"/>
    <w:basedOn w:val="Normal"/>
    <w:link w:val="FooterChar"/>
    <w:uiPriority w:val="99"/>
    <w:unhideWhenUsed/>
    <w:rsid w:val="00450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E9F"/>
  </w:style>
  <w:style w:type="character" w:customStyle="1" w:styleId="Heading1Char">
    <w:name w:val="Heading 1 Char"/>
    <w:basedOn w:val="DefaultParagraphFont"/>
    <w:link w:val="Heading1"/>
    <w:uiPriority w:val="9"/>
    <w:rsid w:val="004E0A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87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EB131A-BD92-4CE3-8CB7-114719864D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FEA030-079A-4526-AF6D-8E06327B3A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93AFD7-F8F9-464B-8503-97B63535F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Government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Raams, Leia</dc:creator>
  <cp:keywords/>
  <dc:description/>
  <cp:lastModifiedBy>Thurbon, Teresa</cp:lastModifiedBy>
  <cp:revision>2</cp:revision>
  <cp:lastPrinted>2025-08-18T23:50:00Z</cp:lastPrinted>
  <dcterms:created xsi:type="dcterms:W3CDTF">2026-09-22T00:32:00Z</dcterms:created>
  <dcterms:modified xsi:type="dcterms:W3CDTF">2026-09-22T00:32:00Z</dcterms:modified>
</cp:coreProperties>
</file>