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6953" w14:textId="77777777" w:rsidR="00975481" w:rsidRDefault="00975481" w:rsidP="00975481">
      <w:pPr>
        <w:pStyle w:val="Heading1"/>
        <w:rPr>
          <w:rFonts w:eastAsia="Times New Roman"/>
        </w:rPr>
      </w:pPr>
      <w:r w:rsidRPr="00BF0418">
        <w:rPr>
          <w:rFonts w:eastAsia="Times New Roman"/>
        </w:rPr>
        <w:t>Department of Veterans' Affairs – additional resourcing to support service delivery</w:t>
      </w:r>
    </w:p>
    <w:p w14:paraId="22AE4B8D" w14:textId="65512F44" w:rsidR="00975481" w:rsidRDefault="00975481" w:rsidP="00975481">
      <w:pPr>
        <w:pStyle w:val="Body"/>
      </w:pPr>
      <w:r>
        <w:t xml:space="preserve">This measure </w:t>
      </w:r>
      <w:r w:rsidRPr="00D320CE">
        <w:t xml:space="preserve">provides </w:t>
      </w:r>
      <w:r w:rsidRPr="00E51EF9">
        <w:rPr>
          <w:lang w:val="en-AU"/>
        </w:rPr>
        <w:t xml:space="preserve">$47.6 million </w:t>
      </w:r>
      <w:sdt>
        <w:sdtPr>
          <w:rPr>
            <w:lang w:val="en-AU"/>
          </w:rPr>
          <w:tag w:val="&lt;time Period&gt;"/>
          <w:id w:val="1809519401"/>
          <w:comboBox>
            <w:listItem w:value="Choose an item."/>
            <w:listItem w:displayText="over four years from 2025-26" w:value="over four years from 2025-26"/>
            <w:listItem w:displayText="over five years from 2024-25" w:value="over five years from 2024-25"/>
            <w:listItem w:displayText="in 20XX-XX" w:value="in 20XX-XX"/>
            <w:listItem w:displayText="over X years from 20XX-XX" w:value="over X years from 20XX-XX"/>
          </w:comboBox>
        </w:sdtPr>
        <w:sdtEndPr/>
        <w:sdtContent>
          <w:r w:rsidRPr="00E51EF9">
            <w:rPr>
              <w:lang w:val="en-AU"/>
            </w:rPr>
            <w:t>in 2025–26</w:t>
          </w:r>
        </w:sdtContent>
      </w:sdt>
      <w:r w:rsidRPr="00D320CE">
        <w:t xml:space="preserve"> to</w:t>
      </w:r>
      <w:r w:rsidRPr="00F109FB">
        <w:t xml:space="preserve"> </w:t>
      </w:r>
      <w:r>
        <w:t>critical service delivery areas</w:t>
      </w:r>
      <w:r w:rsidRPr="00D320CE">
        <w:t xml:space="preserve"> </w:t>
      </w:r>
      <w:r>
        <w:t>in the Department of Veterans’ Affairs (DVA) to continue to meet increased deman</w:t>
      </w:r>
      <w:r w:rsidR="005E6E1B">
        <w:t>d</w:t>
      </w:r>
      <w:r>
        <w:t xml:space="preserve"> for services.</w:t>
      </w:r>
    </w:p>
    <w:p w14:paraId="1395351F" w14:textId="77777777" w:rsidR="00975481" w:rsidRDefault="00975481" w:rsidP="00975481">
      <w:pPr>
        <w:pStyle w:val="Body"/>
      </w:pPr>
      <w:r>
        <w:t>DVA is better resourced than it has been in decades, meaning veterans and their families are receiving services and support through the Department faster. This has led to an increase in demand for DVA’s services as more compensation claims are determined and more services are delivered.</w:t>
      </w:r>
    </w:p>
    <w:p w14:paraId="5E239205" w14:textId="795A86AD" w:rsidR="00975481" w:rsidRPr="00E51EF9" w:rsidRDefault="00975481" w:rsidP="00975481">
      <w:pPr>
        <w:pStyle w:val="Body"/>
        <w:rPr>
          <w:lang w:val="en-AU"/>
        </w:rPr>
      </w:pPr>
      <w:r>
        <w:t xml:space="preserve">This measure will allow the Department to meet this increased demand by supporting staff in key areas, including </w:t>
      </w:r>
      <w:r w:rsidRPr="00E51EF9">
        <w:rPr>
          <w:lang w:val="en-AU"/>
        </w:rPr>
        <w:t>the Veteran Access Network, Veteran Support Officers, complex case management, information access and mental health support.</w:t>
      </w:r>
    </w:p>
    <w:p w14:paraId="15A5A6A8" w14:textId="77777777" w:rsidR="00975481" w:rsidRPr="00D320CE" w:rsidRDefault="00975481" w:rsidP="00975481">
      <w:pPr>
        <w:pStyle w:val="Heading2"/>
        <w:spacing w:before="240"/>
      </w:pPr>
      <w:r w:rsidRPr="00D320CE">
        <w:t>Why is this important?</w:t>
      </w:r>
    </w:p>
    <w:p w14:paraId="0EF73089" w14:textId="61164888" w:rsidR="00975481" w:rsidRPr="00D320CE" w:rsidRDefault="0091097A" w:rsidP="00975481">
      <w:pPr>
        <w:pStyle w:val="Body"/>
      </w:pPr>
      <w:bookmarkStart w:id="0" w:name="_Toc43114946"/>
      <w:r>
        <w:t>Maintaining</w:t>
      </w:r>
      <w:r w:rsidR="00975481" w:rsidRPr="00D320CE">
        <w:t xml:space="preserve"> DVA’s service-delivery workforce will help address increased demand for DVA services and improve the timeliness in which veterans and their families can access support.</w:t>
      </w:r>
    </w:p>
    <w:p w14:paraId="3C0D9F68" w14:textId="77777777" w:rsidR="00975481" w:rsidRPr="00D320CE" w:rsidRDefault="00975481" w:rsidP="00975481">
      <w:pPr>
        <w:pStyle w:val="Body"/>
      </w:pPr>
      <w:r w:rsidRPr="00D320CE">
        <w:t xml:space="preserve">Delays in access to services has been identified by the Royal Commission into </w:t>
      </w:r>
      <w:proofErr w:type="spellStart"/>
      <w:r w:rsidRPr="00D320CE">
        <w:t>Defence</w:t>
      </w:r>
      <w:proofErr w:type="spellEnd"/>
      <w:r w:rsidRPr="00D320CE">
        <w:t xml:space="preserve"> and Veteran Suicide as a key factor in the health and wellbeing outcomes of veterans. </w:t>
      </w:r>
    </w:p>
    <w:p w14:paraId="71A935FD" w14:textId="637296EE" w:rsidR="00975481" w:rsidRDefault="0088016C" w:rsidP="00975481">
      <w:r w:rsidRPr="0088016C">
        <w:t>Following previous resourcing investments</w:t>
      </w:r>
      <w:r>
        <w:t>,</w:t>
      </w:r>
      <w:r w:rsidRPr="0088016C">
        <w:t xml:space="preserve"> </w:t>
      </w:r>
      <w:r>
        <w:t>providing</w:t>
      </w:r>
      <w:r w:rsidRPr="0088016C">
        <w:t xml:space="preserve"> </w:t>
      </w:r>
      <w:r w:rsidR="001A2C49">
        <w:t>an additional</w:t>
      </w:r>
      <w:r w:rsidRPr="0088016C">
        <w:t xml:space="preserve"> 640 permanent APS </w:t>
      </w:r>
      <w:r w:rsidR="00170F00">
        <w:t>s</w:t>
      </w:r>
      <w:r w:rsidRPr="0088016C">
        <w:t>taff</w:t>
      </w:r>
      <w:r w:rsidR="001A2C49">
        <w:t xml:space="preserve"> (ASL)</w:t>
      </w:r>
      <w:r w:rsidR="002B01F6">
        <w:t xml:space="preserve"> </w:t>
      </w:r>
      <w:r w:rsidR="00170F00">
        <w:t>since 2022</w:t>
      </w:r>
      <w:r w:rsidRPr="0088016C">
        <w:t xml:space="preserve">, </w:t>
      </w:r>
      <w:r w:rsidR="00975481">
        <w:t>DVA cleared</w:t>
      </w:r>
      <w:r w:rsidR="00ED7DAB">
        <w:t xml:space="preserve"> an</w:t>
      </w:r>
      <w:r w:rsidR="009E754B">
        <w:t xml:space="preserve">d </w:t>
      </w:r>
      <w:r w:rsidR="007754A5">
        <w:t xml:space="preserve">largely </w:t>
      </w:r>
      <w:r w:rsidR="009E754B">
        <w:t>determined</w:t>
      </w:r>
      <w:r w:rsidR="00975481">
        <w:t xml:space="preserve"> the </w:t>
      </w:r>
      <w:r w:rsidR="008539D7">
        <w:t xml:space="preserve">almost </w:t>
      </w:r>
      <w:r w:rsidR="00897485">
        <w:t>42</w:t>
      </w:r>
      <w:r w:rsidR="00AD0F56">
        <w:t xml:space="preserve">,000 </w:t>
      </w:r>
      <w:r w:rsidR="00975481">
        <w:t xml:space="preserve">unallocated claims backlog as recommended by the Royal Commission into </w:t>
      </w:r>
      <w:proofErr w:type="spellStart"/>
      <w:r w:rsidR="00975481">
        <w:t>Defence</w:t>
      </w:r>
      <w:proofErr w:type="spellEnd"/>
      <w:r w:rsidR="00975481">
        <w:t xml:space="preserve"> and Veteran Suicide. This has led to an increase in demand and more services being delivered to veterans and their families. This additional funding will allow DVA to meet this demand and support the wellbeing of Australia’s veteran community.</w:t>
      </w:r>
    </w:p>
    <w:bookmarkEnd w:id="0"/>
    <w:p w14:paraId="0389299E" w14:textId="77777777" w:rsidR="00975481" w:rsidRDefault="00975481" w:rsidP="00975481">
      <w:pPr>
        <w:pStyle w:val="Heading2"/>
      </w:pPr>
      <w:r>
        <w:t>Who will benefit?</w:t>
      </w:r>
    </w:p>
    <w:p w14:paraId="400E4BDE" w14:textId="20ED81F4" w:rsidR="00975481" w:rsidRDefault="00975481" w:rsidP="00975481">
      <w:r>
        <w:t>All veterans and their family members who access DVA services.</w:t>
      </w:r>
    </w:p>
    <w:p w14:paraId="7F8169B2" w14:textId="77777777" w:rsidR="00975481" w:rsidRDefault="00975481" w:rsidP="00975481">
      <w:pPr>
        <w:pStyle w:val="Heading2"/>
        <w:spacing w:before="240"/>
      </w:pPr>
      <w:r>
        <w:t>Date of effect?</w:t>
      </w:r>
    </w:p>
    <w:p w14:paraId="22C0E101" w14:textId="77777777" w:rsidR="00975481" w:rsidRDefault="00975481" w:rsidP="00975481">
      <w:pPr>
        <w:spacing w:after="0"/>
      </w:pPr>
      <w:r>
        <w:t>1 July 2025</w:t>
      </w:r>
    </w:p>
    <w:p w14:paraId="5C84A945" w14:textId="77777777" w:rsidR="00975481" w:rsidRPr="00D320CE" w:rsidRDefault="00975481" w:rsidP="00975481">
      <w:pPr>
        <w:pStyle w:val="Heading2"/>
        <w:spacing w:before="240"/>
      </w:pPr>
      <w:r w:rsidRPr="00D320CE">
        <w:t>How much will this cost?</w:t>
      </w:r>
    </w:p>
    <w:p w14:paraId="685EA7F6" w14:textId="77777777" w:rsidR="00975481" w:rsidRDefault="00975481" w:rsidP="00975481">
      <w:pPr>
        <w:spacing w:after="0"/>
      </w:pPr>
      <w:r w:rsidRPr="00E51EF9">
        <w:rPr>
          <w:lang w:val="en-AU"/>
        </w:rPr>
        <w:t xml:space="preserve">$47.6 million </w:t>
      </w:r>
      <w:sdt>
        <w:sdtPr>
          <w:rPr>
            <w:lang w:val="en-AU"/>
          </w:rPr>
          <w:tag w:val="&lt;time Period&gt;"/>
          <w:id w:val="1157582101"/>
          <w:comboBox>
            <w:listItem w:value="Choose an item."/>
            <w:listItem w:displayText="over four years from 2025-26" w:value="over four years from 2025-26"/>
            <w:listItem w:displayText="over five years from 2024-25" w:value="over five years from 2024-25"/>
            <w:listItem w:displayText="in 20XX-XX" w:value="in 20XX-XX"/>
            <w:listItem w:displayText="over X years from 20XX-XX" w:value="over X years from 20XX-XX"/>
          </w:comboBox>
        </w:sdtPr>
        <w:sdtEndPr/>
        <w:sdtContent>
          <w:r w:rsidRPr="00E51EF9">
            <w:rPr>
              <w:lang w:val="en-AU"/>
            </w:rPr>
            <w:t>in 2025–26</w:t>
          </w:r>
        </w:sdtContent>
      </w:sdt>
      <w:r w:rsidRPr="00D320CE">
        <w:t>.</w:t>
      </w:r>
    </w:p>
    <w:p w14:paraId="7AC628B5" w14:textId="40AD95D8" w:rsidR="009D4A94" w:rsidRPr="009D4A94" w:rsidRDefault="009D4A94" w:rsidP="0097416C">
      <w:pPr>
        <w:ind w:left="360" w:hanging="360"/>
      </w:pPr>
      <w:r w:rsidRPr="009D4A94">
        <w:t xml:space="preserve"> </w:t>
      </w:r>
    </w:p>
    <w:sectPr w:rsidR="009D4A94" w:rsidRPr="009D4A94" w:rsidSect="001A5EFB">
      <w:headerReference w:type="even" r:id="rId8"/>
      <w:headerReference w:type="default" r:id="rId9"/>
      <w:footerReference w:type="even" r:id="rId10"/>
      <w:footerReference w:type="default" r:id="rId11"/>
      <w:headerReference w:type="first" r:id="rId12"/>
      <w:footerReference w:type="first" r:id="rId13"/>
      <w:pgSz w:w="11907" w:h="16839" w:code="9"/>
      <w:pgMar w:top="2268"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B0AB" w14:textId="77777777" w:rsidR="00A57854" w:rsidRDefault="00A57854" w:rsidP="00AD6DA2">
      <w:r>
        <w:separator/>
      </w:r>
    </w:p>
  </w:endnote>
  <w:endnote w:type="continuationSeparator" w:id="0">
    <w:p w14:paraId="61BADB58" w14:textId="77777777" w:rsidR="00A57854" w:rsidRDefault="00A57854" w:rsidP="00AD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282F" w14:textId="71A47511" w:rsidR="00381748" w:rsidRDefault="00170F00">
    <w:pPr>
      <w:pStyle w:val="Footer"/>
    </w:pPr>
    <w:r>
      <w:rPr>
        <w:noProof/>
        <w:lang w:val="en-AU" w:eastAsia="en-AU"/>
      </w:rPr>
      <mc:AlternateContent>
        <mc:Choice Requires="wps">
          <w:drawing>
            <wp:anchor distT="0" distB="0" distL="114300" distR="114300" simplePos="1" relativeHeight="251726848" behindDoc="0" locked="0" layoutInCell="1" allowOverlap="1" wp14:anchorId="238E39A7" wp14:editId="778D9138">
              <wp:simplePos x="0" y="0"/>
              <wp:positionH relativeFrom="column">
                <wp:posOffset>0</wp:posOffset>
              </wp:positionH>
              <wp:positionV relativeFrom="paragraph">
                <wp:posOffset>0</wp:posOffset>
              </wp:positionV>
              <wp:extent cx="1397000" cy="457200"/>
              <wp:effectExtent l="0" t="0" r="0" b="0"/>
              <wp:wrapNone/>
              <wp:docPr id="1875056408"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121772" w14:textId="58AD78B4" w:rsidR="00170F00" w:rsidRPr="007754A5" w:rsidRDefault="007754A5">
                          <w:pPr>
                            <w:rPr>
                              <w:rFonts w:ascii="Arial" w:hAnsi="Arial" w:cs="Arial"/>
                              <w:b/>
                              <w:color w:val="FF0000"/>
                              <w:sz w:val="24"/>
                            </w:rPr>
                          </w:pPr>
                          <w:r w:rsidRPr="007754A5">
                            <w:rPr>
                              <w:rFonts w:ascii="Arial" w:hAnsi="Arial" w:cs="Arial"/>
                              <w:b/>
                              <w:color w:val="FF0000"/>
                              <w:sz w:val="24"/>
                            </w:rPr>
                            <w:fldChar w:fldCharType="begin"/>
                          </w:r>
                          <w:r w:rsidRPr="007754A5">
                            <w:rPr>
                              <w:rFonts w:ascii="Arial" w:hAnsi="Arial" w:cs="Arial"/>
                              <w:b/>
                              <w:color w:val="FF0000"/>
                              <w:sz w:val="24"/>
                            </w:rPr>
                            <w:instrText xml:space="preserve"> DOCPROPERTY PM_ProtectiveMarkingValue_Footer \* MERGEFORMAT </w:instrText>
                          </w:r>
                          <w:r w:rsidRPr="007754A5">
                            <w:rPr>
                              <w:rFonts w:ascii="Arial" w:hAnsi="Arial" w:cs="Arial"/>
                              <w:b/>
                              <w:color w:val="FF0000"/>
                              <w:sz w:val="24"/>
                            </w:rPr>
                            <w:fldChar w:fldCharType="separate"/>
                          </w:r>
                          <w:r w:rsidR="00192E8A">
                            <w:rPr>
                              <w:rFonts w:ascii="Arial" w:hAnsi="Arial" w:cs="Arial"/>
                              <w:b/>
                              <w:color w:val="FF0000"/>
                              <w:sz w:val="24"/>
                            </w:rPr>
                            <w:t>OFFICIAL</w:t>
                          </w:r>
                          <w:r w:rsidRPr="007754A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8E39A7" id="_x0000_t202" coordsize="21600,21600" o:spt="202" path="m,l,21600r21600,l21600,xe">
              <v:stroke joinstyle="miter"/>
              <v:path gradientshapeok="t" o:connecttype="rect"/>
            </v:shapetype>
            <v:shape id="janusSEAL SC F_EvenPage" o:spid="_x0000_s1031" type="#_x0000_t202" style="position:absolute;margin-left:0;margin-top:0;width:110pt;height:36pt;z-index:251726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9Tlo&#10;MxYCAAAxBAAADgAAAAAAAAAAAAAAAAAuAgAAZHJzL2Uyb0RvYy54bWxQSwECLQAUAAYACAAAACEA&#10;SQY7/dkAAAAEAQAADwAAAAAAAAAAAAAAAABwBAAAZHJzL2Rvd25yZXYueG1sUEsFBgAAAAAEAAQA&#10;8wAAAHYFAAAAAA==&#10;" filled="f" stroked="f" strokeweight=".5pt">
              <v:textbox style="mso-fit-shape-to-text:t">
                <w:txbxContent>
                  <w:p w14:paraId="0E121772" w14:textId="58AD78B4" w:rsidR="00170F00" w:rsidRPr="007754A5" w:rsidRDefault="007754A5">
                    <w:pPr>
                      <w:rPr>
                        <w:rFonts w:ascii="Arial" w:hAnsi="Arial" w:cs="Arial"/>
                        <w:b/>
                        <w:color w:val="FF0000"/>
                        <w:sz w:val="24"/>
                      </w:rPr>
                    </w:pPr>
                    <w:r w:rsidRPr="007754A5">
                      <w:rPr>
                        <w:rFonts w:ascii="Arial" w:hAnsi="Arial" w:cs="Arial"/>
                        <w:b/>
                        <w:color w:val="FF0000"/>
                        <w:sz w:val="24"/>
                      </w:rPr>
                      <w:fldChar w:fldCharType="begin"/>
                    </w:r>
                    <w:r w:rsidRPr="007754A5">
                      <w:rPr>
                        <w:rFonts w:ascii="Arial" w:hAnsi="Arial" w:cs="Arial"/>
                        <w:b/>
                        <w:color w:val="FF0000"/>
                        <w:sz w:val="24"/>
                      </w:rPr>
                      <w:instrText xml:space="preserve"> DOCPROPERTY PM_ProtectiveMarkingValue_Footer \* MERGEFORMAT </w:instrText>
                    </w:r>
                    <w:r w:rsidRPr="007754A5">
                      <w:rPr>
                        <w:rFonts w:ascii="Arial" w:hAnsi="Arial" w:cs="Arial"/>
                        <w:b/>
                        <w:color w:val="FF0000"/>
                        <w:sz w:val="24"/>
                      </w:rPr>
                      <w:fldChar w:fldCharType="separate"/>
                    </w:r>
                    <w:r w:rsidR="00192E8A">
                      <w:rPr>
                        <w:rFonts w:ascii="Arial" w:hAnsi="Arial" w:cs="Arial"/>
                        <w:b/>
                        <w:color w:val="FF0000"/>
                        <w:sz w:val="24"/>
                      </w:rPr>
                      <w:t>OFFICIAL</w:t>
                    </w:r>
                    <w:r w:rsidRPr="007754A5">
                      <w:rPr>
                        <w:rFonts w:ascii="Arial" w:hAnsi="Arial" w:cs="Arial"/>
                        <w:b/>
                        <w:color w:val="FF0000"/>
                        <w:sz w:val="24"/>
                      </w:rPr>
                      <w:fldChar w:fldCharType="end"/>
                    </w:r>
                  </w:p>
                </w:txbxContent>
              </v:textbox>
            </v:shape>
          </w:pict>
        </mc:Fallback>
      </mc:AlternateContent>
    </w:r>
    <w:r w:rsidR="00BC15D8">
      <w:rPr>
        <w:noProof/>
        <w:lang w:val="en-AU" w:eastAsia="en-AU"/>
      </w:rPr>
      <mc:AlternateContent>
        <mc:Choice Requires="wps">
          <w:drawing>
            <wp:anchor distT="0" distB="0" distL="114300" distR="114300" simplePos="1" relativeHeight="251702272" behindDoc="0" locked="0" layoutInCell="1" allowOverlap="1" wp14:anchorId="37EAEF57" wp14:editId="25C331A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21384435"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0CB1DEA"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AEF57" id="Text Box 12" o:spid="_x0000_s1032" type="#_x0000_t202" alt="&quot;&quot;" style="position:absolute;margin-left:0;margin-top:0;width:110pt;height:3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60CB1DEA"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96128" behindDoc="0" locked="0" layoutInCell="1" allowOverlap="1" wp14:anchorId="7DD8326F" wp14:editId="4C55D24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44741357"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30F84A"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8326F" id="Text Box 6" o:spid="_x0000_s1033" type="#_x0000_t202" alt="&quot;&quot;" style="position:absolute;margin-left:0;margin-top:0;width:110pt;height:3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iBhw7LAIAAFsEAAAOAAAAAAAAAAAAAAAAAC4CAABkcnMvZTJv&#10;RG9jLnhtbFBLAQItABQABgAIAAAAIQCQEPlk2gAAAAQBAAAPAAAAAAAAAAAAAAAAAIYEAABkcnMv&#10;ZG93bnJldi54bWxQSwUGAAAAAAQABADzAAAAjQUAAAAA&#10;" filled="f" strokeweight=".5pt">
              <v:textbox>
                <w:txbxContent>
                  <w:p w14:paraId="5A30F84A"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89984" behindDoc="0" locked="0" layoutInCell="1" allowOverlap="1" wp14:anchorId="3E330781" wp14:editId="136FCCA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61820805"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87E8BFD"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330781" id="_x0000_s1034" type="#_x0000_t202" alt="&quot;&quot;" style="position:absolute;margin-left:0;margin-top:0;width:110pt;height:36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087E8BFD" w14:textId="77777777" w:rsidR="0056136C" w:rsidRDefault="0056136C"/>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B071" w14:textId="1297FFAC" w:rsidR="000E52CB" w:rsidRPr="00FE35DF" w:rsidRDefault="00170F00" w:rsidP="005E5BEB">
    <w:pPr>
      <w:pStyle w:val="Footer"/>
      <w:tabs>
        <w:tab w:val="clear" w:pos="7371"/>
        <w:tab w:val="clear" w:pos="9026"/>
        <w:tab w:val="clear" w:pos="9639"/>
        <w:tab w:val="center" w:pos="8505"/>
        <w:tab w:val="right" w:pos="10065"/>
      </w:tabs>
    </w:pPr>
    <w:r>
      <w:rPr>
        <w:noProof/>
        <w:color w:val="FF0000"/>
        <w:lang w:val="en-AU" w:eastAsia="en-AU"/>
      </w:rPr>
      <mc:AlternateContent>
        <mc:Choice Requires="wps">
          <w:drawing>
            <wp:anchor distT="0" distB="0" distL="114300" distR="114300" simplePos="1" relativeHeight="251724800" behindDoc="0" locked="0" layoutInCell="1" allowOverlap="1" wp14:anchorId="0B9D333E" wp14:editId="586E2D89">
              <wp:simplePos x="0" y="0"/>
              <wp:positionH relativeFrom="column">
                <wp:posOffset>0</wp:posOffset>
              </wp:positionH>
              <wp:positionV relativeFrom="paragraph">
                <wp:posOffset>0</wp:posOffset>
              </wp:positionV>
              <wp:extent cx="1397000" cy="457200"/>
              <wp:effectExtent l="0" t="0" r="0" b="0"/>
              <wp:wrapNone/>
              <wp:docPr id="1592060276" name="janusSEAL SC Foote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CEF72" w14:textId="62D9A75D" w:rsidR="00170F00" w:rsidRPr="007754A5" w:rsidRDefault="007754A5">
                          <w:pPr>
                            <w:rPr>
                              <w:rFonts w:ascii="Arial" w:hAnsi="Arial" w:cs="Arial"/>
                              <w:b/>
                              <w:color w:val="FF0000"/>
                              <w:sz w:val="24"/>
                            </w:rPr>
                          </w:pPr>
                          <w:r w:rsidRPr="007754A5">
                            <w:rPr>
                              <w:rFonts w:ascii="Arial" w:hAnsi="Arial" w:cs="Arial"/>
                              <w:b/>
                              <w:color w:val="FF0000"/>
                              <w:sz w:val="24"/>
                            </w:rPr>
                            <w:fldChar w:fldCharType="begin"/>
                          </w:r>
                          <w:r w:rsidRPr="007754A5">
                            <w:rPr>
                              <w:rFonts w:ascii="Arial" w:hAnsi="Arial" w:cs="Arial"/>
                              <w:b/>
                              <w:color w:val="FF0000"/>
                              <w:sz w:val="24"/>
                            </w:rPr>
                            <w:instrText xml:space="preserve"> DOCPROPERTY PM_ProtectiveMarkingValue_Footer \* MERGEFORMAT </w:instrText>
                          </w:r>
                          <w:r w:rsidRPr="007754A5">
                            <w:rPr>
                              <w:rFonts w:ascii="Arial" w:hAnsi="Arial" w:cs="Arial"/>
                              <w:b/>
                              <w:color w:val="FF0000"/>
                              <w:sz w:val="24"/>
                            </w:rPr>
                            <w:fldChar w:fldCharType="separate"/>
                          </w:r>
                          <w:r w:rsidR="00192E8A">
                            <w:rPr>
                              <w:rFonts w:ascii="Arial" w:hAnsi="Arial" w:cs="Arial"/>
                              <w:b/>
                              <w:color w:val="FF0000"/>
                              <w:sz w:val="24"/>
                            </w:rPr>
                            <w:t>OFFICIAL</w:t>
                          </w:r>
                          <w:r w:rsidRPr="007754A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9D333E" id="_x0000_t202" coordsize="21600,21600" o:spt="202" path="m,l,21600r21600,l21600,xe">
              <v:stroke joinstyle="miter"/>
              <v:path gradientshapeok="t" o:connecttype="rect"/>
            </v:shapetype>
            <v:shape id="janusSEAL SC Footer" o:spid="_x0000_s1035" type="#_x0000_t202" style="position:absolute;margin-left:0;margin-top:0;width:110pt;height:36pt;z-index:251724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oJt+&#10;ERYCAAAxBAAADgAAAAAAAAAAAAAAAAAuAgAAZHJzL2Uyb0RvYy54bWxQSwECLQAUAAYACAAAACEA&#10;SQY7/dkAAAAEAQAADwAAAAAAAAAAAAAAAABwBAAAZHJzL2Rvd25yZXYueG1sUEsFBgAAAAAEAAQA&#10;8wAAAHYFAAAAAA==&#10;" filled="f" stroked="f" strokeweight=".5pt">
              <v:textbox style="mso-fit-shape-to-text:t">
                <w:txbxContent>
                  <w:p w14:paraId="504CEF72" w14:textId="62D9A75D" w:rsidR="00170F00" w:rsidRPr="007754A5" w:rsidRDefault="007754A5">
                    <w:pPr>
                      <w:rPr>
                        <w:rFonts w:ascii="Arial" w:hAnsi="Arial" w:cs="Arial"/>
                        <w:b/>
                        <w:color w:val="FF0000"/>
                        <w:sz w:val="24"/>
                      </w:rPr>
                    </w:pPr>
                    <w:r w:rsidRPr="007754A5">
                      <w:rPr>
                        <w:rFonts w:ascii="Arial" w:hAnsi="Arial" w:cs="Arial"/>
                        <w:b/>
                        <w:color w:val="FF0000"/>
                        <w:sz w:val="24"/>
                      </w:rPr>
                      <w:fldChar w:fldCharType="begin"/>
                    </w:r>
                    <w:r w:rsidRPr="007754A5">
                      <w:rPr>
                        <w:rFonts w:ascii="Arial" w:hAnsi="Arial" w:cs="Arial"/>
                        <w:b/>
                        <w:color w:val="FF0000"/>
                        <w:sz w:val="24"/>
                      </w:rPr>
                      <w:instrText xml:space="preserve"> DOCPROPERTY PM_ProtectiveMarkingValue_Footer \* MERGEFORMAT </w:instrText>
                    </w:r>
                    <w:r w:rsidRPr="007754A5">
                      <w:rPr>
                        <w:rFonts w:ascii="Arial" w:hAnsi="Arial" w:cs="Arial"/>
                        <w:b/>
                        <w:color w:val="FF0000"/>
                        <w:sz w:val="24"/>
                      </w:rPr>
                      <w:fldChar w:fldCharType="separate"/>
                    </w:r>
                    <w:r w:rsidR="00192E8A">
                      <w:rPr>
                        <w:rFonts w:ascii="Arial" w:hAnsi="Arial" w:cs="Arial"/>
                        <w:b/>
                        <w:color w:val="FF0000"/>
                        <w:sz w:val="24"/>
                      </w:rPr>
                      <w:t>OFFICIAL</w:t>
                    </w:r>
                    <w:r w:rsidRPr="007754A5">
                      <w:rPr>
                        <w:rFonts w:ascii="Arial" w:hAnsi="Arial" w:cs="Arial"/>
                        <w:b/>
                        <w:color w:val="FF0000"/>
                        <w:sz w:val="24"/>
                      </w:rPr>
                      <w:fldChar w:fldCharType="end"/>
                    </w:r>
                  </w:p>
                </w:txbxContent>
              </v:textbox>
            </v:shape>
          </w:pict>
        </mc:Fallback>
      </mc:AlternateContent>
    </w:r>
    <w:sdt>
      <w:sdtPr>
        <w:rPr>
          <w:color w:val="FF0000"/>
        </w:rPr>
        <w:id w:val="-295918034"/>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77696" behindDoc="1" locked="0" layoutInCell="1" allowOverlap="1" wp14:anchorId="137DE2AD" wp14:editId="1314AC8C">
              <wp:simplePos x="0" y="0"/>
              <wp:positionH relativeFrom="margin">
                <wp:posOffset>-5421</wp:posOffset>
              </wp:positionH>
              <wp:positionV relativeFrom="paragraph">
                <wp:posOffset>-287597</wp:posOffset>
              </wp:positionV>
              <wp:extent cx="6552555" cy="498564"/>
              <wp:effectExtent l="0" t="0" r="1270" b="0"/>
              <wp:wrapNone/>
              <wp:docPr id="31" name="Picture 31"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r>
        <w:r w:rsidR="005E5BEB">
          <w:t xml:space="preserve">Budget </w:t>
        </w:r>
        <w:r w:rsidR="005E5BEB" w:rsidRPr="005E5BEB">
          <w:t>202</w:t>
        </w:r>
        <w:r w:rsidR="009D4A94">
          <w:t>5-</w:t>
        </w:r>
        <w:r w:rsidR="00C25A6E">
          <w:t>26</w:t>
        </w:r>
        <w:r w:rsidR="005E5BEB">
          <w:tab/>
        </w:r>
        <w:r w:rsidR="005E5BEB" w:rsidRPr="00F36BD9">
          <w:t xml:space="preserve">page </w:t>
        </w:r>
        <w:r w:rsidR="005E5BEB" w:rsidRPr="00FE35DF">
          <w:fldChar w:fldCharType="begin"/>
        </w:r>
        <w:r w:rsidR="005E5BEB" w:rsidRPr="00FE35DF">
          <w:instrText xml:space="preserve"> PAGE   \* MERGEFORMAT </w:instrText>
        </w:r>
        <w:r w:rsidR="005E5BEB" w:rsidRPr="00FE35DF">
          <w:fldChar w:fldCharType="separate"/>
        </w:r>
        <w:r w:rsidR="002F4D4C">
          <w:rPr>
            <w:noProof/>
          </w:rPr>
          <w:t>2</w:t>
        </w:r>
        <w:r w:rsidR="005E5BEB" w:rsidRPr="00FE35D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F1FA" w14:textId="401346A1" w:rsidR="005A6FED" w:rsidRPr="00AD6DA2" w:rsidRDefault="00AE374A" w:rsidP="005E5BEB">
    <w:pPr>
      <w:pStyle w:val="Footer"/>
      <w:tabs>
        <w:tab w:val="clear" w:pos="7371"/>
        <w:tab w:val="clear" w:pos="9026"/>
        <w:tab w:val="clear" w:pos="9639"/>
        <w:tab w:val="center" w:pos="8505"/>
        <w:tab w:val="right" w:pos="10065"/>
      </w:tabs>
    </w:pPr>
    <w:sdt>
      <w:sdtPr>
        <w:rPr>
          <w:color w:val="FF0000"/>
        </w:rPr>
        <w:id w:val="-23876712"/>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75648" behindDoc="1" locked="0" layoutInCell="1" allowOverlap="1" wp14:anchorId="7C40599A" wp14:editId="22AC2FB4">
              <wp:simplePos x="0" y="0"/>
              <wp:positionH relativeFrom="margin">
                <wp:align>right</wp:align>
              </wp:positionH>
              <wp:positionV relativeFrom="paragraph">
                <wp:posOffset>-270510</wp:posOffset>
              </wp:positionV>
              <wp:extent cx="6552555" cy="498564"/>
              <wp:effectExtent l="0" t="0" r="1270" b="0"/>
              <wp:wrapNone/>
              <wp:docPr id="34" name="Picture 34"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t xml:space="preserve">Budget </w:t>
        </w:r>
        <w:r w:rsidR="002954F6" w:rsidRPr="005E5BEB">
          <w:t>202</w:t>
        </w:r>
        <w:r w:rsidR="002954F6">
          <w:t>5</w:t>
        </w:r>
        <w:r w:rsidR="00DF6A8C">
          <w:t>–</w:t>
        </w:r>
        <w:r w:rsidR="00FE35DF">
          <w:t>2</w:t>
        </w:r>
        <w:r w:rsidR="002954F6">
          <w:t>6</w:t>
        </w:r>
        <w:r w:rsidR="00AD6DA2">
          <w:tab/>
        </w:r>
        <w:r w:rsidR="00FE35DF" w:rsidRPr="00F36BD9">
          <w:t xml:space="preserve">page </w:t>
        </w:r>
        <w:r w:rsidR="00FE35DF" w:rsidRPr="00FE35DF">
          <w:fldChar w:fldCharType="begin"/>
        </w:r>
        <w:r w:rsidR="00FE35DF" w:rsidRPr="00FE35DF">
          <w:instrText xml:space="preserve"> PAGE   \* MERGEFORMAT </w:instrText>
        </w:r>
        <w:r w:rsidR="00FE35DF" w:rsidRPr="00FE35DF">
          <w:fldChar w:fldCharType="separate"/>
        </w:r>
        <w:r w:rsidR="00231635">
          <w:rPr>
            <w:noProof/>
          </w:rPr>
          <w:t>1</w:t>
        </w:r>
        <w:r w:rsidR="00FE35DF" w:rsidRPr="00FE35D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DE45" w14:textId="77777777" w:rsidR="00A57854" w:rsidRDefault="00A57854" w:rsidP="00AD6DA2">
      <w:r>
        <w:separator/>
      </w:r>
    </w:p>
  </w:footnote>
  <w:footnote w:type="continuationSeparator" w:id="0">
    <w:p w14:paraId="011C2FD2" w14:textId="77777777" w:rsidR="00A57854" w:rsidRDefault="00A57854" w:rsidP="00AD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2208" w14:textId="34B49FFE" w:rsidR="00381748" w:rsidRDefault="00170F00">
    <w:pPr>
      <w:pStyle w:val="Header"/>
    </w:pPr>
    <w:r>
      <w:rPr>
        <w:noProof/>
        <w:lang w:val="en-AU" w:eastAsia="en-AU"/>
      </w:rPr>
      <mc:AlternateContent>
        <mc:Choice Requires="wps">
          <w:drawing>
            <wp:anchor distT="0" distB="0" distL="114300" distR="114300" simplePos="1" relativeHeight="251723776" behindDoc="0" locked="0" layoutInCell="1" allowOverlap="1" wp14:anchorId="4A56376C" wp14:editId="332D2186">
              <wp:simplePos x="0" y="0"/>
              <wp:positionH relativeFrom="column">
                <wp:posOffset>0</wp:posOffset>
              </wp:positionH>
              <wp:positionV relativeFrom="paragraph">
                <wp:posOffset>0</wp:posOffset>
              </wp:positionV>
              <wp:extent cx="1397000" cy="457200"/>
              <wp:effectExtent l="0" t="0" r="0" b="0"/>
              <wp:wrapNone/>
              <wp:docPr id="202164375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FC951D" w14:textId="1176CE6D" w:rsidR="00170F00" w:rsidRPr="007754A5" w:rsidRDefault="007754A5">
                          <w:pPr>
                            <w:rPr>
                              <w:rFonts w:ascii="Arial" w:hAnsi="Arial" w:cs="Arial"/>
                              <w:b/>
                              <w:color w:val="FF0000"/>
                              <w:sz w:val="24"/>
                            </w:rPr>
                          </w:pPr>
                          <w:r w:rsidRPr="007754A5">
                            <w:rPr>
                              <w:rFonts w:ascii="Arial" w:hAnsi="Arial" w:cs="Arial"/>
                              <w:b/>
                              <w:color w:val="FF0000"/>
                              <w:sz w:val="24"/>
                            </w:rPr>
                            <w:fldChar w:fldCharType="begin"/>
                          </w:r>
                          <w:r w:rsidRPr="007754A5">
                            <w:rPr>
                              <w:rFonts w:ascii="Arial" w:hAnsi="Arial" w:cs="Arial"/>
                              <w:b/>
                              <w:color w:val="FF0000"/>
                              <w:sz w:val="24"/>
                            </w:rPr>
                            <w:instrText xml:space="preserve"> DOCPROPERTY PM_ProtectiveMarkingValue_Header \* MERGEFORMAT </w:instrText>
                          </w:r>
                          <w:r w:rsidRPr="007754A5">
                            <w:rPr>
                              <w:rFonts w:ascii="Arial" w:hAnsi="Arial" w:cs="Arial"/>
                              <w:b/>
                              <w:color w:val="FF0000"/>
                              <w:sz w:val="24"/>
                            </w:rPr>
                            <w:fldChar w:fldCharType="separate"/>
                          </w:r>
                          <w:r w:rsidR="00192E8A">
                            <w:rPr>
                              <w:rFonts w:ascii="Arial" w:hAnsi="Arial" w:cs="Arial"/>
                              <w:b/>
                              <w:color w:val="FF0000"/>
                              <w:sz w:val="24"/>
                            </w:rPr>
                            <w:t>OFFICIAL</w:t>
                          </w:r>
                          <w:r w:rsidRPr="007754A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A56376C" id="_x0000_t202" coordsize="21600,21600" o:spt="202" path="m,l,21600r21600,l21600,xe">
              <v:stroke joinstyle="miter"/>
              <v:path gradientshapeok="t" o:connecttype="rect"/>
            </v:shapetype>
            <v:shape id="janusSEAL SC H_EvenPage" o:spid="_x0000_s1026" type="#_x0000_t202" style="position:absolute;left:0;text-align:left;margin-left:0;margin-top:0;width:110pt;height:36pt;z-index:251723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62FC951D" w14:textId="1176CE6D" w:rsidR="00170F00" w:rsidRPr="007754A5" w:rsidRDefault="007754A5">
                    <w:pPr>
                      <w:rPr>
                        <w:rFonts w:ascii="Arial" w:hAnsi="Arial" w:cs="Arial"/>
                        <w:b/>
                        <w:color w:val="FF0000"/>
                        <w:sz w:val="24"/>
                      </w:rPr>
                    </w:pPr>
                    <w:r w:rsidRPr="007754A5">
                      <w:rPr>
                        <w:rFonts w:ascii="Arial" w:hAnsi="Arial" w:cs="Arial"/>
                        <w:b/>
                        <w:color w:val="FF0000"/>
                        <w:sz w:val="24"/>
                      </w:rPr>
                      <w:fldChar w:fldCharType="begin"/>
                    </w:r>
                    <w:r w:rsidRPr="007754A5">
                      <w:rPr>
                        <w:rFonts w:ascii="Arial" w:hAnsi="Arial" w:cs="Arial"/>
                        <w:b/>
                        <w:color w:val="FF0000"/>
                        <w:sz w:val="24"/>
                      </w:rPr>
                      <w:instrText xml:space="preserve"> DOCPROPERTY PM_ProtectiveMarkingValue_Header \* MERGEFORMAT </w:instrText>
                    </w:r>
                    <w:r w:rsidRPr="007754A5">
                      <w:rPr>
                        <w:rFonts w:ascii="Arial" w:hAnsi="Arial" w:cs="Arial"/>
                        <w:b/>
                        <w:color w:val="FF0000"/>
                        <w:sz w:val="24"/>
                      </w:rPr>
                      <w:fldChar w:fldCharType="separate"/>
                    </w:r>
                    <w:r w:rsidR="00192E8A">
                      <w:rPr>
                        <w:rFonts w:ascii="Arial" w:hAnsi="Arial" w:cs="Arial"/>
                        <w:b/>
                        <w:color w:val="FF0000"/>
                        <w:sz w:val="24"/>
                      </w:rPr>
                      <w:t>OFFICIAL</w:t>
                    </w:r>
                    <w:r w:rsidRPr="007754A5">
                      <w:rPr>
                        <w:rFonts w:ascii="Arial" w:hAnsi="Arial" w:cs="Arial"/>
                        <w:b/>
                        <w:color w:val="FF0000"/>
                        <w:sz w:val="24"/>
                      </w:rPr>
                      <w:fldChar w:fldCharType="end"/>
                    </w:r>
                  </w:p>
                </w:txbxContent>
              </v:textbox>
            </v:shape>
          </w:pict>
        </mc:Fallback>
      </mc:AlternateContent>
    </w:r>
    <w:r w:rsidR="00BC15D8">
      <w:rPr>
        <w:noProof/>
        <w:lang w:val="en-AU" w:eastAsia="en-AU"/>
      </w:rPr>
      <mc:AlternateContent>
        <mc:Choice Requires="wps">
          <w:drawing>
            <wp:anchor distT="0" distB="0" distL="114300" distR="114300" simplePos="1" relativeHeight="251699200" behindDoc="0" locked="0" layoutInCell="1" allowOverlap="1" wp14:anchorId="7A5A198E" wp14:editId="14E501E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70189144"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ECC3D41"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A198E" id="Text Box 9" o:spid="_x0000_s1027" type="#_x0000_t202" alt="&quot;&quot;" style="position:absolute;left:0;text-align:left;margin-left:0;margin-top:0;width:110pt;height:36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6ECC3D41"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93056" behindDoc="0" locked="0" layoutInCell="1" allowOverlap="1" wp14:anchorId="6D009A2A" wp14:editId="3087F02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91548258"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2616F1"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009A2A" id="Text Box 3" o:spid="_x0000_s1028" type="#_x0000_t202" alt="&quot;&quot;" style="position:absolute;left:0;text-align:left;margin-left:0;margin-top:0;width:110pt;height:3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5A2616F1"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86912" behindDoc="0" locked="0" layoutInCell="1" allowOverlap="1" wp14:anchorId="5423015E" wp14:editId="6A143F0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5736140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869E0F1"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23015E" id="_x0000_s1029" type="#_x0000_t202" alt="&quot;&quot;" style="position:absolute;left:0;text-align:left;margin-left:0;margin-top:0;width:110pt;height:3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4869E0F1" w14:textId="77777777" w:rsidR="0056136C" w:rsidRDefault="0056136C"/>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2503" w14:textId="2CA3DA22" w:rsidR="00381748" w:rsidRPr="00B73E24" w:rsidRDefault="00170F00" w:rsidP="00B73E24">
    <w:pPr>
      <w:pStyle w:val="Header"/>
      <w:pBdr>
        <w:bottom w:val="single" w:sz="4" w:space="0" w:color="auto"/>
      </w:pBdr>
      <w:jc w:val="left"/>
      <w:rPr>
        <w:u w:val="single"/>
      </w:rPr>
    </w:pPr>
    <w:r>
      <w:rPr>
        <w:noProof/>
        <w:u w:val="single"/>
        <w:lang w:val="en-AU" w:eastAsia="en-AU"/>
      </w:rPr>
      <mc:AlternateContent>
        <mc:Choice Requires="wps">
          <w:drawing>
            <wp:anchor distT="0" distB="0" distL="114300" distR="114300" simplePos="1" relativeHeight="251721728" behindDoc="0" locked="0" layoutInCell="1" allowOverlap="1" wp14:anchorId="6F8E6ED0" wp14:editId="008DE013">
              <wp:simplePos x="0" y="0"/>
              <wp:positionH relativeFrom="column">
                <wp:posOffset>0</wp:posOffset>
              </wp:positionH>
              <wp:positionV relativeFrom="paragraph">
                <wp:posOffset>0</wp:posOffset>
              </wp:positionV>
              <wp:extent cx="1397000" cy="457200"/>
              <wp:effectExtent l="0" t="0" r="0" b="0"/>
              <wp:wrapNone/>
              <wp:docPr id="1789396295" name="janusSEAL SC Heade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8AF4A" w14:textId="7EE3AA77" w:rsidR="00170F00" w:rsidRPr="007754A5" w:rsidRDefault="007754A5">
                          <w:pPr>
                            <w:rPr>
                              <w:rFonts w:ascii="Arial" w:hAnsi="Arial" w:cs="Arial"/>
                              <w:b/>
                              <w:color w:val="FF0000"/>
                              <w:sz w:val="24"/>
                            </w:rPr>
                          </w:pPr>
                          <w:r w:rsidRPr="007754A5">
                            <w:rPr>
                              <w:rFonts w:ascii="Arial" w:hAnsi="Arial" w:cs="Arial"/>
                              <w:b/>
                              <w:color w:val="FF0000"/>
                              <w:sz w:val="24"/>
                            </w:rPr>
                            <w:fldChar w:fldCharType="begin"/>
                          </w:r>
                          <w:r w:rsidRPr="007754A5">
                            <w:rPr>
                              <w:rFonts w:ascii="Arial" w:hAnsi="Arial" w:cs="Arial"/>
                              <w:b/>
                              <w:color w:val="FF0000"/>
                              <w:sz w:val="24"/>
                            </w:rPr>
                            <w:instrText xml:space="preserve"> DOCPROPERTY PM_ProtectiveMarkingValue_Header \* MERGEFORMAT </w:instrText>
                          </w:r>
                          <w:r w:rsidRPr="007754A5">
                            <w:rPr>
                              <w:rFonts w:ascii="Arial" w:hAnsi="Arial" w:cs="Arial"/>
                              <w:b/>
                              <w:color w:val="FF0000"/>
                              <w:sz w:val="24"/>
                            </w:rPr>
                            <w:fldChar w:fldCharType="separate"/>
                          </w:r>
                          <w:r w:rsidR="00192E8A">
                            <w:rPr>
                              <w:rFonts w:ascii="Arial" w:hAnsi="Arial" w:cs="Arial"/>
                              <w:b/>
                              <w:color w:val="FF0000"/>
                              <w:sz w:val="24"/>
                            </w:rPr>
                            <w:t>OFFICIAL</w:t>
                          </w:r>
                          <w:r w:rsidRPr="007754A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F8E6ED0" id="_x0000_t202" coordsize="21600,21600" o:spt="202" path="m,l,21600r21600,l21600,xe">
              <v:stroke joinstyle="miter"/>
              <v:path gradientshapeok="t" o:connecttype="rect"/>
            </v:shapetype>
            <v:shape id="janusSEAL SC Header" o:spid="_x0000_s1030" type="#_x0000_t202" style="position:absolute;margin-left:0;margin-top:0;width:110pt;height:36pt;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" filled="f" stroked="f" strokeweight=".5pt">
              <v:textbox style="mso-fit-shape-to-text:t">
                <w:txbxContent>
                  <w:p w14:paraId="3988AF4A" w14:textId="7EE3AA77" w:rsidR="00170F00" w:rsidRPr="007754A5" w:rsidRDefault="007754A5">
                    <w:pPr>
                      <w:rPr>
                        <w:rFonts w:ascii="Arial" w:hAnsi="Arial" w:cs="Arial"/>
                        <w:b/>
                        <w:color w:val="FF0000"/>
                        <w:sz w:val="24"/>
                      </w:rPr>
                    </w:pPr>
                    <w:r w:rsidRPr="007754A5">
                      <w:rPr>
                        <w:rFonts w:ascii="Arial" w:hAnsi="Arial" w:cs="Arial"/>
                        <w:b/>
                        <w:color w:val="FF0000"/>
                        <w:sz w:val="24"/>
                      </w:rPr>
                      <w:fldChar w:fldCharType="begin"/>
                    </w:r>
                    <w:r w:rsidRPr="007754A5">
                      <w:rPr>
                        <w:rFonts w:ascii="Arial" w:hAnsi="Arial" w:cs="Arial"/>
                        <w:b/>
                        <w:color w:val="FF0000"/>
                        <w:sz w:val="24"/>
                      </w:rPr>
                      <w:instrText xml:space="preserve"> DOCPROPERTY PM_ProtectiveMarkingValue_Header \* MERGEFORMAT </w:instrText>
                    </w:r>
                    <w:r w:rsidRPr="007754A5">
                      <w:rPr>
                        <w:rFonts w:ascii="Arial" w:hAnsi="Arial" w:cs="Arial"/>
                        <w:b/>
                        <w:color w:val="FF0000"/>
                        <w:sz w:val="24"/>
                      </w:rPr>
                      <w:fldChar w:fldCharType="separate"/>
                    </w:r>
                    <w:r w:rsidR="00192E8A">
                      <w:rPr>
                        <w:rFonts w:ascii="Arial" w:hAnsi="Arial" w:cs="Arial"/>
                        <w:b/>
                        <w:color w:val="FF0000"/>
                        <w:sz w:val="24"/>
                      </w:rPr>
                      <w:t>OFFICIAL</w:t>
                    </w:r>
                    <w:r w:rsidRPr="007754A5">
                      <w:rPr>
                        <w:rFonts w:ascii="Arial" w:hAnsi="Arial" w:cs="Arial"/>
                        <w:b/>
                        <w:color w:val="FF0000"/>
                        <w:sz w:val="24"/>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369" w14:textId="3877C813" w:rsidR="00AD508D" w:rsidRDefault="00420376" w:rsidP="00D83AB3">
    <w:pPr>
      <w:pStyle w:val="Heading3"/>
    </w:pPr>
    <w:r>
      <w:rPr>
        <w:noProof/>
        <w:lang w:val="en-AU" w:eastAsia="en-AU"/>
      </w:rPr>
      <w:drawing>
        <wp:anchor distT="0" distB="0" distL="114300" distR="114300" simplePos="0" relativeHeight="251672576" behindDoc="1" locked="0" layoutInCell="1" allowOverlap="1" wp14:anchorId="6803AFE7" wp14:editId="664356FE">
          <wp:simplePos x="0" y="0"/>
          <wp:positionH relativeFrom="column">
            <wp:posOffset>-82550</wp:posOffset>
          </wp:positionH>
          <wp:positionV relativeFrom="page">
            <wp:posOffset>450850</wp:posOffset>
          </wp:positionV>
          <wp:extent cx="2277110" cy="478155"/>
          <wp:effectExtent l="0" t="0" r="8890" b="0"/>
          <wp:wrapNone/>
          <wp:docPr id="33" name="Picture 33" title="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7110" cy="478155"/>
                  </a:xfrm>
                  <a:prstGeom prst="rect">
                    <a:avLst/>
                  </a:prstGeom>
                </pic:spPr>
              </pic:pic>
            </a:graphicData>
          </a:graphic>
          <wp14:sizeRelH relativeFrom="margin">
            <wp14:pctWidth>0</wp14:pctWidth>
          </wp14:sizeRelH>
          <wp14:sizeRelV relativeFrom="margin">
            <wp14:pctHeight>0</wp14:pctHeight>
          </wp14:sizeRelV>
        </wp:anchor>
      </w:drawing>
    </w:r>
    <w:r w:rsidR="002D22D3">
      <w:rPr>
        <w:noProof/>
        <w:szCs w:val="28"/>
        <w:lang w:val="en-AU" w:eastAsia="en-AU"/>
      </w:rPr>
      <w:drawing>
        <wp:anchor distT="0" distB="0" distL="114300" distR="114300" simplePos="0" relativeHeight="251714560" behindDoc="0" locked="0" layoutInCell="1" allowOverlap="1" wp14:anchorId="73E5638E" wp14:editId="1E2F1AD8">
          <wp:simplePos x="0" y="0"/>
          <wp:positionH relativeFrom="margin">
            <wp:posOffset>3334385</wp:posOffset>
          </wp:positionH>
          <wp:positionV relativeFrom="paragraph">
            <wp:posOffset>60325</wp:posOffset>
          </wp:positionV>
          <wp:extent cx="3331210" cy="554355"/>
          <wp:effectExtent l="0" t="0" r="0" b="0"/>
          <wp:wrapNone/>
          <wp:docPr id="1759931731"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31731" name="Picture 1" descr="A blue text on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1210" cy="554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53E71A" w14:textId="77777777" w:rsidR="005469B7" w:rsidRPr="005E5BEB" w:rsidRDefault="00AD508D" w:rsidP="005E5BEB">
    <w:pPr>
      <w:pStyle w:val="Header"/>
    </w:pPr>
    <w:r w:rsidRPr="005E5BEB">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E0041B4"/>
    <w:multiLevelType w:val="hybridMultilevel"/>
    <w:tmpl w:val="D37E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52171"/>
    <w:multiLevelType w:val="hybridMultilevel"/>
    <w:tmpl w:val="23EED886"/>
    <w:lvl w:ilvl="0" w:tplc="376A2D88">
      <w:start w:val="1"/>
      <w:numFmt w:val="bullet"/>
      <w:pStyle w:val="Style1"/>
      <w:lvlText w:val=""/>
      <w:lvlJc w:val="left"/>
      <w:pPr>
        <w:ind w:left="927" w:hanging="360"/>
      </w:pPr>
      <w:rPr>
        <w:rFonts w:ascii="Wingdings" w:hAnsi="Wingdings" w:hint="default"/>
        <w:b w:val="0"/>
        <w:bCs w:val="0"/>
        <w:i w:val="0"/>
        <w:iCs w:val="0"/>
        <w:caps w:val="0"/>
        <w:strike w:val="0"/>
        <w:dstrike w:val="0"/>
        <w:outline w:val="0"/>
        <w:shadow w:val="0"/>
        <w:emboss w:val="0"/>
        <w:imprint w:val="0"/>
        <w:vanish w:val="0"/>
        <w:color w:val="6D9E30" w:themeColor="accent4" w:themeShade="B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B0008"/>
    <w:multiLevelType w:val="hybridMultilevel"/>
    <w:tmpl w:val="79B80234"/>
    <w:lvl w:ilvl="0" w:tplc="D286163A">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5" w15:restartNumberingAfterBreak="0">
    <w:nsid w:val="3510765F"/>
    <w:multiLevelType w:val="multilevel"/>
    <w:tmpl w:val="FABEE58C"/>
    <w:lvl w:ilvl="0">
      <w:start w:val="1"/>
      <w:numFmt w:val="bullet"/>
      <w:pStyle w:val="ListParagraph0"/>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3C619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Paragraph2"/>
      <w:lvlText w:val="o"/>
      <w:lvlJc w:val="left"/>
      <w:pPr>
        <w:ind w:left="644" w:hanging="360"/>
      </w:pPr>
      <w:rPr>
        <w:rFonts w:ascii="Courier New" w:hAnsi="Courier New" w:cs="Courier New" w:hint="default"/>
        <w:color w:val="3C619B"/>
      </w:rPr>
    </w:lvl>
    <w:lvl w:ilvl="2">
      <w:start w:val="1"/>
      <w:numFmt w:val="bullet"/>
      <w:pStyle w:val="ListParagraph3"/>
      <w:lvlText w:val=""/>
      <w:lvlJc w:val="left"/>
      <w:pPr>
        <w:ind w:left="928" w:hanging="360"/>
      </w:pPr>
      <w:rPr>
        <w:rFonts w:ascii="Wingdings" w:hAnsi="Wingdings" w:hint="default"/>
        <w:color w:val="3C619B"/>
      </w:rPr>
    </w:lvl>
    <w:lvl w:ilvl="3">
      <w:start w:val="1"/>
      <w:numFmt w:val="bullet"/>
      <w:pStyle w:val="ListParagraph4"/>
      <w:lvlText w:val=""/>
      <w:lvlJc w:val="left"/>
      <w:pPr>
        <w:ind w:left="1440" w:hanging="360"/>
      </w:pPr>
      <w:rPr>
        <w:rFonts w:ascii="Symbol" w:hAnsi="Symbol" w:hint="default"/>
      </w:rPr>
    </w:lvl>
    <w:lvl w:ilvl="4">
      <w:start w:val="1"/>
      <w:numFmt w:val="bullet"/>
      <w:pStyle w:val="ListParagraph5"/>
      <w:lvlText w:val=""/>
      <w:lvlJc w:val="left"/>
      <w:pPr>
        <w:ind w:left="1800" w:hanging="360"/>
      </w:pPr>
      <w:rPr>
        <w:rFonts w:ascii="Symbol" w:hAnsi="Symbol" w:hint="default"/>
      </w:rPr>
    </w:lvl>
    <w:lvl w:ilvl="5">
      <w:start w:val="1"/>
      <w:numFmt w:val="bullet"/>
      <w:pStyle w:val="ListParagraph6"/>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5233BB4"/>
    <w:multiLevelType w:val="hybridMultilevel"/>
    <w:tmpl w:val="1EF04A46"/>
    <w:lvl w:ilvl="0" w:tplc="CE6A50AA">
      <w:start w:val="1"/>
      <w:numFmt w:val="bullet"/>
      <w:pStyle w:val="ListBullet3"/>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209" w:hanging="360"/>
      </w:pPr>
      <w:rPr>
        <w:rFonts w:ascii="Courier New" w:hAnsi="Courier New" w:cs="Courier New" w:hint="default"/>
      </w:rPr>
    </w:lvl>
    <w:lvl w:ilvl="2" w:tplc="0C090005" w:tentative="1">
      <w:start w:val="1"/>
      <w:numFmt w:val="bullet"/>
      <w:lvlText w:val=""/>
      <w:lvlJc w:val="left"/>
      <w:pPr>
        <w:ind w:left="2929" w:hanging="360"/>
      </w:pPr>
      <w:rPr>
        <w:rFonts w:ascii="Wingdings" w:hAnsi="Wingdings" w:hint="default"/>
      </w:rPr>
    </w:lvl>
    <w:lvl w:ilvl="3" w:tplc="0C090001" w:tentative="1">
      <w:start w:val="1"/>
      <w:numFmt w:val="bullet"/>
      <w:lvlText w:val=""/>
      <w:lvlJc w:val="left"/>
      <w:pPr>
        <w:ind w:left="3649" w:hanging="360"/>
      </w:pPr>
      <w:rPr>
        <w:rFonts w:ascii="Symbol" w:hAnsi="Symbol" w:hint="default"/>
      </w:rPr>
    </w:lvl>
    <w:lvl w:ilvl="4" w:tplc="0C090003" w:tentative="1">
      <w:start w:val="1"/>
      <w:numFmt w:val="bullet"/>
      <w:lvlText w:val="o"/>
      <w:lvlJc w:val="left"/>
      <w:pPr>
        <w:ind w:left="4369" w:hanging="360"/>
      </w:pPr>
      <w:rPr>
        <w:rFonts w:ascii="Courier New" w:hAnsi="Courier New" w:cs="Courier New" w:hint="default"/>
      </w:rPr>
    </w:lvl>
    <w:lvl w:ilvl="5" w:tplc="0C090005" w:tentative="1">
      <w:start w:val="1"/>
      <w:numFmt w:val="bullet"/>
      <w:lvlText w:val=""/>
      <w:lvlJc w:val="left"/>
      <w:pPr>
        <w:ind w:left="5089" w:hanging="360"/>
      </w:pPr>
      <w:rPr>
        <w:rFonts w:ascii="Wingdings" w:hAnsi="Wingdings" w:hint="default"/>
      </w:rPr>
    </w:lvl>
    <w:lvl w:ilvl="6" w:tplc="0C090001" w:tentative="1">
      <w:start w:val="1"/>
      <w:numFmt w:val="bullet"/>
      <w:lvlText w:val=""/>
      <w:lvlJc w:val="left"/>
      <w:pPr>
        <w:ind w:left="5809" w:hanging="360"/>
      </w:pPr>
      <w:rPr>
        <w:rFonts w:ascii="Symbol" w:hAnsi="Symbol" w:hint="default"/>
      </w:rPr>
    </w:lvl>
    <w:lvl w:ilvl="7" w:tplc="0C090003" w:tentative="1">
      <w:start w:val="1"/>
      <w:numFmt w:val="bullet"/>
      <w:lvlText w:val="o"/>
      <w:lvlJc w:val="left"/>
      <w:pPr>
        <w:ind w:left="6529" w:hanging="360"/>
      </w:pPr>
      <w:rPr>
        <w:rFonts w:ascii="Courier New" w:hAnsi="Courier New" w:cs="Courier New" w:hint="default"/>
      </w:rPr>
    </w:lvl>
    <w:lvl w:ilvl="8" w:tplc="0C090005" w:tentative="1">
      <w:start w:val="1"/>
      <w:numFmt w:val="bullet"/>
      <w:lvlText w:val=""/>
      <w:lvlJc w:val="left"/>
      <w:pPr>
        <w:ind w:left="7249" w:hanging="360"/>
      </w:pPr>
      <w:rPr>
        <w:rFonts w:ascii="Wingdings" w:hAnsi="Wingdings" w:hint="default"/>
      </w:rPr>
    </w:lvl>
  </w:abstractNum>
  <w:abstractNum w:abstractNumId="7"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8"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D3A796B"/>
    <w:multiLevelType w:val="multilevel"/>
    <w:tmpl w:val="FB5E0DA0"/>
    <w:lvl w:ilvl="0">
      <w:start w:val="1"/>
      <w:numFmt w:val="bullet"/>
      <w:pStyle w:val="ListBullet"/>
      <w:lvlText w:val=""/>
      <w:lvlJc w:val="left"/>
      <w:pPr>
        <w:ind w:left="360" w:hanging="360"/>
      </w:pPr>
      <w:rPr>
        <w:rFonts w:ascii="Symbol" w:hAnsi="Symbol" w:hint="default"/>
        <w:b w:val="0"/>
        <w:bCs w:val="0"/>
        <w:i w:val="0"/>
        <w:iCs w:val="0"/>
        <w:caps w:val="0"/>
        <w:strike w:val="0"/>
        <w:dstrike w:val="0"/>
        <w:outline w:val="0"/>
        <w:shadow w:val="0"/>
        <w:emboss w:val="0"/>
        <w:imprint w:val="0"/>
        <w:vanish w:val="0"/>
        <w:color w:val="223C71" w:themeColor="accent6"/>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61583DC8"/>
    <w:multiLevelType w:val="hybridMultilevel"/>
    <w:tmpl w:val="9A24DAB0"/>
    <w:lvl w:ilvl="0" w:tplc="3E0E33D0">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3" w15:restartNumberingAfterBreak="0">
    <w:nsid w:val="75BA4458"/>
    <w:multiLevelType w:val="hybridMultilevel"/>
    <w:tmpl w:val="6728C770"/>
    <w:lvl w:ilvl="0" w:tplc="3CBC8C50">
      <w:start w:val="1"/>
      <w:numFmt w:val="bullet"/>
      <w:pStyle w:val="TALKINGPOINTS"/>
      <w:lvlText w:val=""/>
      <w:lvlJc w:val="left"/>
      <w:pPr>
        <w:tabs>
          <w:tab w:val="num" w:pos="360"/>
        </w:tabs>
        <w:ind w:left="360" w:hanging="360"/>
      </w:pPr>
      <w:rPr>
        <w:rFonts w:ascii="Symbol" w:hAnsi="Symbol" w:hint="default"/>
        <w:sz w:val="32"/>
      </w:rPr>
    </w:lvl>
    <w:lvl w:ilvl="1" w:tplc="783AED3A">
      <w:start w:val="1"/>
      <w:numFmt w:val="bullet"/>
      <w:lvlText w:val="o"/>
      <w:lvlJc w:val="left"/>
      <w:pPr>
        <w:tabs>
          <w:tab w:val="num" w:pos="1440"/>
        </w:tabs>
        <w:ind w:left="1440" w:hanging="360"/>
      </w:pPr>
      <w:rPr>
        <w:rFonts w:ascii="Courier New" w:hAnsi="Courier New" w:cs="Courier New" w:hint="default"/>
      </w:rPr>
    </w:lvl>
    <w:lvl w:ilvl="2" w:tplc="6F907490">
      <w:start w:val="1"/>
      <w:numFmt w:val="bullet"/>
      <w:lvlText w:val=""/>
      <w:lvlJc w:val="left"/>
      <w:pPr>
        <w:tabs>
          <w:tab w:val="num" w:pos="2160"/>
        </w:tabs>
        <w:ind w:left="2160" w:hanging="360"/>
      </w:pPr>
      <w:rPr>
        <w:rFonts w:ascii="Wingdings" w:hAnsi="Wingdings" w:hint="default"/>
      </w:rPr>
    </w:lvl>
    <w:lvl w:ilvl="3" w:tplc="21286AAC">
      <w:start w:val="1"/>
      <w:numFmt w:val="bullet"/>
      <w:lvlText w:val=""/>
      <w:lvlJc w:val="left"/>
      <w:pPr>
        <w:tabs>
          <w:tab w:val="num" w:pos="2880"/>
        </w:tabs>
        <w:ind w:left="2880" w:hanging="360"/>
      </w:pPr>
      <w:rPr>
        <w:rFonts w:ascii="Symbol" w:hAnsi="Symbol" w:hint="default"/>
      </w:rPr>
    </w:lvl>
    <w:lvl w:ilvl="4" w:tplc="E74E3282">
      <w:start w:val="1"/>
      <w:numFmt w:val="bullet"/>
      <w:lvlText w:val="o"/>
      <w:lvlJc w:val="left"/>
      <w:pPr>
        <w:tabs>
          <w:tab w:val="num" w:pos="3600"/>
        </w:tabs>
        <w:ind w:left="3600" w:hanging="360"/>
      </w:pPr>
      <w:rPr>
        <w:rFonts w:ascii="Courier New" w:hAnsi="Courier New" w:cs="Courier New" w:hint="default"/>
      </w:rPr>
    </w:lvl>
    <w:lvl w:ilvl="5" w:tplc="F354A01C">
      <w:start w:val="1"/>
      <w:numFmt w:val="bullet"/>
      <w:lvlText w:val=""/>
      <w:lvlJc w:val="left"/>
      <w:pPr>
        <w:tabs>
          <w:tab w:val="num" w:pos="4320"/>
        </w:tabs>
        <w:ind w:left="4320" w:hanging="360"/>
      </w:pPr>
      <w:rPr>
        <w:rFonts w:ascii="Wingdings" w:hAnsi="Wingdings" w:hint="default"/>
      </w:rPr>
    </w:lvl>
    <w:lvl w:ilvl="6" w:tplc="D0BEC7F6">
      <w:start w:val="1"/>
      <w:numFmt w:val="bullet"/>
      <w:lvlText w:val=""/>
      <w:lvlJc w:val="left"/>
      <w:pPr>
        <w:tabs>
          <w:tab w:val="num" w:pos="5040"/>
        </w:tabs>
        <w:ind w:left="5040" w:hanging="360"/>
      </w:pPr>
      <w:rPr>
        <w:rFonts w:ascii="Symbol" w:hAnsi="Symbol" w:hint="default"/>
      </w:rPr>
    </w:lvl>
    <w:lvl w:ilvl="7" w:tplc="E10ABEE0">
      <w:start w:val="1"/>
      <w:numFmt w:val="bullet"/>
      <w:lvlText w:val="o"/>
      <w:lvlJc w:val="left"/>
      <w:pPr>
        <w:tabs>
          <w:tab w:val="num" w:pos="5760"/>
        </w:tabs>
        <w:ind w:left="5760" w:hanging="360"/>
      </w:pPr>
      <w:rPr>
        <w:rFonts w:ascii="Courier New" w:hAnsi="Courier New" w:cs="Courier New" w:hint="default"/>
      </w:rPr>
    </w:lvl>
    <w:lvl w:ilvl="8" w:tplc="4778583A">
      <w:start w:val="1"/>
      <w:numFmt w:val="bullet"/>
      <w:lvlText w:val=""/>
      <w:lvlJc w:val="left"/>
      <w:pPr>
        <w:tabs>
          <w:tab w:val="num" w:pos="6480"/>
        </w:tabs>
        <w:ind w:left="6480" w:hanging="360"/>
      </w:pPr>
      <w:rPr>
        <w:rFonts w:ascii="Wingdings" w:hAnsi="Wingdings" w:hint="default"/>
      </w:rPr>
    </w:lvl>
  </w:abstractNum>
  <w:num w:numId="1" w16cid:durableId="1515416581">
    <w:abstractNumId w:val="1"/>
  </w:num>
  <w:num w:numId="2" w16cid:durableId="713238816">
    <w:abstractNumId w:val="0"/>
  </w:num>
  <w:num w:numId="3" w16cid:durableId="1702050809">
    <w:abstractNumId w:val="8"/>
  </w:num>
  <w:num w:numId="4" w16cid:durableId="1169760211">
    <w:abstractNumId w:val="10"/>
  </w:num>
  <w:num w:numId="5" w16cid:durableId="835653225">
    <w:abstractNumId w:val="7"/>
  </w:num>
  <w:num w:numId="6" w16cid:durableId="2076780007">
    <w:abstractNumId w:val="12"/>
  </w:num>
  <w:num w:numId="7" w16cid:durableId="2103524811">
    <w:abstractNumId w:val="4"/>
  </w:num>
  <w:num w:numId="8" w16cid:durableId="164323083">
    <w:abstractNumId w:val="6"/>
  </w:num>
  <w:num w:numId="9" w16cid:durableId="1752652542">
    <w:abstractNumId w:val="5"/>
  </w:num>
  <w:num w:numId="10" w16cid:durableId="1696341461">
    <w:abstractNumId w:val="3"/>
  </w:num>
  <w:num w:numId="11" w16cid:durableId="514072456">
    <w:abstractNumId w:val="9"/>
  </w:num>
  <w:num w:numId="12" w16cid:durableId="1112437671">
    <w:abstractNumId w:val="13"/>
  </w:num>
  <w:num w:numId="13" w16cid:durableId="456290866">
    <w:abstractNumId w:val="2"/>
  </w:num>
  <w:num w:numId="14" w16cid:durableId="846595685">
    <w:abstractNumId w:val="11"/>
  </w:num>
  <w:num w:numId="15" w16cid:durableId="182697098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48"/>
    <w:rsid w:val="00000B26"/>
    <w:rsid w:val="0001563C"/>
    <w:rsid w:val="000157B7"/>
    <w:rsid w:val="00015947"/>
    <w:rsid w:val="0002237A"/>
    <w:rsid w:val="000256D5"/>
    <w:rsid w:val="00026187"/>
    <w:rsid w:val="00027572"/>
    <w:rsid w:val="00030776"/>
    <w:rsid w:val="00034265"/>
    <w:rsid w:val="00045F03"/>
    <w:rsid w:val="0005221B"/>
    <w:rsid w:val="000551E5"/>
    <w:rsid w:val="00066F0E"/>
    <w:rsid w:val="00072D61"/>
    <w:rsid w:val="000737A9"/>
    <w:rsid w:val="00073F92"/>
    <w:rsid w:val="000740FE"/>
    <w:rsid w:val="00082A6C"/>
    <w:rsid w:val="000865FE"/>
    <w:rsid w:val="0008683E"/>
    <w:rsid w:val="00092BF6"/>
    <w:rsid w:val="000A5DC0"/>
    <w:rsid w:val="000A6D86"/>
    <w:rsid w:val="000A7E99"/>
    <w:rsid w:val="000B2C8F"/>
    <w:rsid w:val="000B4532"/>
    <w:rsid w:val="000B7E93"/>
    <w:rsid w:val="000C19C8"/>
    <w:rsid w:val="000C1A8B"/>
    <w:rsid w:val="000C49CB"/>
    <w:rsid w:val="000C5F39"/>
    <w:rsid w:val="000D339E"/>
    <w:rsid w:val="000D3B82"/>
    <w:rsid w:val="000D4CD9"/>
    <w:rsid w:val="000E0998"/>
    <w:rsid w:val="000E120C"/>
    <w:rsid w:val="000E52CB"/>
    <w:rsid w:val="000E7916"/>
    <w:rsid w:val="00106EB3"/>
    <w:rsid w:val="001109A9"/>
    <w:rsid w:val="00112824"/>
    <w:rsid w:val="0011289D"/>
    <w:rsid w:val="001202CD"/>
    <w:rsid w:val="00121542"/>
    <w:rsid w:val="00122B3F"/>
    <w:rsid w:val="00126FDB"/>
    <w:rsid w:val="001315CF"/>
    <w:rsid w:val="001421D3"/>
    <w:rsid w:val="001437BE"/>
    <w:rsid w:val="0014383F"/>
    <w:rsid w:val="00143978"/>
    <w:rsid w:val="00143D41"/>
    <w:rsid w:val="00150538"/>
    <w:rsid w:val="00151165"/>
    <w:rsid w:val="00151268"/>
    <w:rsid w:val="001538CD"/>
    <w:rsid w:val="0015795E"/>
    <w:rsid w:val="001622FB"/>
    <w:rsid w:val="00167341"/>
    <w:rsid w:val="001709E3"/>
    <w:rsid w:val="00170F00"/>
    <w:rsid w:val="00173384"/>
    <w:rsid w:val="00175875"/>
    <w:rsid w:val="00184DC8"/>
    <w:rsid w:val="00192E8A"/>
    <w:rsid w:val="00193CD2"/>
    <w:rsid w:val="001948C6"/>
    <w:rsid w:val="001A16ED"/>
    <w:rsid w:val="001A2C49"/>
    <w:rsid w:val="001A4057"/>
    <w:rsid w:val="001A5EFB"/>
    <w:rsid w:val="001B1434"/>
    <w:rsid w:val="001C2A02"/>
    <w:rsid w:val="001D0E02"/>
    <w:rsid w:val="001D2095"/>
    <w:rsid w:val="001D21CA"/>
    <w:rsid w:val="001D482F"/>
    <w:rsid w:val="001D6C37"/>
    <w:rsid w:val="001D77BE"/>
    <w:rsid w:val="001F4035"/>
    <w:rsid w:val="001F5A0B"/>
    <w:rsid w:val="002018E4"/>
    <w:rsid w:val="002151CC"/>
    <w:rsid w:val="00217142"/>
    <w:rsid w:val="002226EA"/>
    <w:rsid w:val="002235BF"/>
    <w:rsid w:val="00223731"/>
    <w:rsid w:val="00223C57"/>
    <w:rsid w:val="00231416"/>
    <w:rsid w:val="00231635"/>
    <w:rsid w:val="00232F65"/>
    <w:rsid w:val="00232FC2"/>
    <w:rsid w:val="002436FA"/>
    <w:rsid w:val="00245266"/>
    <w:rsid w:val="00251CAA"/>
    <w:rsid w:val="00251FDE"/>
    <w:rsid w:val="0026096A"/>
    <w:rsid w:val="0026233E"/>
    <w:rsid w:val="00264FF4"/>
    <w:rsid w:val="00267453"/>
    <w:rsid w:val="002674A3"/>
    <w:rsid w:val="002743D6"/>
    <w:rsid w:val="00291DD7"/>
    <w:rsid w:val="00293A9F"/>
    <w:rsid w:val="002954F6"/>
    <w:rsid w:val="00296465"/>
    <w:rsid w:val="00296C02"/>
    <w:rsid w:val="002A7D76"/>
    <w:rsid w:val="002B01F6"/>
    <w:rsid w:val="002B55E9"/>
    <w:rsid w:val="002C301B"/>
    <w:rsid w:val="002D22D3"/>
    <w:rsid w:val="002E216F"/>
    <w:rsid w:val="002E384A"/>
    <w:rsid w:val="002E658D"/>
    <w:rsid w:val="002E67C7"/>
    <w:rsid w:val="002F4D4C"/>
    <w:rsid w:val="002F4E13"/>
    <w:rsid w:val="002F7E24"/>
    <w:rsid w:val="003002AE"/>
    <w:rsid w:val="00303AE9"/>
    <w:rsid w:val="003054CE"/>
    <w:rsid w:val="003116F5"/>
    <w:rsid w:val="00311C29"/>
    <w:rsid w:val="003138C4"/>
    <w:rsid w:val="00321A1B"/>
    <w:rsid w:val="0032514B"/>
    <w:rsid w:val="0032734B"/>
    <w:rsid w:val="003303F0"/>
    <w:rsid w:val="00332C0F"/>
    <w:rsid w:val="00337B0D"/>
    <w:rsid w:val="00341593"/>
    <w:rsid w:val="00345572"/>
    <w:rsid w:val="00346C2F"/>
    <w:rsid w:val="00361E38"/>
    <w:rsid w:val="00364665"/>
    <w:rsid w:val="00366DD9"/>
    <w:rsid w:val="0037092F"/>
    <w:rsid w:val="0037097D"/>
    <w:rsid w:val="003755B4"/>
    <w:rsid w:val="0037560F"/>
    <w:rsid w:val="00381748"/>
    <w:rsid w:val="003A0704"/>
    <w:rsid w:val="003A3013"/>
    <w:rsid w:val="003A4529"/>
    <w:rsid w:val="003A6C8E"/>
    <w:rsid w:val="003B3A4E"/>
    <w:rsid w:val="003C0266"/>
    <w:rsid w:val="003C0B62"/>
    <w:rsid w:val="003C481D"/>
    <w:rsid w:val="003C5FBF"/>
    <w:rsid w:val="003C7923"/>
    <w:rsid w:val="003D5A23"/>
    <w:rsid w:val="003D6F49"/>
    <w:rsid w:val="003E0A90"/>
    <w:rsid w:val="003E1B70"/>
    <w:rsid w:val="003E1C0C"/>
    <w:rsid w:val="003E55BE"/>
    <w:rsid w:val="003E569A"/>
    <w:rsid w:val="003F2CB3"/>
    <w:rsid w:val="003F3856"/>
    <w:rsid w:val="003F4FE9"/>
    <w:rsid w:val="0040245B"/>
    <w:rsid w:val="00403553"/>
    <w:rsid w:val="0040369F"/>
    <w:rsid w:val="00405E6B"/>
    <w:rsid w:val="00412802"/>
    <w:rsid w:val="00414E74"/>
    <w:rsid w:val="00416CB7"/>
    <w:rsid w:val="00417ADC"/>
    <w:rsid w:val="00420376"/>
    <w:rsid w:val="00427E80"/>
    <w:rsid w:val="00432A81"/>
    <w:rsid w:val="004330F5"/>
    <w:rsid w:val="00434E3B"/>
    <w:rsid w:val="0044387F"/>
    <w:rsid w:val="00445BAA"/>
    <w:rsid w:val="004524A4"/>
    <w:rsid w:val="004605B0"/>
    <w:rsid w:val="00470200"/>
    <w:rsid w:val="00470910"/>
    <w:rsid w:val="0047138D"/>
    <w:rsid w:val="00476F93"/>
    <w:rsid w:val="00477BE4"/>
    <w:rsid w:val="00482A76"/>
    <w:rsid w:val="0048466A"/>
    <w:rsid w:val="00485C5A"/>
    <w:rsid w:val="00491A8D"/>
    <w:rsid w:val="004A0711"/>
    <w:rsid w:val="004B2D7A"/>
    <w:rsid w:val="004B5CB1"/>
    <w:rsid w:val="004C1645"/>
    <w:rsid w:val="004C447E"/>
    <w:rsid w:val="004C6C6C"/>
    <w:rsid w:val="004D0BA6"/>
    <w:rsid w:val="004E04C8"/>
    <w:rsid w:val="004E3132"/>
    <w:rsid w:val="004F58AD"/>
    <w:rsid w:val="004F7275"/>
    <w:rsid w:val="00501C43"/>
    <w:rsid w:val="00503287"/>
    <w:rsid w:val="00525069"/>
    <w:rsid w:val="00525565"/>
    <w:rsid w:val="0053255F"/>
    <w:rsid w:val="0053452D"/>
    <w:rsid w:val="00535DDC"/>
    <w:rsid w:val="00540DD8"/>
    <w:rsid w:val="005411B4"/>
    <w:rsid w:val="00541388"/>
    <w:rsid w:val="005469B7"/>
    <w:rsid w:val="00550F42"/>
    <w:rsid w:val="005520C5"/>
    <w:rsid w:val="005565B7"/>
    <w:rsid w:val="0056136C"/>
    <w:rsid w:val="0056544B"/>
    <w:rsid w:val="00567242"/>
    <w:rsid w:val="0057335C"/>
    <w:rsid w:val="00580482"/>
    <w:rsid w:val="005810A7"/>
    <w:rsid w:val="00582952"/>
    <w:rsid w:val="005834CB"/>
    <w:rsid w:val="00592545"/>
    <w:rsid w:val="0059394F"/>
    <w:rsid w:val="00593C15"/>
    <w:rsid w:val="005A6FED"/>
    <w:rsid w:val="005C7568"/>
    <w:rsid w:val="005D1E1B"/>
    <w:rsid w:val="005E4ECB"/>
    <w:rsid w:val="005E5BEB"/>
    <w:rsid w:val="005E6E1B"/>
    <w:rsid w:val="005E712C"/>
    <w:rsid w:val="005F0E5A"/>
    <w:rsid w:val="005F42C2"/>
    <w:rsid w:val="005F4459"/>
    <w:rsid w:val="005F5C2D"/>
    <w:rsid w:val="005F7077"/>
    <w:rsid w:val="00610117"/>
    <w:rsid w:val="006102B8"/>
    <w:rsid w:val="006107EC"/>
    <w:rsid w:val="006136A4"/>
    <w:rsid w:val="00616C1C"/>
    <w:rsid w:val="0062393C"/>
    <w:rsid w:val="00624522"/>
    <w:rsid w:val="00644AA5"/>
    <w:rsid w:val="00650145"/>
    <w:rsid w:val="00654C5F"/>
    <w:rsid w:val="00662A97"/>
    <w:rsid w:val="00662C3E"/>
    <w:rsid w:val="00662DA3"/>
    <w:rsid w:val="006757F0"/>
    <w:rsid w:val="00680CDA"/>
    <w:rsid w:val="00685A5A"/>
    <w:rsid w:val="00690112"/>
    <w:rsid w:val="0069192B"/>
    <w:rsid w:val="00694C03"/>
    <w:rsid w:val="00694F94"/>
    <w:rsid w:val="0069691E"/>
    <w:rsid w:val="006A36FC"/>
    <w:rsid w:val="006A4DFE"/>
    <w:rsid w:val="006A511E"/>
    <w:rsid w:val="006B22FC"/>
    <w:rsid w:val="006C168C"/>
    <w:rsid w:val="006C16C5"/>
    <w:rsid w:val="006C5EA9"/>
    <w:rsid w:val="006C7234"/>
    <w:rsid w:val="006D5397"/>
    <w:rsid w:val="006D5FCD"/>
    <w:rsid w:val="006D6453"/>
    <w:rsid w:val="006D7593"/>
    <w:rsid w:val="006E7F4E"/>
    <w:rsid w:val="006F4B34"/>
    <w:rsid w:val="006F5D9F"/>
    <w:rsid w:val="006F71EA"/>
    <w:rsid w:val="00707287"/>
    <w:rsid w:val="00714780"/>
    <w:rsid w:val="00721005"/>
    <w:rsid w:val="00722C50"/>
    <w:rsid w:val="00730183"/>
    <w:rsid w:val="00732599"/>
    <w:rsid w:val="007339FB"/>
    <w:rsid w:val="00733CE3"/>
    <w:rsid w:val="00734A7A"/>
    <w:rsid w:val="007372A4"/>
    <w:rsid w:val="00740B9B"/>
    <w:rsid w:val="007423AF"/>
    <w:rsid w:val="007471BF"/>
    <w:rsid w:val="00760569"/>
    <w:rsid w:val="00762B6C"/>
    <w:rsid w:val="0076311B"/>
    <w:rsid w:val="00764378"/>
    <w:rsid w:val="00766206"/>
    <w:rsid w:val="0077217F"/>
    <w:rsid w:val="0077441A"/>
    <w:rsid w:val="007754A5"/>
    <w:rsid w:val="00781830"/>
    <w:rsid w:val="00783F1B"/>
    <w:rsid w:val="00786B9C"/>
    <w:rsid w:val="007A1DD8"/>
    <w:rsid w:val="007A2263"/>
    <w:rsid w:val="007A4982"/>
    <w:rsid w:val="007A57C7"/>
    <w:rsid w:val="007C1E7A"/>
    <w:rsid w:val="007C328D"/>
    <w:rsid w:val="007C496F"/>
    <w:rsid w:val="007D3649"/>
    <w:rsid w:val="007D51ED"/>
    <w:rsid w:val="007D64DE"/>
    <w:rsid w:val="007E179A"/>
    <w:rsid w:val="007E41E7"/>
    <w:rsid w:val="007E5DEE"/>
    <w:rsid w:val="007F0A38"/>
    <w:rsid w:val="007F6E34"/>
    <w:rsid w:val="008039B2"/>
    <w:rsid w:val="00822EE7"/>
    <w:rsid w:val="008236A0"/>
    <w:rsid w:val="00824E0B"/>
    <w:rsid w:val="00824E3D"/>
    <w:rsid w:val="0082726E"/>
    <w:rsid w:val="00832084"/>
    <w:rsid w:val="00836343"/>
    <w:rsid w:val="0083731C"/>
    <w:rsid w:val="008430DC"/>
    <w:rsid w:val="00843DB8"/>
    <w:rsid w:val="00844261"/>
    <w:rsid w:val="00850A90"/>
    <w:rsid w:val="0085217B"/>
    <w:rsid w:val="008539D7"/>
    <w:rsid w:val="00853A5A"/>
    <w:rsid w:val="0085692B"/>
    <w:rsid w:val="00857F66"/>
    <w:rsid w:val="00864E2E"/>
    <w:rsid w:val="00866FFA"/>
    <w:rsid w:val="0086757D"/>
    <w:rsid w:val="00872E85"/>
    <w:rsid w:val="0088016C"/>
    <w:rsid w:val="0088519E"/>
    <w:rsid w:val="0088601F"/>
    <w:rsid w:val="008868C9"/>
    <w:rsid w:val="00893315"/>
    <w:rsid w:val="00897485"/>
    <w:rsid w:val="008A5E0F"/>
    <w:rsid w:val="008B0960"/>
    <w:rsid w:val="008B7649"/>
    <w:rsid w:val="008B7D1E"/>
    <w:rsid w:val="008C0101"/>
    <w:rsid w:val="008C0470"/>
    <w:rsid w:val="008C2E8C"/>
    <w:rsid w:val="008C33F9"/>
    <w:rsid w:val="008C5581"/>
    <w:rsid w:val="008D2EE8"/>
    <w:rsid w:val="008D3D62"/>
    <w:rsid w:val="008D48AB"/>
    <w:rsid w:val="008E050D"/>
    <w:rsid w:val="008E61B4"/>
    <w:rsid w:val="008E732E"/>
    <w:rsid w:val="008F4256"/>
    <w:rsid w:val="0091097A"/>
    <w:rsid w:val="00913D38"/>
    <w:rsid w:val="00914786"/>
    <w:rsid w:val="0093231E"/>
    <w:rsid w:val="00946851"/>
    <w:rsid w:val="00951508"/>
    <w:rsid w:val="00953206"/>
    <w:rsid w:val="00963012"/>
    <w:rsid w:val="009633AA"/>
    <w:rsid w:val="00967589"/>
    <w:rsid w:val="0097416C"/>
    <w:rsid w:val="00975481"/>
    <w:rsid w:val="00975D2B"/>
    <w:rsid w:val="00977E49"/>
    <w:rsid w:val="00983D9D"/>
    <w:rsid w:val="0099083E"/>
    <w:rsid w:val="00990A15"/>
    <w:rsid w:val="009919EB"/>
    <w:rsid w:val="00994046"/>
    <w:rsid w:val="009A7936"/>
    <w:rsid w:val="009B14C8"/>
    <w:rsid w:val="009B1C7F"/>
    <w:rsid w:val="009B356D"/>
    <w:rsid w:val="009B43F8"/>
    <w:rsid w:val="009B644E"/>
    <w:rsid w:val="009B6F70"/>
    <w:rsid w:val="009C3B5E"/>
    <w:rsid w:val="009D1C97"/>
    <w:rsid w:val="009D2DD4"/>
    <w:rsid w:val="009D4A94"/>
    <w:rsid w:val="009D4B66"/>
    <w:rsid w:val="009E6054"/>
    <w:rsid w:val="009E72AE"/>
    <w:rsid w:val="009E754B"/>
    <w:rsid w:val="009F1032"/>
    <w:rsid w:val="009F1F6F"/>
    <w:rsid w:val="00A00DC5"/>
    <w:rsid w:val="00A1355F"/>
    <w:rsid w:val="00A1765A"/>
    <w:rsid w:val="00A22BA4"/>
    <w:rsid w:val="00A27594"/>
    <w:rsid w:val="00A42CF7"/>
    <w:rsid w:val="00A53B86"/>
    <w:rsid w:val="00A550AC"/>
    <w:rsid w:val="00A56786"/>
    <w:rsid w:val="00A57371"/>
    <w:rsid w:val="00A57854"/>
    <w:rsid w:val="00A57B1C"/>
    <w:rsid w:val="00A63407"/>
    <w:rsid w:val="00A651E7"/>
    <w:rsid w:val="00A65619"/>
    <w:rsid w:val="00A72687"/>
    <w:rsid w:val="00A72CDE"/>
    <w:rsid w:val="00A73C27"/>
    <w:rsid w:val="00A76FD8"/>
    <w:rsid w:val="00A8369B"/>
    <w:rsid w:val="00A848A0"/>
    <w:rsid w:val="00A86006"/>
    <w:rsid w:val="00A97918"/>
    <w:rsid w:val="00AA0FC2"/>
    <w:rsid w:val="00AA19B4"/>
    <w:rsid w:val="00AA6110"/>
    <w:rsid w:val="00AA75FF"/>
    <w:rsid w:val="00AB02FB"/>
    <w:rsid w:val="00AB1D8F"/>
    <w:rsid w:val="00AB3299"/>
    <w:rsid w:val="00AB524E"/>
    <w:rsid w:val="00AB53A8"/>
    <w:rsid w:val="00AB70AE"/>
    <w:rsid w:val="00AC165B"/>
    <w:rsid w:val="00AD0F56"/>
    <w:rsid w:val="00AD3887"/>
    <w:rsid w:val="00AD508D"/>
    <w:rsid w:val="00AD6DA2"/>
    <w:rsid w:val="00AE505E"/>
    <w:rsid w:val="00AE70C2"/>
    <w:rsid w:val="00AF4869"/>
    <w:rsid w:val="00B04249"/>
    <w:rsid w:val="00B0489E"/>
    <w:rsid w:val="00B04F19"/>
    <w:rsid w:val="00B069F9"/>
    <w:rsid w:val="00B1189A"/>
    <w:rsid w:val="00B1583D"/>
    <w:rsid w:val="00B31E43"/>
    <w:rsid w:val="00B33600"/>
    <w:rsid w:val="00B348B9"/>
    <w:rsid w:val="00B47C5A"/>
    <w:rsid w:val="00B51787"/>
    <w:rsid w:val="00B55C1B"/>
    <w:rsid w:val="00B56585"/>
    <w:rsid w:val="00B56BB5"/>
    <w:rsid w:val="00B60E3E"/>
    <w:rsid w:val="00B65C2A"/>
    <w:rsid w:val="00B7306D"/>
    <w:rsid w:val="00B73E24"/>
    <w:rsid w:val="00B77CA0"/>
    <w:rsid w:val="00B80017"/>
    <w:rsid w:val="00B8025D"/>
    <w:rsid w:val="00B847C5"/>
    <w:rsid w:val="00B86BA9"/>
    <w:rsid w:val="00B86BE2"/>
    <w:rsid w:val="00B903A6"/>
    <w:rsid w:val="00B907DE"/>
    <w:rsid w:val="00B90C98"/>
    <w:rsid w:val="00B93BE0"/>
    <w:rsid w:val="00B9493E"/>
    <w:rsid w:val="00B95006"/>
    <w:rsid w:val="00BA3234"/>
    <w:rsid w:val="00BA3398"/>
    <w:rsid w:val="00BB2784"/>
    <w:rsid w:val="00BB6B0B"/>
    <w:rsid w:val="00BC0384"/>
    <w:rsid w:val="00BC15D8"/>
    <w:rsid w:val="00BC4AFE"/>
    <w:rsid w:val="00BC4CD2"/>
    <w:rsid w:val="00BD2EFC"/>
    <w:rsid w:val="00BD5343"/>
    <w:rsid w:val="00BF2A42"/>
    <w:rsid w:val="00BF3541"/>
    <w:rsid w:val="00C037C7"/>
    <w:rsid w:val="00C04A79"/>
    <w:rsid w:val="00C15B34"/>
    <w:rsid w:val="00C25932"/>
    <w:rsid w:val="00C25A6E"/>
    <w:rsid w:val="00C34E06"/>
    <w:rsid w:val="00C40413"/>
    <w:rsid w:val="00C47B4D"/>
    <w:rsid w:val="00C569E7"/>
    <w:rsid w:val="00C57B47"/>
    <w:rsid w:val="00C77873"/>
    <w:rsid w:val="00C828F8"/>
    <w:rsid w:val="00C839BF"/>
    <w:rsid w:val="00C91294"/>
    <w:rsid w:val="00C913F6"/>
    <w:rsid w:val="00C92391"/>
    <w:rsid w:val="00C9286C"/>
    <w:rsid w:val="00CA0D71"/>
    <w:rsid w:val="00CA1935"/>
    <w:rsid w:val="00CA2155"/>
    <w:rsid w:val="00CA425C"/>
    <w:rsid w:val="00CA7116"/>
    <w:rsid w:val="00CA7117"/>
    <w:rsid w:val="00CB2D85"/>
    <w:rsid w:val="00CC1F29"/>
    <w:rsid w:val="00CD0542"/>
    <w:rsid w:val="00CD4930"/>
    <w:rsid w:val="00CD7341"/>
    <w:rsid w:val="00CD7EC2"/>
    <w:rsid w:val="00CE1933"/>
    <w:rsid w:val="00CE5AEE"/>
    <w:rsid w:val="00CF080E"/>
    <w:rsid w:val="00CF2EC7"/>
    <w:rsid w:val="00CF355E"/>
    <w:rsid w:val="00CF41EE"/>
    <w:rsid w:val="00CF5A77"/>
    <w:rsid w:val="00CF7A7B"/>
    <w:rsid w:val="00CF7C67"/>
    <w:rsid w:val="00D01985"/>
    <w:rsid w:val="00D060F2"/>
    <w:rsid w:val="00D10780"/>
    <w:rsid w:val="00D11F42"/>
    <w:rsid w:val="00D13CC1"/>
    <w:rsid w:val="00D21E28"/>
    <w:rsid w:val="00D248C3"/>
    <w:rsid w:val="00D43779"/>
    <w:rsid w:val="00D46DA4"/>
    <w:rsid w:val="00D47077"/>
    <w:rsid w:val="00D55699"/>
    <w:rsid w:val="00D717FE"/>
    <w:rsid w:val="00D74FE6"/>
    <w:rsid w:val="00D76BA2"/>
    <w:rsid w:val="00D829BF"/>
    <w:rsid w:val="00D83AB3"/>
    <w:rsid w:val="00D904AC"/>
    <w:rsid w:val="00D94EE1"/>
    <w:rsid w:val="00DA0ABB"/>
    <w:rsid w:val="00DA2457"/>
    <w:rsid w:val="00DA49D6"/>
    <w:rsid w:val="00DB7C17"/>
    <w:rsid w:val="00DC1AF0"/>
    <w:rsid w:val="00DC5B5F"/>
    <w:rsid w:val="00DC6BB1"/>
    <w:rsid w:val="00DC7A8F"/>
    <w:rsid w:val="00DD3C9C"/>
    <w:rsid w:val="00DD7A79"/>
    <w:rsid w:val="00DF07F7"/>
    <w:rsid w:val="00DF2CB4"/>
    <w:rsid w:val="00DF3C3C"/>
    <w:rsid w:val="00DF5EED"/>
    <w:rsid w:val="00DF6A8C"/>
    <w:rsid w:val="00E0023C"/>
    <w:rsid w:val="00E00F44"/>
    <w:rsid w:val="00E035FE"/>
    <w:rsid w:val="00E07FE9"/>
    <w:rsid w:val="00E1045D"/>
    <w:rsid w:val="00E17655"/>
    <w:rsid w:val="00E21EAE"/>
    <w:rsid w:val="00E25B58"/>
    <w:rsid w:val="00E27056"/>
    <w:rsid w:val="00E3077A"/>
    <w:rsid w:val="00E415AE"/>
    <w:rsid w:val="00E41B07"/>
    <w:rsid w:val="00E43D85"/>
    <w:rsid w:val="00E47DD7"/>
    <w:rsid w:val="00E51EC2"/>
    <w:rsid w:val="00E61728"/>
    <w:rsid w:val="00E6317D"/>
    <w:rsid w:val="00E667BB"/>
    <w:rsid w:val="00E7021A"/>
    <w:rsid w:val="00E710CD"/>
    <w:rsid w:val="00E72816"/>
    <w:rsid w:val="00E73BED"/>
    <w:rsid w:val="00E774F6"/>
    <w:rsid w:val="00E81893"/>
    <w:rsid w:val="00E84503"/>
    <w:rsid w:val="00E9097A"/>
    <w:rsid w:val="00E911D4"/>
    <w:rsid w:val="00E91C15"/>
    <w:rsid w:val="00E9346B"/>
    <w:rsid w:val="00EA024F"/>
    <w:rsid w:val="00EA0365"/>
    <w:rsid w:val="00EA060F"/>
    <w:rsid w:val="00EA2158"/>
    <w:rsid w:val="00EA2F39"/>
    <w:rsid w:val="00EA418B"/>
    <w:rsid w:val="00EA4D5D"/>
    <w:rsid w:val="00EA605C"/>
    <w:rsid w:val="00EC116E"/>
    <w:rsid w:val="00EC1B24"/>
    <w:rsid w:val="00EC1C10"/>
    <w:rsid w:val="00EC49AE"/>
    <w:rsid w:val="00ED27E8"/>
    <w:rsid w:val="00ED6F32"/>
    <w:rsid w:val="00ED76D6"/>
    <w:rsid w:val="00ED7DAB"/>
    <w:rsid w:val="00EE2E02"/>
    <w:rsid w:val="00EE2ED0"/>
    <w:rsid w:val="00EE6449"/>
    <w:rsid w:val="00EF3830"/>
    <w:rsid w:val="00F111E8"/>
    <w:rsid w:val="00F124C6"/>
    <w:rsid w:val="00F13CD0"/>
    <w:rsid w:val="00F14929"/>
    <w:rsid w:val="00F34AC0"/>
    <w:rsid w:val="00F34DEA"/>
    <w:rsid w:val="00F36E6C"/>
    <w:rsid w:val="00F36F06"/>
    <w:rsid w:val="00F4201F"/>
    <w:rsid w:val="00F42BE4"/>
    <w:rsid w:val="00F443CC"/>
    <w:rsid w:val="00F446F8"/>
    <w:rsid w:val="00F45858"/>
    <w:rsid w:val="00F6036B"/>
    <w:rsid w:val="00F60A9F"/>
    <w:rsid w:val="00F621A4"/>
    <w:rsid w:val="00F72CA1"/>
    <w:rsid w:val="00F7456E"/>
    <w:rsid w:val="00F77E5A"/>
    <w:rsid w:val="00FA38C4"/>
    <w:rsid w:val="00FA398F"/>
    <w:rsid w:val="00FA438F"/>
    <w:rsid w:val="00FA5FBA"/>
    <w:rsid w:val="00FB1136"/>
    <w:rsid w:val="00FB4391"/>
    <w:rsid w:val="00FB4400"/>
    <w:rsid w:val="00FB44E6"/>
    <w:rsid w:val="00FB4F79"/>
    <w:rsid w:val="00FC003B"/>
    <w:rsid w:val="00FC3735"/>
    <w:rsid w:val="00FD0EF7"/>
    <w:rsid w:val="00FD2AD3"/>
    <w:rsid w:val="00FD4B95"/>
    <w:rsid w:val="00FD7F4B"/>
    <w:rsid w:val="00FE06A9"/>
    <w:rsid w:val="00FE35DF"/>
    <w:rsid w:val="00FE3A2A"/>
    <w:rsid w:val="00FE481D"/>
    <w:rsid w:val="00FE4C1B"/>
    <w:rsid w:val="00FE5013"/>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A769F"/>
  <w15:chartTrackingRefBased/>
  <w15:docId w15:val="{8E268107-44F8-49AC-B34F-3B650FC9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A2"/>
    <w:pPr>
      <w:spacing w:after="240" w:line="300" w:lineRule="exact"/>
    </w:pPr>
    <w:rPr>
      <w:rFonts w:ascii="Calibri" w:hAnsi="Calibri"/>
      <w:sz w:val="22"/>
    </w:rPr>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Normal"/>
    <w:link w:val="Heading2Char"/>
    <w:uiPriority w:val="9"/>
    <w:unhideWhenUsed/>
    <w:qFormat/>
    <w:rsid w:val="003C0266"/>
    <w:pPr>
      <w:keepLines/>
      <w:spacing w:before="360" w:after="120"/>
      <w:outlineLvl w:val="1"/>
    </w:pPr>
    <w:rPr>
      <w:rFonts w:eastAsiaTheme="majorEastAsia" w:cstheme="majorBidi"/>
      <w:b w:val="0"/>
      <w:color w:val="002B54"/>
      <w:sz w:val="32"/>
      <w:szCs w:val="26"/>
    </w:rPr>
  </w:style>
  <w:style w:type="paragraph" w:styleId="Heading3">
    <w:name w:val="heading 3"/>
    <w:basedOn w:val="Heading2"/>
    <w:next w:val="Normal"/>
    <w:link w:val="Heading3Char"/>
    <w:uiPriority w:val="9"/>
    <w:unhideWhenUsed/>
    <w:qFormat/>
    <w:rsid w:val="00D83AB3"/>
    <w:pPr>
      <w:spacing w:line="420" w:lineRule="exact"/>
      <w:outlineLvl w:val="2"/>
    </w:pPr>
    <w:rPr>
      <w:color w:val="3C619B"/>
      <w:sz w:val="28"/>
    </w:rPr>
  </w:style>
  <w:style w:type="paragraph" w:styleId="Heading4">
    <w:name w:val="heading 4"/>
    <w:basedOn w:val="Heading3"/>
    <w:next w:val="Normal"/>
    <w:link w:val="Heading4Char"/>
    <w:uiPriority w:val="9"/>
    <w:unhideWhenUsed/>
    <w:qFormat/>
    <w:rsid w:val="00D83AB3"/>
    <w:pPr>
      <w:spacing w:before="120" w:after="0" w:line="320" w:lineRule="exact"/>
      <w:outlineLvl w:val="3"/>
    </w:pPr>
    <w:rPr>
      <w:rFonts w:asciiTheme="minorHAnsi" w:hAnsiTheme="minorHAnsi"/>
      <w:b/>
      <w:iCs/>
      <w:color w:val="002B54"/>
      <w:sz w:val="26"/>
    </w:rPr>
  </w:style>
  <w:style w:type="paragraph" w:styleId="Heading5">
    <w:name w:val="heading 5"/>
    <w:basedOn w:val="Heading4"/>
    <w:next w:val="Normal"/>
    <w:link w:val="Heading5Char"/>
    <w:uiPriority w:val="9"/>
    <w:unhideWhenUsed/>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EB"/>
    <w:pPr>
      <w:pBdr>
        <w:bottom w:val="single" w:sz="4" w:space="1" w:color="auto"/>
      </w:pBdr>
      <w:tabs>
        <w:tab w:val="center" w:pos="4513"/>
        <w:tab w:val="right" w:pos="9026"/>
      </w:tabs>
      <w:spacing w:after="0" w:line="240" w:lineRule="auto"/>
      <w:jc w:val="right"/>
    </w:pPr>
    <w:rPr>
      <w:rFonts w:ascii="Rockwell" w:hAnsi="Rockwell"/>
      <w:sz w:val="28"/>
      <w:szCs w:val="28"/>
    </w:rPr>
  </w:style>
  <w:style w:type="character" w:customStyle="1" w:styleId="HeaderChar">
    <w:name w:val="Header Char"/>
    <w:basedOn w:val="DefaultParagraphFont"/>
    <w:link w:val="Header"/>
    <w:uiPriority w:val="99"/>
    <w:rsid w:val="005E5BEB"/>
    <w:rPr>
      <w:rFonts w:ascii="Rockwell" w:hAnsi="Rockwell"/>
      <w:sz w:val="28"/>
      <w:szCs w:val="28"/>
    </w:rPr>
  </w:style>
  <w:style w:type="paragraph" w:styleId="Footer">
    <w:name w:val="footer"/>
    <w:basedOn w:val="Normal"/>
    <w:link w:val="FooterChar"/>
    <w:uiPriority w:val="99"/>
    <w:unhideWhenUsed/>
    <w:rsid w:val="005E5BEB"/>
    <w:pPr>
      <w:tabs>
        <w:tab w:val="center" w:pos="7371"/>
        <w:tab w:val="right" w:pos="9026"/>
        <w:tab w:val="right" w:pos="9639"/>
      </w:tabs>
      <w:spacing w:after="0" w:line="240" w:lineRule="auto"/>
    </w:pPr>
    <w:rPr>
      <w:rFonts w:ascii="Rockwell" w:hAnsi="Rockwell"/>
      <w:color w:val="000000" w:themeColor="text1"/>
      <w:sz w:val="18"/>
    </w:rPr>
  </w:style>
  <w:style w:type="character" w:customStyle="1" w:styleId="FooterChar">
    <w:name w:val="Footer Char"/>
    <w:basedOn w:val="DefaultParagraphFont"/>
    <w:link w:val="Footer"/>
    <w:uiPriority w:val="99"/>
    <w:rsid w:val="005E5BEB"/>
    <w:rPr>
      <w:rFonts w:ascii="Rockwell" w:hAnsi="Rockwell"/>
      <w:color w:val="000000" w:themeColor="text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rFonts w:asciiTheme="minorHAnsi" w:hAnsiTheme="minorHAnsi"/>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3C0266"/>
    <w:rPr>
      <w:rFonts w:ascii="Rockwell" w:eastAsiaTheme="majorEastAsia" w:hAnsi="Rockwell" w:cstheme="majorBidi"/>
      <w:color w:val="002B54"/>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D83AB3"/>
    <w:rPr>
      <w:rFonts w:ascii="Rockwell" w:eastAsiaTheme="majorEastAsia" w:hAnsi="Rockwell" w:cstheme="majorBidi"/>
      <w:color w:val="3C619B"/>
      <w:sz w:val="28"/>
      <w:szCs w:val="26"/>
    </w:rPr>
  </w:style>
  <w:style w:type="character" w:customStyle="1" w:styleId="Heading4Char">
    <w:name w:val="Heading 4 Char"/>
    <w:basedOn w:val="DefaultParagraphFont"/>
    <w:link w:val="Heading4"/>
    <w:uiPriority w:val="9"/>
    <w:rsid w:val="00D83AB3"/>
    <w:rPr>
      <w:rFonts w:asciiTheme="minorHAnsi" w:eastAsiaTheme="majorEastAsia" w:hAnsiTheme="minorHAnsi" w:cstheme="majorBidi"/>
      <w:b/>
      <w:iCs/>
      <w:color w:val="002B54"/>
      <w:sz w:val="26"/>
      <w:szCs w:val="26"/>
    </w:rPr>
  </w:style>
  <w:style w:type="character" w:styleId="IntenseEmphasis">
    <w:name w:val="Intense Emphasis"/>
    <w:basedOn w:val="DefaultParagraphFont"/>
    <w:uiPriority w:val="21"/>
    <w:rsid w:val="00FB4391"/>
    <w:rPr>
      <w:rFonts w:asciiTheme="minorHAnsi" w:hAnsiTheme="minorHAnsi"/>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rFonts w:asciiTheme="minorHAnsi" w:hAnsiTheme="minorHAnsi"/>
      <w:i/>
      <w:iCs/>
      <w:color w:val="404040" w:themeColor="text1" w:themeTint="BF"/>
    </w:rPr>
  </w:style>
  <w:style w:type="character" w:styleId="Emphasis">
    <w:name w:val="Emphasis"/>
    <w:basedOn w:val="DefaultParagraphFont"/>
    <w:uiPriority w:val="20"/>
    <w:rsid w:val="00AB3299"/>
    <w:rPr>
      <w:rFonts w:asciiTheme="minorHAnsi" w:hAnsiTheme="minorHAnsi"/>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D83AB3"/>
    <w:pPr>
      <w:numPr>
        <w:numId w:val="9"/>
      </w:numPr>
      <w:spacing w:after="60"/>
    </w:p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3116F5"/>
    <w:pPr>
      <w:numPr>
        <w:numId w:val="7"/>
      </w:numPr>
    </w:pPr>
  </w:style>
  <w:style w:type="paragraph" w:styleId="ListBullet3">
    <w:name w:val="List Bullet 3"/>
    <w:basedOn w:val="ListBullet"/>
    <w:uiPriority w:val="20"/>
    <w:rsid w:val="003116F5"/>
    <w:pPr>
      <w:numPr>
        <w:numId w:val="8"/>
      </w:numPr>
      <w:spacing w:line="280" w:lineRule="exact"/>
    </w:pPr>
    <w:rPr>
      <w:b/>
    </w:rPr>
  </w:style>
  <w:style w:type="paragraph" w:styleId="ListBullet4">
    <w:name w:val="List Bullet 4"/>
    <w:basedOn w:val="ListBullet"/>
    <w:uiPriority w:val="20"/>
    <w:rsid w:val="003116F5"/>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D83AB3"/>
    <w:rPr>
      <w:rFonts w:ascii="Calibri" w:hAnsi="Calibri"/>
      <w:sz w:val="22"/>
    </w:rPr>
  </w:style>
  <w:style w:type="paragraph" w:styleId="ListBullet">
    <w:name w:val="List Bullet"/>
    <w:basedOn w:val="Normal"/>
    <w:next w:val="ListBullet2"/>
    <w:uiPriority w:val="20"/>
    <w:rsid w:val="00337B0D"/>
    <w:pPr>
      <w:numPr>
        <w:numId w:val="11"/>
      </w:numPr>
      <w:spacing w:after="60" w:line="264" w:lineRule="auto"/>
    </w:pPr>
    <w:rPr>
      <w:szCs w:val="22"/>
      <w:lang w:val="en-AU"/>
    </w:rPr>
  </w:style>
  <w:style w:type="paragraph" w:styleId="ListBullet5">
    <w:name w:val="List Bullet 5"/>
    <w:basedOn w:val="Normal"/>
    <w:uiPriority w:val="20"/>
    <w:rsid w:val="00BF2A42"/>
    <w:pPr>
      <w:numPr>
        <w:numId w:val="2"/>
      </w:numPr>
      <w:spacing w:after="0" w:line="240" w:lineRule="auto"/>
      <w:contextualSpacing/>
    </w:pPr>
    <w:rPr>
      <w:szCs w:val="22"/>
      <w:lang w:val="en-AU"/>
    </w:rPr>
  </w:style>
  <w:style w:type="paragraph" w:styleId="ListNumber">
    <w:name w:val="List Number"/>
    <w:basedOn w:val="ListBullet"/>
    <w:uiPriority w:val="21"/>
    <w:rsid w:val="00BF2A42"/>
    <w:pPr>
      <w:numPr>
        <w:numId w:val="3"/>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5"/>
      </w:numPr>
      <w:spacing w:after="120" w:line="280" w:lineRule="exact"/>
    </w:pPr>
    <w:rPr>
      <w:rFonts w:eastAsia="Times New Roman" w:cs="Times New Roman"/>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4"/>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rsid w:val="00BF2A42"/>
    <w:pPr>
      <w:keepNext/>
      <w:tabs>
        <w:tab w:val="left" w:pos="1134"/>
      </w:tabs>
      <w:spacing w:before="120" w:line="264" w:lineRule="auto"/>
      <w:ind w:left="1134" w:hanging="1134"/>
    </w:pPr>
    <w:rPr>
      <w:b/>
      <w:i/>
      <w:sz w:val="18"/>
      <w:szCs w:val="18"/>
      <w:lang w:val="en-AU"/>
    </w:rPr>
  </w:style>
  <w:style w:type="paragraph" w:customStyle="1" w:styleId="Tablebody">
    <w:name w:val="Table body"/>
    <w:uiPriority w:val="12"/>
    <w:qFormat/>
    <w:rsid w:val="008B7649"/>
    <w:rPr>
      <w:rFonts w:ascii="Calibri" w:eastAsia="MS Mincho" w:hAnsi="Calibri" w:cs="Times New Roman"/>
      <w:bCs/>
      <w:color w:val="000000" w:themeColor="text1"/>
      <w:szCs w:val="18"/>
      <w:lang w:val="en-AU" w:eastAsia="zh-CN"/>
    </w:rPr>
  </w:style>
  <w:style w:type="paragraph" w:customStyle="1" w:styleId="Heading1numbered">
    <w:name w:val="Heading 1 (numbered)"/>
    <w:basedOn w:val="Heading1"/>
    <w:next w:val="Normal"/>
    <w:uiPriority w:val="3"/>
    <w:rsid w:val="00E6317D"/>
    <w:pPr>
      <w:numPr>
        <w:numId w:val="6"/>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6"/>
      </w:numPr>
    </w:pPr>
    <w:rPr>
      <w:rFonts w:eastAsiaTheme="minorHAnsi" w:cstheme="minorBidi"/>
      <w:noProof/>
      <w:szCs w:val="28"/>
      <w:lang w:val="en-AU"/>
    </w:rPr>
  </w:style>
  <w:style w:type="paragraph" w:customStyle="1" w:styleId="Heading3numbered">
    <w:name w:val="Heading 3 (numbered)"/>
    <w:basedOn w:val="Heading3"/>
    <w:next w:val="Normal"/>
    <w:uiPriority w:val="3"/>
    <w:rsid w:val="00E6317D"/>
    <w:pPr>
      <w:keepLines w:val="0"/>
      <w:numPr>
        <w:ilvl w:val="2"/>
        <w:numId w:val="6"/>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6"/>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6"/>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rFonts w:asciiTheme="minorHAnsi" w:hAnsiTheme="minorHAnsi"/>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rFonts w:asciiTheme="minorHAnsi" w:hAnsiTheme="minorHAnsi"/>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Normal"/>
    <w:qFormat/>
    <w:rsid w:val="00337B0D"/>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qFormat/>
    <w:rsid w:val="008B7649"/>
    <w:pPr>
      <w:keepNext/>
      <w:spacing w:before="120" w:after="120" w:line="240" w:lineRule="auto"/>
    </w:pPr>
    <w:rPr>
      <w:rFonts w:ascii="Calibri" w:hAnsi="Calibri" w:cs="Arial"/>
      <w:b/>
      <w:bCs/>
      <w:color w:val="000000" w:themeColor="text1"/>
      <w:szCs w:val="18"/>
      <w:lang w:val="en-AU" w:eastAsia="zh-CN"/>
    </w:rPr>
  </w:style>
  <w:style w:type="character" w:styleId="FollowedHyperlink">
    <w:name w:val="FollowedHyperlink"/>
    <w:basedOn w:val="DefaultParagraphFont"/>
    <w:uiPriority w:val="99"/>
    <w:semiHidden/>
    <w:unhideWhenUsed/>
    <w:rsid w:val="0083731C"/>
    <w:rPr>
      <w:rFonts w:asciiTheme="minorHAnsi" w:hAnsiTheme="minorHAnsi"/>
      <w:color w:val="954F72" w:themeColor="followedHyperlink"/>
      <w:u w:val="single"/>
    </w:rPr>
  </w:style>
  <w:style w:type="character" w:customStyle="1" w:styleId="Bold">
    <w:name w:val="Bold"/>
    <w:basedOn w:val="DefaultParagraphFont"/>
    <w:uiPriority w:val="1"/>
    <w:rsid w:val="009E72AE"/>
    <w:rPr>
      <w:rFonts w:asciiTheme="minorHAnsi" w:hAnsiTheme="minorHAnsi"/>
      <w:b/>
    </w:rPr>
  </w:style>
  <w:style w:type="character" w:customStyle="1" w:styleId="UnresolvedMention1">
    <w:name w:val="Unresolved Mention1"/>
    <w:basedOn w:val="DefaultParagraphFont"/>
    <w:uiPriority w:val="99"/>
    <w:semiHidden/>
    <w:unhideWhenUsed/>
    <w:rsid w:val="007F6E34"/>
    <w:rPr>
      <w:rFonts w:asciiTheme="minorHAnsi" w:hAnsiTheme="minorHAnsi"/>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rFonts w:asciiTheme="minorHAnsi" w:hAnsiTheme="minorHAnsi"/>
      <w:i/>
      <w:iCs/>
      <w:color w:val="3C5893" w:themeColor="accent1"/>
    </w:rPr>
  </w:style>
  <w:style w:type="paragraph" w:customStyle="1" w:styleId="Style1">
    <w:name w:val="Style1"/>
    <w:basedOn w:val="ListBullet3"/>
    <w:rsid w:val="003116F5"/>
    <w:pPr>
      <w:numPr>
        <w:numId w:val="10"/>
      </w:numPr>
    </w:pPr>
    <w:rPr>
      <w:b w:val="0"/>
    </w:rPr>
  </w:style>
  <w:style w:type="paragraph" w:customStyle="1" w:styleId="Body">
    <w:name w:val="Body"/>
    <w:qFormat/>
    <w:rsid w:val="00F6036B"/>
    <w:pPr>
      <w:spacing w:after="240" w:line="300" w:lineRule="exact"/>
    </w:pPr>
    <w:rPr>
      <w:rFonts w:ascii="Calibri" w:hAnsi="Calibri"/>
      <w:sz w:val="22"/>
    </w:rPr>
  </w:style>
  <w:style w:type="character" w:styleId="CommentReference">
    <w:name w:val="annotation reference"/>
    <w:basedOn w:val="DefaultParagraphFont"/>
    <w:uiPriority w:val="99"/>
    <w:semiHidden/>
    <w:unhideWhenUsed/>
    <w:rsid w:val="00F6036B"/>
    <w:rPr>
      <w:sz w:val="16"/>
      <w:szCs w:val="16"/>
    </w:rPr>
  </w:style>
  <w:style w:type="paragraph" w:styleId="CommentText">
    <w:name w:val="annotation text"/>
    <w:basedOn w:val="Normal"/>
    <w:link w:val="CommentTextChar"/>
    <w:uiPriority w:val="99"/>
    <w:unhideWhenUsed/>
    <w:rsid w:val="00F6036B"/>
    <w:pPr>
      <w:spacing w:after="160" w:line="240" w:lineRule="auto"/>
    </w:pPr>
    <w:rPr>
      <w:rFonts w:ascii="Georgia" w:hAnsi="Georgia"/>
      <w:sz w:val="20"/>
    </w:rPr>
  </w:style>
  <w:style w:type="character" w:customStyle="1" w:styleId="CommentTextChar">
    <w:name w:val="Comment Text Char"/>
    <w:basedOn w:val="DefaultParagraphFont"/>
    <w:link w:val="CommentText"/>
    <w:uiPriority w:val="99"/>
    <w:rsid w:val="00F6036B"/>
  </w:style>
  <w:style w:type="paragraph" w:styleId="CommentSubject">
    <w:name w:val="annotation subject"/>
    <w:basedOn w:val="CommentText"/>
    <w:next w:val="CommentText"/>
    <w:link w:val="CommentSubjectChar"/>
    <w:uiPriority w:val="99"/>
    <w:semiHidden/>
    <w:unhideWhenUsed/>
    <w:rsid w:val="00A8369B"/>
    <w:pPr>
      <w:spacing w:after="240"/>
    </w:pPr>
    <w:rPr>
      <w:rFonts w:ascii="Calibri" w:hAnsi="Calibri"/>
      <w:b/>
      <w:bCs/>
    </w:rPr>
  </w:style>
  <w:style w:type="character" w:customStyle="1" w:styleId="CommentSubjectChar">
    <w:name w:val="Comment Subject Char"/>
    <w:basedOn w:val="CommentTextChar"/>
    <w:link w:val="CommentSubject"/>
    <w:uiPriority w:val="99"/>
    <w:semiHidden/>
    <w:rsid w:val="00A8369B"/>
    <w:rPr>
      <w:rFonts w:ascii="Calibri" w:hAnsi="Calibri"/>
      <w:b/>
      <w:bCs/>
    </w:rPr>
  </w:style>
  <w:style w:type="paragraph" w:customStyle="1" w:styleId="TALKINGPOINTS">
    <w:name w:val="TALKING POINTS"/>
    <w:basedOn w:val="Normal"/>
    <w:rsid w:val="00C04A79"/>
    <w:pPr>
      <w:numPr>
        <w:numId w:val="12"/>
      </w:numPr>
      <w:spacing w:after="120" w:line="288" w:lineRule="auto"/>
    </w:pPr>
    <w:rPr>
      <w:rFonts w:ascii="Times New Roman" w:eastAsia="Times New Roman" w:hAnsi="Times New Roman" w:cs="Times New Roman"/>
      <w:sz w:val="32"/>
      <w:lang w:val="en-AU" w:eastAsia="en-AU"/>
    </w:rPr>
  </w:style>
  <w:style w:type="character" w:customStyle="1" w:styleId="UnresolvedMention2">
    <w:name w:val="Unresolved Mention2"/>
    <w:basedOn w:val="DefaultParagraphFont"/>
    <w:uiPriority w:val="99"/>
    <w:semiHidden/>
    <w:unhideWhenUsed/>
    <w:rsid w:val="00CE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47">
      <w:bodyDiv w:val="1"/>
      <w:marLeft w:val="0"/>
      <w:marRight w:val="0"/>
      <w:marTop w:val="0"/>
      <w:marBottom w:val="0"/>
      <w:divBdr>
        <w:top w:val="none" w:sz="0" w:space="0" w:color="auto"/>
        <w:left w:val="none" w:sz="0" w:space="0" w:color="auto"/>
        <w:bottom w:val="none" w:sz="0" w:space="0" w:color="auto"/>
        <w:right w:val="none" w:sz="0" w:space="0" w:color="auto"/>
      </w:divBdr>
    </w:div>
    <w:div w:id="166408084">
      <w:bodyDiv w:val="1"/>
      <w:marLeft w:val="0"/>
      <w:marRight w:val="0"/>
      <w:marTop w:val="0"/>
      <w:marBottom w:val="0"/>
      <w:divBdr>
        <w:top w:val="none" w:sz="0" w:space="0" w:color="auto"/>
        <w:left w:val="none" w:sz="0" w:space="0" w:color="auto"/>
        <w:bottom w:val="none" w:sz="0" w:space="0" w:color="auto"/>
        <w:right w:val="none" w:sz="0" w:space="0" w:color="auto"/>
      </w:divBdr>
    </w:div>
    <w:div w:id="263997762">
      <w:bodyDiv w:val="1"/>
      <w:marLeft w:val="0"/>
      <w:marRight w:val="0"/>
      <w:marTop w:val="0"/>
      <w:marBottom w:val="0"/>
      <w:divBdr>
        <w:top w:val="none" w:sz="0" w:space="0" w:color="auto"/>
        <w:left w:val="none" w:sz="0" w:space="0" w:color="auto"/>
        <w:bottom w:val="none" w:sz="0" w:space="0" w:color="auto"/>
        <w:right w:val="none" w:sz="0" w:space="0" w:color="auto"/>
      </w:divBdr>
    </w:div>
    <w:div w:id="385684959">
      <w:bodyDiv w:val="1"/>
      <w:marLeft w:val="0"/>
      <w:marRight w:val="0"/>
      <w:marTop w:val="0"/>
      <w:marBottom w:val="0"/>
      <w:divBdr>
        <w:top w:val="none" w:sz="0" w:space="0" w:color="auto"/>
        <w:left w:val="none" w:sz="0" w:space="0" w:color="auto"/>
        <w:bottom w:val="none" w:sz="0" w:space="0" w:color="auto"/>
        <w:right w:val="none" w:sz="0" w:space="0" w:color="auto"/>
      </w:divBdr>
      <w:divsChild>
        <w:div w:id="330640952">
          <w:marLeft w:val="547"/>
          <w:marRight w:val="0"/>
          <w:marTop w:val="200"/>
          <w:marBottom w:val="0"/>
          <w:divBdr>
            <w:top w:val="none" w:sz="0" w:space="0" w:color="auto"/>
            <w:left w:val="none" w:sz="0" w:space="0" w:color="auto"/>
            <w:bottom w:val="none" w:sz="0" w:space="0" w:color="auto"/>
            <w:right w:val="none" w:sz="0" w:space="0" w:color="auto"/>
          </w:divBdr>
        </w:div>
        <w:div w:id="672102087">
          <w:marLeft w:val="547"/>
          <w:marRight w:val="0"/>
          <w:marTop w:val="200"/>
          <w:marBottom w:val="0"/>
          <w:divBdr>
            <w:top w:val="none" w:sz="0" w:space="0" w:color="auto"/>
            <w:left w:val="none" w:sz="0" w:space="0" w:color="auto"/>
            <w:bottom w:val="none" w:sz="0" w:space="0" w:color="auto"/>
            <w:right w:val="none" w:sz="0" w:space="0" w:color="auto"/>
          </w:divBdr>
        </w:div>
        <w:div w:id="1604604247">
          <w:marLeft w:val="547"/>
          <w:marRight w:val="0"/>
          <w:marTop w:val="200"/>
          <w:marBottom w:val="0"/>
          <w:divBdr>
            <w:top w:val="none" w:sz="0" w:space="0" w:color="auto"/>
            <w:left w:val="none" w:sz="0" w:space="0" w:color="auto"/>
            <w:bottom w:val="none" w:sz="0" w:space="0" w:color="auto"/>
            <w:right w:val="none" w:sz="0" w:space="0" w:color="auto"/>
          </w:divBdr>
        </w:div>
      </w:divsChild>
    </w:div>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628323638">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072851862">
      <w:bodyDiv w:val="1"/>
      <w:marLeft w:val="0"/>
      <w:marRight w:val="0"/>
      <w:marTop w:val="0"/>
      <w:marBottom w:val="0"/>
      <w:divBdr>
        <w:top w:val="none" w:sz="0" w:space="0" w:color="auto"/>
        <w:left w:val="none" w:sz="0" w:space="0" w:color="auto"/>
        <w:bottom w:val="none" w:sz="0" w:space="0" w:color="auto"/>
        <w:right w:val="none" w:sz="0" w:space="0" w:color="auto"/>
      </w:divBdr>
    </w:div>
    <w:div w:id="1094321860">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324118955">
      <w:bodyDiv w:val="1"/>
      <w:marLeft w:val="0"/>
      <w:marRight w:val="0"/>
      <w:marTop w:val="0"/>
      <w:marBottom w:val="0"/>
      <w:divBdr>
        <w:top w:val="none" w:sz="0" w:space="0" w:color="auto"/>
        <w:left w:val="none" w:sz="0" w:space="0" w:color="auto"/>
        <w:bottom w:val="none" w:sz="0" w:space="0" w:color="auto"/>
        <w:right w:val="none" w:sz="0" w:space="0" w:color="auto"/>
      </w:divBdr>
    </w:div>
    <w:div w:id="1379746345">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B4DDE98-3633-4AF8-9DA5-15F861E5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Kocik, Voytek</cp:lastModifiedBy>
  <cp:revision>2</cp:revision>
  <dcterms:created xsi:type="dcterms:W3CDTF">2025-03-25T04:21:00Z</dcterms:created>
  <dcterms:modified xsi:type="dcterms:W3CDTF">2025-03-25T04:21:00Z</dcterms:modified>
  <cp:category/>
</cp:coreProperties>
</file>