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8AB609" w14:textId="77777777" w:rsidR="00C851C6" w:rsidRPr="004B56B3" w:rsidRDefault="00727F86" w:rsidP="001A1394">
      <w:pPr>
        <w:tabs>
          <w:tab w:val="left" w:pos="900"/>
          <w:tab w:val="left" w:pos="9000"/>
        </w:tabs>
        <w:ind w:left="360" w:right="70"/>
        <w:jc w:val="center"/>
        <w:outlineLvl w:val="0"/>
        <w:rPr>
          <w:rFonts w:asciiTheme="minorHAnsi" w:hAnsiTheme="minorHAnsi" w:cstheme="minorHAnsi"/>
          <w:b/>
          <w:sz w:val="24"/>
          <w:szCs w:val="24"/>
        </w:rPr>
      </w:pPr>
      <w:r w:rsidRPr="004B56B3">
        <w:rPr>
          <w:rFonts w:asciiTheme="minorHAnsi" w:hAnsiTheme="minorHAnsi" w:cstheme="minorHAnsi"/>
          <w:b/>
          <w:sz w:val="24"/>
          <w:szCs w:val="24"/>
        </w:rPr>
        <w:t xml:space="preserve">Wednesday </w:t>
      </w:r>
      <w:r w:rsidR="00733107">
        <w:rPr>
          <w:rFonts w:asciiTheme="minorHAnsi" w:hAnsiTheme="minorHAnsi" w:cstheme="minorHAnsi"/>
          <w:b/>
          <w:sz w:val="24"/>
          <w:szCs w:val="24"/>
        </w:rPr>
        <w:t>15</w:t>
      </w:r>
      <w:r w:rsidR="00610A67">
        <w:rPr>
          <w:rFonts w:asciiTheme="minorHAnsi" w:hAnsiTheme="minorHAnsi" w:cstheme="minorHAnsi"/>
          <w:b/>
          <w:sz w:val="24"/>
          <w:szCs w:val="24"/>
        </w:rPr>
        <w:t xml:space="preserve"> May </w:t>
      </w:r>
      <w:r w:rsidRPr="004B56B3">
        <w:rPr>
          <w:rFonts w:asciiTheme="minorHAnsi" w:hAnsiTheme="minorHAnsi" w:cstheme="minorHAnsi"/>
          <w:b/>
          <w:sz w:val="24"/>
          <w:szCs w:val="24"/>
        </w:rPr>
        <w:t>202</w:t>
      </w:r>
      <w:r w:rsidR="00733107">
        <w:rPr>
          <w:rFonts w:asciiTheme="minorHAnsi" w:hAnsiTheme="minorHAnsi" w:cstheme="minorHAnsi"/>
          <w:b/>
          <w:sz w:val="24"/>
          <w:szCs w:val="24"/>
        </w:rPr>
        <w:t>4</w:t>
      </w:r>
    </w:p>
    <w:p w14:paraId="2C765D79" w14:textId="77777777" w:rsidR="00C851C6" w:rsidRPr="004B56B3" w:rsidRDefault="00C851C6" w:rsidP="007D7240">
      <w:pPr>
        <w:tabs>
          <w:tab w:val="left" w:pos="900"/>
        </w:tabs>
        <w:ind w:left="360"/>
        <w:jc w:val="both"/>
        <w:rPr>
          <w:rFonts w:asciiTheme="minorHAnsi" w:hAnsiTheme="minorHAnsi" w:cstheme="minorHAnsi"/>
          <w:sz w:val="24"/>
          <w:szCs w:val="24"/>
        </w:rPr>
      </w:pPr>
    </w:p>
    <w:tbl>
      <w:tblPr>
        <w:tblW w:w="9900" w:type="dxa"/>
        <w:tblInd w:w="-72" w:type="dxa"/>
        <w:tblLayout w:type="fixed"/>
        <w:tblLook w:val="0000" w:firstRow="0" w:lastRow="0" w:firstColumn="0" w:lastColumn="0" w:noHBand="0" w:noVBand="0"/>
      </w:tblPr>
      <w:tblGrid>
        <w:gridCol w:w="2160"/>
        <w:gridCol w:w="7740"/>
      </w:tblGrid>
      <w:tr w:rsidR="009F7403" w:rsidRPr="004B56B3" w14:paraId="3BE227D1" w14:textId="77777777" w:rsidTr="00BA1E4A">
        <w:tc>
          <w:tcPr>
            <w:tcW w:w="9900" w:type="dxa"/>
            <w:gridSpan w:val="2"/>
            <w:tcBorders>
              <w:top w:val="single" w:sz="6" w:space="0" w:color="auto"/>
              <w:left w:val="single" w:sz="6" w:space="0" w:color="auto"/>
              <w:bottom w:val="nil"/>
              <w:right w:val="single" w:sz="6" w:space="0" w:color="auto"/>
            </w:tcBorders>
            <w:shd w:val="clear" w:color="auto" w:fill="C0C0C0"/>
          </w:tcPr>
          <w:p w14:paraId="53ECBB81" w14:textId="77777777" w:rsidR="009F7403" w:rsidRPr="004B56B3" w:rsidRDefault="009F7403" w:rsidP="007D7240">
            <w:pPr>
              <w:tabs>
                <w:tab w:val="left" w:pos="900"/>
              </w:tabs>
              <w:ind w:left="360"/>
              <w:jc w:val="both"/>
              <w:rPr>
                <w:rFonts w:asciiTheme="minorHAnsi" w:hAnsiTheme="minorHAnsi" w:cstheme="minorHAnsi"/>
                <w:sz w:val="24"/>
                <w:szCs w:val="24"/>
              </w:rPr>
            </w:pPr>
          </w:p>
        </w:tc>
      </w:tr>
      <w:tr w:rsidR="009F7403" w:rsidRPr="004B56B3" w14:paraId="6DC6ED03" w14:textId="77777777" w:rsidTr="00BA1E4A">
        <w:tc>
          <w:tcPr>
            <w:tcW w:w="2160" w:type="dxa"/>
            <w:tcBorders>
              <w:top w:val="single" w:sz="6" w:space="0" w:color="auto"/>
              <w:left w:val="single" w:sz="6" w:space="0" w:color="auto"/>
              <w:bottom w:val="single" w:sz="6" w:space="0" w:color="auto"/>
              <w:right w:val="single" w:sz="6" w:space="0" w:color="auto"/>
            </w:tcBorders>
          </w:tcPr>
          <w:p w14:paraId="6E1E629A" w14:textId="77777777" w:rsidR="00FF3A93" w:rsidRPr="004B56B3" w:rsidRDefault="009F7403" w:rsidP="00FF3A93">
            <w:pPr>
              <w:tabs>
                <w:tab w:val="left" w:pos="900"/>
              </w:tabs>
              <w:jc w:val="both"/>
              <w:rPr>
                <w:rFonts w:asciiTheme="minorHAnsi" w:hAnsiTheme="minorHAnsi" w:cstheme="minorHAnsi"/>
                <w:b/>
                <w:sz w:val="24"/>
                <w:szCs w:val="24"/>
              </w:rPr>
            </w:pPr>
            <w:r w:rsidRPr="004B56B3">
              <w:rPr>
                <w:rFonts w:asciiTheme="minorHAnsi" w:hAnsiTheme="minorHAnsi" w:cstheme="minorHAnsi"/>
                <w:b/>
                <w:sz w:val="24"/>
                <w:szCs w:val="24"/>
              </w:rPr>
              <w:t>Location:</w:t>
            </w:r>
          </w:p>
          <w:p w14:paraId="1EB99A72" w14:textId="77777777" w:rsidR="009F7403" w:rsidRPr="004B56B3" w:rsidRDefault="009F7403" w:rsidP="00FF3A93">
            <w:pPr>
              <w:tabs>
                <w:tab w:val="left" w:pos="900"/>
              </w:tabs>
              <w:jc w:val="both"/>
              <w:rPr>
                <w:rFonts w:asciiTheme="minorHAnsi" w:hAnsiTheme="minorHAnsi" w:cstheme="minorHAnsi"/>
                <w:b/>
                <w:sz w:val="24"/>
                <w:szCs w:val="24"/>
              </w:rPr>
            </w:pPr>
            <w:r w:rsidRPr="004B56B3">
              <w:rPr>
                <w:rFonts w:asciiTheme="minorHAnsi" w:hAnsiTheme="minorHAnsi" w:cstheme="minorHAnsi"/>
                <w:b/>
                <w:sz w:val="24"/>
                <w:szCs w:val="24"/>
              </w:rPr>
              <w:t>Time:</w:t>
            </w:r>
            <w:r w:rsidR="00070EB8" w:rsidRPr="004B56B3">
              <w:rPr>
                <w:rFonts w:asciiTheme="minorHAnsi" w:hAnsiTheme="minorHAnsi" w:cstheme="minorHAnsi"/>
                <w:b/>
                <w:sz w:val="24"/>
                <w:szCs w:val="24"/>
              </w:rPr>
              <w:t xml:space="preserve"> </w:t>
            </w:r>
          </w:p>
        </w:tc>
        <w:tc>
          <w:tcPr>
            <w:tcW w:w="7740" w:type="dxa"/>
            <w:tcBorders>
              <w:top w:val="single" w:sz="6" w:space="0" w:color="auto"/>
              <w:left w:val="single" w:sz="6" w:space="0" w:color="auto"/>
              <w:bottom w:val="single" w:sz="6" w:space="0" w:color="auto"/>
              <w:right w:val="single" w:sz="6" w:space="0" w:color="auto"/>
            </w:tcBorders>
          </w:tcPr>
          <w:p w14:paraId="5166BB7D" w14:textId="77777777" w:rsidR="002B5B44" w:rsidRPr="004B56B3" w:rsidRDefault="00E3112F" w:rsidP="007D7240">
            <w:pPr>
              <w:tabs>
                <w:tab w:val="left" w:pos="900"/>
              </w:tabs>
              <w:rPr>
                <w:rFonts w:asciiTheme="minorHAnsi" w:hAnsiTheme="minorHAnsi" w:cstheme="minorHAnsi"/>
                <w:sz w:val="24"/>
                <w:szCs w:val="24"/>
              </w:rPr>
            </w:pPr>
            <w:r w:rsidRPr="004B56B3">
              <w:rPr>
                <w:rFonts w:asciiTheme="minorHAnsi" w:hAnsiTheme="minorHAnsi" w:cstheme="minorHAnsi"/>
                <w:sz w:val="24"/>
                <w:szCs w:val="24"/>
              </w:rPr>
              <w:t xml:space="preserve">Hobart </w:t>
            </w:r>
            <w:r w:rsidR="00BC6B09" w:rsidRPr="004B56B3">
              <w:rPr>
                <w:rFonts w:asciiTheme="minorHAnsi" w:hAnsiTheme="minorHAnsi" w:cstheme="minorHAnsi"/>
                <w:sz w:val="24"/>
                <w:szCs w:val="24"/>
              </w:rPr>
              <w:t xml:space="preserve">and Launceston </w:t>
            </w:r>
            <w:r w:rsidRPr="004B56B3">
              <w:rPr>
                <w:rFonts w:asciiTheme="minorHAnsi" w:hAnsiTheme="minorHAnsi" w:cstheme="minorHAnsi"/>
                <w:sz w:val="24"/>
                <w:szCs w:val="24"/>
              </w:rPr>
              <w:t xml:space="preserve">– Tasmania </w:t>
            </w:r>
          </w:p>
          <w:p w14:paraId="6D338D77" w14:textId="77777777" w:rsidR="009F7403" w:rsidRPr="004B56B3" w:rsidRDefault="006054DD" w:rsidP="006054DD">
            <w:pPr>
              <w:tabs>
                <w:tab w:val="left" w:pos="900"/>
              </w:tabs>
              <w:rPr>
                <w:rFonts w:asciiTheme="minorHAnsi" w:hAnsiTheme="minorHAnsi" w:cstheme="minorHAnsi"/>
                <w:sz w:val="24"/>
                <w:szCs w:val="24"/>
              </w:rPr>
            </w:pPr>
            <w:r>
              <w:rPr>
                <w:rFonts w:asciiTheme="minorHAnsi" w:hAnsiTheme="minorHAnsi" w:cstheme="minorHAnsi"/>
                <w:sz w:val="24"/>
                <w:szCs w:val="24"/>
              </w:rPr>
              <w:t>2</w:t>
            </w:r>
            <w:r w:rsidR="00610A67">
              <w:rPr>
                <w:rFonts w:asciiTheme="minorHAnsi" w:hAnsiTheme="minorHAnsi" w:cstheme="minorHAnsi"/>
                <w:sz w:val="24"/>
                <w:szCs w:val="24"/>
              </w:rPr>
              <w:t xml:space="preserve">– 3pm </w:t>
            </w:r>
          </w:p>
        </w:tc>
      </w:tr>
    </w:tbl>
    <w:p w14:paraId="037F83C1" w14:textId="77777777" w:rsidR="009F7403" w:rsidRPr="004B56B3" w:rsidRDefault="009F7403" w:rsidP="007D7240">
      <w:pPr>
        <w:tabs>
          <w:tab w:val="left" w:pos="900"/>
        </w:tabs>
        <w:ind w:left="360"/>
        <w:jc w:val="both"/>
        <w:rPr>
          <w:rFonts w:asciiTheme="minorHAnsi" w:hAnsiTheme="minorHAnsi" w:cstheme="minorHAnsi"/>
          <w:sz w:val="24"/>
          <w:szCs w:val="24"/>
        </w:rPr>
      </w:pPr>
    </w:p>
    <w:tbl>
      <w:tblPr>
        <w:tblW w:w="9900" w:type="dxa"/>
        <w:tblInd w:w="-72" w:type="dxa"/>
        <w:tblLook w:val="01E0" w:firstRow="1" w:lastRow="1" w:firstColumn="1" w:lastColumn="1" w:noHBand="0" w:noVBand="0"/>
      </w:tblPr>
      <w:tblGrid>
        <w:gridCol w:w="4320"/>
        <w:gridCol w:w="5580"/>
      </w:tblGrid>
      <w:tr w:rsidR="00304C26" w:rsidRPr="004B56B3" w14:paraId="296143D8" w14:textId="77777777" w:rsidTr="008B268E">
        <w:trPr>
          <w:trHeight w:val="255"/>
        </w:trPr>
        <w:tc>
          <w:tcPr>
            <w:tcW w:w="4320" w:type="dxa"/>
          </w:tcPr>
          <w:p w14:paraId="4DEE39BC" w14:textId="77777777" w:rsidR="00304C26" w:rsidRPr="004B56B3" w:rsidRDefault="00304C26" w:rsidP="008B268E">
            <w:pPr>
              <w:rPr>
                <w:rFonts w:asciiTheme="minorHAnsi" w:hAnsiTheme="minorHAnsi" w:cstheme="minorHAnsi"/>
                <w:sz w:val="24"/>
                <w:szCs w:val="24"/>
              </w:rPr>
            </w:pPr>
          </w:p>
        </w:tc>
        <w:tc>
          <w:tcPr>
            <w:tcW w:w="5580" w:type="dxa"/>
          </w:tcPr>
          <w:p w14:paraId="4729CB18" w14:textId="77777777" w:rsidR="00304C26" w:rsidRPr="004B56B3" w:rsidRDefault="00304C26" w:rsidP="008B268E">
            <w:pPr>
              <w:rPr>
                <w:rFonts w:asciiTheme="minorHAnsi" w:hAnsiTheme="minorHAnsi" w:cstheme="minorHAnsi"/>
                <w:sz w:val="24"/>
                <w:szCs w:val="24"/>
              </w:rPr>
            </w:pPr>
          </w:p>
        </w:tc>
      </w:tr>
      <w:tr w:rsidR="00304C26" w:rsidRPr="004B56B3" w14:paraId="7488F678" w14:textId="77777777" w:rsidTr="008B268E">
        <w:trPr>
          <w:trHeight w:val="270"/>
        </w:trPr>
        <w:tc>
          <w:tcPr>
            <w:tcW w:w="9900" w:type="dxa"/>
            <w:gridSpan w:val="2"/>
            <w:shd w:val="clear" w:color="auto" w:fill="E6E6E6"/>
          </w:tcPr>
          <w:p w14:paraId="13746D12" w14:textId="77777777" w:rsidR="00304C26" w:rsidRPr="004B56B3" w:rsidRDefault="00304C26" w:rsidP="008B268E">
            <w:pPr>
              <w:rPr>
                <w:rFonts w:asciiTheme="minorHAnsi" w:hAnsiTheme="minorHAnsi" w:cstheme="minorHAnsi"/>
                <w:b/>
                <w:sz w:val="24"/>
                <w:szCs w:val="24"/>
              </w:rPr>
            </w:pPr>
            <w:r w:rsidRPr="004B56B3">
              <w:rPr>
                <w:rFonts w:asciiTheme="minorHAnsi" w:hAnsiTheme="minorHAnsi" w:cstheme="minorHAnsi"/>
                <w:b/>
                <w:sz w:val="24"/>
                <w:szCs w:val="24"/>
              </w:rPr>
              <w:t xml:space="preserve">DVA Participants </w:t>
            </w:r>
          </w:p>
        </w:tc>
      </w:tr>
      <w:tr w:rsidR="00304C26" w:rsidRPr="004B56B3" w14:paraId="31A734E6" w14:textId="77777777" w:rsidTr="008B268E">
        <w:trPr>
          <w:trHeight w:val="255"/>
        </w:trPr>
        <w:tc>
          <w:tcPr>
            <w:tcW w:w="4320" w:type="dxa"/>
          </w:tcPr>
          <w:p w14:paraId="45645CDE" w14:textId="77777777" w:rsidR="00304C26" w:rsidRPr="004B56B3" w:rsidRDefault="00304C26" w:rsidP="008B268E">
            <w:pPr>
              <w:rPr>
                <w:rFonts w:asciiTheme="minorHAnsi" w:hAnsiTheme="minorHAnsi" w:cstheme="minorHAnsi"/>
                <w:sz w:val="24"/>
                <w:szCs w:val="24"/>
              </w:rPr>
            </w:pPr>
            <w:r w:rsidRPr="004B56B3">
              <w:rPr>
                <w:rFonts w:asciiTheme="minorHAnsi" w:hAnsiTheme="minorHAnsi" w:cstheme="minorHAnsi"/>
                <w:sz w:val="24"/>
                <w:szCs w:val="24"/>
              </w:rPr>
              <w:t>Luke Brown</w:t>
            </w:r>
          </w:p>
        </w:tc>
        <w:tc>
          <w:tcPr>
            <w:tcW w:w="5580" w:type="dxa"/>
          </w:tcPr>
          <w:p w14:paraId="364B937B" w14:textId="77777777" w:rsidR="00D9276C" w:rsidRDefault="00D9276C" w:rsidP="008B268E">
            <w:pPr>
              <w:rPr>
                <w:rFonts w:asciiTheme="minorHAnsi" w:hAnsiTheme="minorHAnsi" w:cstheme="minorHAnsi"/>
                <w:sz w:val="24"/>
                <w:szCs w:val="24"/>
              </w:rPr>
            </w:pPr>
            <w:r>
              <w:rPr>
                <w:rFonts w:asciiTheme="minorHAnsi" w:hAnsiTheme="minorHAnsi" w:cstheme="minorHAnsi"/>
                <w:sz w:val="24"/>
                <w:szCs w:val="24"/>
              </w:rPr>
              <w:t>First Assistant Secretary Policy,</w:t>
            </w:r>
          </w:p>
          <w:p w14:paraId="0C659F91" w14:textId="77777777" w:rsidR="00304C26" w:rsidRPr="004B56B3" w:rsidRDefault="00EA6FB8" w:rsidP="008B268E">
            <w:pPr>
              <w:rPr>
                <w:rFonts w:asciiTheme="minorHAnsi" w:hAnsiTheme="minorHAnsi" w:cstheme="minorHAnsi"/>
                <w:sz w:val="24"/>
                <w:szCs w:val="24"/>
              </w:rPr>
            </w:pPr>
            <w:r w:rsidRPr="004B56B3">
              <w:rPr>
                <w:rFonts w:asciiTheme="minorHAnsi" w:hAnsiTheme="minorHAnsi" w:cstheme="minorHAnsi"/>
                <w:sz w:val="24"/>
                <w:szCs w:val="24"/>
              </w:rPr>
              <w:t>Deputy Commissioner Tas</w:t>
            </w:r>
            <w:r w:rsidR="00304C26" w:rsidRPr="004B56B3">
              <w:rPr>
                <w:rFonts w:asciiTheme="minorHAnsi" w:hAnsiTheme="minorHAnsi" w:cstheme="minorHAnsi"/>
                <w:sz w:val="24"/>
                <w:szCs w:val="24"/>
              </w:rPr>
              <w:t xml:space="preserve"> (Chair)</w:t>
            </w:r>
          </w:p>
        </w:tc>
      </w:tr>
      <w:tr w:rsidR="00304C26" w:rsidRPr="004B56B3" w14:paraId="7EFE9552" w14:textId="77777777" w:rsidTr="008B268E">
        <w:trPr>
          <w:trHeight w:val="255"/>
        </w:trPr>
        <w:tc>
          <w:tcPr>
            <w:tcW w:w="4320" w:type="dxa"/>
          </w:tcPr>
          <w:p w14:paraId="76A5305F" w14:textId="77777777" w:rsidR="00304C26" w:rsidRDefault="00610A67" w:rsidP="008B268E">
            <w:pPr>
              <w:rPr>
                <w:rFonts w:asciiTheme="minorHAnsi" w:hAnsiTheme="minorHAnsi" w:cstheme="minorHAnsi"/>
                <w:sz w:val="24"/>
                <w:szCs w:val="24"/>
              </w:rPr>
            </w:pPr>
            <w:r>
              <w:rPr>
                <w:rFonts w:asciiTheme="minorHAnsi" w:hAnsiTheme="minorHAnsi" w:cstheme="minorHAnsi"/>
                <w:sz w:val="24"/>
                <w:szCs w:val="24"/>
              </w:rPr>
              <w:t xml:space="preserve">Anne James </w:t>
            </w:r>
          </w:p>
          <w:p w14:paraId="3A3D9E07" w14:textId="77777777" w:rsidR="00EE7B01" w:rsidRPr="004B56B3" w:rsidRDefault="00EE7B01" w:rsidP="008B268E">
            <w:pPr>
              <w:rPr>
                <w:rFonts w:asciiTheme="minorHAnsi" w:hAnsiTheme="minorHAnsi" w:cstheme="minorHAnsi"/>
                <w:sz w:val="24"/>
                <w:szCs w:val="24"/>
              </w:rPr>
            </w:pPr>
          </w:p>
        </w:tc>
        <w:tc>
          <w:tcPr>
            <w:tcW w:w="5580" w:type="dxa"/>
          </w:tcPr>
          <w:p w14:paraId="68E45393" w14:textId="77777777" w:rsidR="00304C26" w:rsidRDefault="00304C26" w:rsidP="008B268E">
            <w:pPr>
              <w:rPr>
                <w:rFonts w:asciiTheme="minorHAnsi" w:hAnsiTheme="minorHAnsi" w:cstheme="minorHAnsi"/>
                <w:sz w:val="24"/>
                <w:szCs w:val="24"/>
              </w:rPr>
            </w:pPr>
            <w:r w:rsidRPr="004B56B3">
              <w:rPr>
                <w:rFonts w:asciiTheme="minorHAnsi" w:hAnsiTheme="minorHAnsi" w:cstheme="minorHAnsi"/>
                <w:sz w:val="24"/>
                <w:szCs w:val="24"/>
              </w:rPr>
              <w:t xml:space="preserve">Executive </w:t>
            </w:r>
            <w:proofErr w:type="gramStart"/>
            <w:r w:rsidR="00610A67">
              <w:rPr>
                <w:rFonts w:asciiTheme="minorHAnsi" w:hAnsiTheme="minorHAnsi" w:cstheme="minorHAnsi"/>
                <w:sz w:val="24"/>
                <w:szCs w:val="24"/>
              </w:rPr>
              <w:t xml:space="preserve">Officer </w:t>
            </w:r>
            <w:r w:rsidRPr="004B56B3">
              <w:rPr>
                <w:rFonts w:asciiTheme="minorHAnsi" w:hAnsiTheme="minorHAnsi" w:cstheme="minorHAnsi"/>
                <w:sz w:val="24"/>
                <w:szCs w:val="24"/>
              </w:rPr>
              <w:t xml:space="preserve"> </w:t>
            </w:r>
            <w:r w:rsidR="00EE7B01">
              <w:rPr>
                <w:rFonts w:asciiTheme="minorHAnsi" w:hAnsiTheme="minorHAnsi" w:cstheme="minorHAnsi"/>
                <w:sz w:val="24"/>
                <w:szCs w:val="24"/>
              </w:rPr>
              <w:t>–</w:t>
            </w:r>
            <w:proofErr w:type="gramEnd"/>
            <w:r w:rsidRPr="004B56B3">
              <w:rPr>
                <w:rFonts w:asciiTheme="minorHAnsi" w:hAnsiTheme="minorHAnsi" w:cstheme="minorHAnsi"/>
                <w:sz w:val="24"/>
                <w:szCs w:val="24"/>
              </w:rPr>
              <w:t xml:space="preserve"> Scribe</w:t>
            </w:r>
          </w:p>
          <w:p w14:paraId="1A6710DC" w14:textId="77777777" w:rsidR="00EE7B01" w:rsidRPr="004B56B3" w:rsidRDefault="00EE7B01" w:rsidP="008B268E">
            <w:pPr>
              <w:rPr>
                <w:rFonts w:asciiTheme="minorHAnsi" w:hAnsiTheme="minorHAnsi" w:cstheme="minorHAnsi"/>
                <w:sz w:val="24"/>
                <w:szCs w:val="24"/>
              </w:rPr>
            </w:pPr>
          </w:p>
        </w:tc>
      </w:tr>
      <w:tr w:rsidR="00EE7B01" w:rsidRPr="004B56B3" w14:paraId="13C3BAC1" w14:textId="77777777" w:rsidTr="008B268E">
        <w:trPr>
          <w:trHeight w:val="255"/>
        </w:trPr>
        <w:tc>
          <w:tcPr>
            <w:tcW w:w="4320" w:type="dxa"/>
          </w:tcPr>
          <w:p w14:paraId="07B35CFC" w14:textId="77777777" w:rsidR="00EE7B01" w:rsidRPr="004B56B3" w:rsidRDefault="00EE7B01" w:rsidP="008B268E">
            <w:pPr>
              <w:rPr>
                <w:rFonts w:asciiTheme="minorHAnsi" w:hAnsiTheme="minorHAnsi" w:cstheme="minorHAnsi"/>
                <w:sz w:val="24"/>
                <w:szCs w:val="24"/>
              </w:rPr>
            </w:pPr>
          </w:p>
        </w:tc>
        <w:tc>
          <w:tcPr>
            <w:tcW w:w="5580" w:type="dxa"/>
          </w:tcPr>
          <w:p w14:paraId="0702DC22" w14:textId="77777777" w:rsidR="00EE7B01" w:rsidRPr="004B56B3" w:rsidRDefault="00EE7B01" w:rsidP="008B268E">
            <w:pPr>
              <w:rPr>
                <w:rFonts w:asciiTheme="minorHAnsi" w:hAnsiTheme="minorHAnsi" w:cstheme="minorHAnsi"/>
                <w:sz w:val="24"/>
                <w:szCs w:val="24"/>
              </w:rPr>
            </w:pPr>
          </w:p>
        </w:tc>
      </w:tr>
    </w:tbl>
    <w:p w14:paraId="56E02CA5" w14:textId="77777777" w:rsidR="00304C26" w:rsidRPr="004B56B3" w:rsidRDefault="00304C26" w:rsidP="0003360F">
      <w:pPr>
        <w:tabs>
          <w:tab w:val="left" w:pos="900"/>
        </w:tabs>
        <w:jc w:val="both"/>
        <w:rPr>
          <w:rFonts w:asciiTheme="minorHAnsi" w:hAnsiTheme="minorHAnsi" w:cstheme="minorHAnsi"/>
          <w:sz w:val="24"/>
          <w:szCs w:val="24"/>
        </w:rPr>
      </w:pPr>
    </w:p>
    <w:tbl>
      <w:tblPr>
        <w:tblW w:w="9900" w:type="dxa"/>
        <w:tblInd w:w="-72" w:type="dxa"/>
        <w:tblLook w:val="01E0" w:firstRow="1" w:lastRow="1" w:firstColumn="1" w:lastColumn="1" w:noHBand="0" w:noVBand="0"/>
      </w:tblPr>
      <w:tblGrid>
        <w:gridCol w:w="9900"/>
      </w:tblGrid>
      <w:tr w:rsidR="00B043F0" w:rsidRPr="004B56B3" w14:paraId="14F9AAA7" w14:textId="77777777" w:rsidTr="00BA1E4A">
        <w:trPr>
          <w:trHeight w:val="285"/>
        </w:trPr>
        <w:tc>
          <w:tcPr>
            <w:tcW w:w="9900" w:type="dxa"/>
            <w:shd w:val="clear" w:color="auto" w:fill="E6E6E6"/>
          </w:tcPr>
          <w:p w14:paraId="711D880F" w14:textId="77777777" w:rsidR="00B043F0" w:rsidRPr="004B56B3" w:rsidRDefault="00B043F0" w:rsidP="00E71921">
            <w:pPr>
              <w:rPr>
                <w:rFonts w:asciiTheme="minorHAnsi" w:hAnsiTheme="minorHAnsi" w:cstheme="minorHAnsi"/>
                <w:b/>
                <w:sz w:val="24"/>
                <w:szCs w:val="24"/>
              </w:rPr>
            </w:pPr>
            <w:r w:rsidRPr="004B56B3">
              <w:rPr>
                <w:rFonts w:asciiTheme="minorHAnsi" w:hAnsiTheme="minorHAnsi" w:cstheme="minorHAnsi"/>
                <w:b/>
                <w:sz w:val="24"/>
                <w:szCs w:val="24"/>
              </w:rPr>
              <w:t>Attendees</w:t>
            </w:r>
          </w:p>
        </w:tc>
      </w:tr>
    </w:tbl>
    <w:tbl>
      <w:tblPr>
        <w:tblStyle w:val="TableGrid"/>
        <w:tblW w:w="0" w:type="auto"/>
        <w:tblLook w:val="04A0" w:firstRow="1" w:lastRow="0" w:firstColumn="1" w:lastColumn="0" w:noHBand="0" w:noVBand="1"/>
      </w:tblPr>
      <w:tblGrid>
        <w:gridCol w:w="4508"/>
        <w:gridCol w:w="4508"/>
      </w:tblGrid>
      <w:tr w:rsidR="00304C26" w:rsidRPr="004B56B3" w14:paraId="3EDFEBDD" w14:textId="77777777" w:rsidTr="008B268E">
        <w:tc>
          <w:tcPr>
            <w:tcW w:w="4508" w:type="dxa"/>
          </w:tcPr>
          <w:p w14:paraId="49147E3E" w14:textId="77777777" w:rsidR="00304C26" w:rsidRPr="004B56B3" w:rsidRDefault="00304C26" w:rsidP="008B268E">
            <w:pPr>
              <w:rPr>
                <w:rFonts w:asciiTheme="minorHAnsi" w:hAnsiTheme="minorHAnsi" w:cstheme="minorHAnsi"/>
                <w:b/>
                <w:sz w:val="24"/>
                <w:szCs w:val="24"/>
              </w:rPr>
            </w:pPr>
            <w:r w:rsidRPr="004B56B3">
              <w:rPr>
                <w:rFonts w:asciiTheme="minorHAnsi" w:hAnsiTheme="minorHAnsi" w:cstheme="minorHAnsi"/>
                <w:b/>
                <w:sz w:val="24"/>
                <w:szCs w:val="24"/>
              </w:rPr>
              <w:t xml:space="preserve">Name </w:t>
            </w:r>
          </w:p>
        </w:tc>
        <w:tc>
          <w:tcPr>
            <w:tcW w:w="4508" w:type="dxa"/>
          </w:tcPr>
          <w:p w14:paraId="323BE57E" w14:textId="77777777" w:rsidR="0003360F" w:rsidRPr="004B56B3" w:rsidRDefault="00304C26" w:rsidP="0003360F">
            <w:pPr>
              <w:tabs>
                <w:tab w:val="center" w:pos="2146"/>
              </w:tabs>
              <w:rPr>
                <w:rFonts w:asciiTheme="minorHAnsi" w:hAnsiTheme="minorHAnsi" w:cstheme="minorHAnsi"/>
                <w:b/>
                <w:sz w:val="24"/>
                <w:szCs w:val="24"/>
              </w:rPr>
            </w:pPr>
            <w:r w:rsidRPr="004B56B3">
              <w:rPr>
                <w:rFonts w:asciiTheme="minorHAnsi" w:hAnsiTheme="minorHAnsi" w:cstheme="minorHAnsi"/>
                <w:b/>
                <w:sz w:val="24"/>
                <w:szCs w:val="24"/>
              </w:rPr>
              <w:t xml:space="preserve">Organisation </w:t>
            </w:r>
            <w:r w:rsidR="0003360F" w:rsidRPr="004B56B3">
              <w:rPr>
                <w:rFonts w:asciiTheme="minorHAnsi" w:hAnsiTheme="minorHAnsi" w:cstheme="minorHAnsi"/>
                <w:b/>
                <w:sz w:val="24"/>
                <w:szCs w:val="24"/>
              </w:rPr>
              <w:tab/>
            </w:r>
          </w:p>
        </w:tc>
      </w:tr>
      <w:tr w:rsidR="00610A67" w:rsidRPr="004B56B3" w14:paraId="41D360A4" w14:textId="77777777" w:rsidTr="008B268E">
        <w:tc>
          <w:tcPr>
            <w:tcW w:w="4508" w:type="dxa"/>
          </w:tcPr>
          <w:p w14:paraId="2F685600" w14:textId="77777777" w:rsidR="00610A67" w:rsidRPr="004B56B3" w:rsidRDefault="00733107" w:rsidP="00610A67">
            <w:pPr>
              <w:rPr>
                <w:rFonts w:asciiTheme="minorHAnsi" w:hAnsiTheme="minorHAnsi" w:cstheme="minorHAnsi"/>
                <w:sz w:val="24"/>
                <w:szCs w:val="24"/>
              </w:rPr>
            </w:pPr>
            <w:r>
              <w:rPr>
                <w:rFonts w:asciiTheme="minorHAnsi" w:hAnsiTheme="minorHAnsi" w:cstheme="minorHAnsi"/>
                <w:sz w:val="24"/>
                <w:szCs w:val="24"/>
              </w:rPr>
              <w:t xml:space="preserve">Mark Green </w:t>
            </w:r>
            <w:r w:rsidR="00610A67">
              <w:rPr>
                <w:rFonts w:asciiTheme="minorHAnsi" w:hAnsiTheme="minorHAnsi" w:cstheme="minorHAnsi"/>
                <w:sz w:val="24"/>
                <w:szCs w:val="24"/>
              </w:rPr>
              <w:t xml:space="preserve"> </w:t>
            </w:r>
          </w:p>
        </w:tc>
        <w:tc>
          <w:tcPr>
            <w:tcW w:w="4508" w:type="dxa"/>
          </w:tcPr>
          <w:p w14:paraId="50B81A3C" w14:textId="77777777" w:rsidR="00610A67" w:rsidRPr="004B56B3" w:rsidRDefault="00610A67" w:rsidP="00610A67">
            <w:pPr>
              <w:rPr>
                <w:rFonts w:asciiTheme="minorHAnsi" w:hAnsiTheme="minorHAnsi" w:cstheme="minorHAnsi"/>
                <w:sz w:val="24"/>
                <w:szCs w:val="24"/>
              </w:rPr>
            </w:pPr>
            <w:r>
              <w:rPr>
                <w:rFonts w:asciiTheme="minorHAnsi" w:hAnsiTheme="minorHAnsi" w:cstheme="minorHAnsi"/>
                <w:sz w:val="24"/>
                <w:szCs w:val="24"/>
              </w:rPr>
              <w:t>DPAC</w:t>
            </w:r>
          </w:p>
        </w:tc>
      </w:tr>
      <w:tr w:rsidR="004B56B3" w:rsidRPr="004B56B3" w14:paraId="7AB23208" w14:textId="77777777" w:rsidTr="008B268E">
        <w:tc>
          <w:tcPr>
            <w:tcW w:w="4508" w:type="dxa"/>
          </w:tcPr>
          <w:p w14:paraId="652F3C2F" w14:textId="77777777" w:rsidR="004B56B3" w:rsidRPr="004B56B3" w:rsidRDefault="004B56B3" w:rsidP="004B56B3">
            <w:pPr>
              <w:rPr>
                <w:rFonts w:asciiTheme="minorHAnsi" w:hAnsiTheme="minorHAnsi" w:cstheme="minorHAnsi"/>
                <w:sz w:val="24"/>
                <w:szCs w:val="24"/>
              </w:rPr>
            </w:pPr>
            <w:r w:rsidRPr="004B56B3">
              <w:rPr>
                <w:rFonts w:asciiTheme="minorHAnsi" w:hAnsiTheme="minorHAnsi" w:cstheme="minorHAnsi"/>
                <w:sz w:val="24"/>
                <w:szCs w:val="24"/>
              </w:rPr>
              <w:t xml:space="preserve">LTCOL Neil Grierson </w:t>
            </w:r>
          </w:p>
        </w:tc>
        <w:tc>
          <w:tcPr>
            <w:tcW w:w="4508" w:type="dxa"/>
          </w:tcPr>
          <w:p w14:paraId="6024B149" w14:textId="77777777" w:rsidR="004B56B3" w:rsidRPr="004B56B3" w:rsidRDefault="004B56B3" w:rsidP="0003360F">
            <w:pPr>
              <w:tabs>
                <w:tab w:val="center" w:pos="2146"/>
              </w:tabs>
              <w:rPr>
                <w:rFonts w:asciiTheme="minorHAnsi" w:hAnsiTheme="minorHAnsi" w:cstheme="minorHAnsi"/>
                <w:sz w:val="24"/>
                <w:szCs w:val="24"/>
              </w:rPr>
            </w:pPr>
            <w:r w:rsidRPr="004B56B3">
              <w:rPr>
                <w:rFonts w:asciiTheme="minorHAnsi" w:hAnsiTheme="minorHAnsi" w:cstheme="minorHAnsi"/>
                <w:sz w:val="24"/>
                <w:szCs w:val="24"/>
              </w:rPr>
              <w:t>SADFO</w:t>
            </w:r>
          </w:p>
        </w:tc>
      </w:tr>
      <w:tr w:rsidR="004B56B3" w:rsidRPr="004B56B3" w14:paraId="04E0D854" w14:textId="77777777" w:rsidTr="008B268E">
        <w:tc>
          <w:tcPr>
            <w:tcW w:w="4508" w:type="dxa"/>
          </w:tcPr>
          <w:p w14:paraId="2136480E" w14:textId="77777777" w:rsidR="004B56B3" w:rsidRPr="004B56B3" w:rsidRDefault="00610A67" w:rsidP="00610A67">
            <w:pPr>
              <w:rPr>
                <w:rFonts w:asciiTheme="minorHAnsi" w:hAnsiTheme="minorHAnsi" w:cstheme="minorHAnsi"/>
                <w:sz w:val="24"/>
                <w:szCs w:val="24"/>
              </w:rPr>
            </w:pPr>
            <w:r>
              <w:rPr>
                <w:rFonts w:asciiTheme="minorHAnsi" w:hAnsiTheme="minorHAnsi" w:cstheme="minorHAnsi"/>
                <w:sz w:val="24"/>
                <w:szCs w:val="24"/>
              </w:rPr>
              <w:t xml:space="preserve">Deb Coulson </w:t>
            </w:r>
          </w:p>
        </w:tc>
        <w:tc>
          <w:tcPr>
            <w:tcW w:w="4508" w:type="dxa"/>
          </w:tcPr>
          <w:p w14:paraId="3A771156" w14:textId="77777777" w:rsidR="004B56B3" w:rsidRPr="004B56B3" w:rsidRDefault="00610A67" w:rsidP="0003360F">
            <w:pPr>
              <w:tabs>
                <w:tab w:val="center" w:pos="2146"/>
              </w:tabs>
              <w:rPr>
                <w:rFonts w:asciiTheme="minorHAnsi" w:hAnsiTheme="minorHAnsi" w:cstheme="minorHAnsi"/>
                <w:sz w:val="24"/>
                <w:szCs w:val="24"/>
              </w:rPr>
            </w:pPr>
            <w:r>
              <w:rPr>
                <w:rFonts w:asciiTheme="minorHAnsi" w:hAnsiTheme="minorHAnsi" w:cstheme="minorHAnsi"/>
                <w:sz w:val="24"/>
                <w:szCs w:val="24"/>
              </w:rPr>
              <w:t>RAAF-</w:t>
            </w:r>
            <w:proofErr w:type="gramStart"/>
            <w:r>
              <w:rPr>
                <w:rFonts w:asciiTheme="minorHAnsi" w:hAnsiTheme="minorHAnsi" w:cstheme="minorHAnsi"/>
                <w:sz w:val="24"/>
                <w:szCs w:val="24"/>
              </w:rPr>
              <w:t>A</w:t>
            </w:r>
            <w:r w:rsidR="009355F4">
              <w:rPr>
                <w:rFonts w:asciiTheme="minorHAnsi" w:hAnsiTheme="minorHAnsi" w:cstheme="minorHAnsi"/>
                <w:sz w:val="24"/>
                <w:szCs w:val="24"/>
              </w:rPr>
              <w:t xml:space="preserve">  (</w:t>
            </w:r>
            <w:proofErr w:type="gramEnd"/>
            <w:r w:rsidR="009355F4">
              <w:rPr>
                <w:rFonts w:asciiTheme="minorHAnsi" w:hAnsiTheme="minorHAnsi" w:cstheme="minorHAnsi"/>
                <w:sz w:val="24"/>
                <w:szCs w:val="24"/>
              </w:rPr>
              <w:t xml:space="preserve">Proxy) </w:t>
            </w:r>
          </w:p>
        </w:tc>
      </w:tr>
      <w:tr w:rsidR="00610A67" w:rsidRPr="004B56B3" w14:paraId="031AF5F5" w14:textId="77777777" w:rsidTr="008B268E">
        <w:tc>
          <w:tcPr>
            <w:tcW w:w="4508" w:type="dxa"/>
          </w:tcPr>
          <w:p w14:paraId="40D7B7F4" w14:textId="77777777" w:rsidR="00610A67" w:rsidRPr="004B56B3" w:rsidRDefault="00610A67" w:rsidP="00610A67">
            <w:pPr>
              <w:rPr>
                <w:rFonts w:asciiTheme="minorHAnsi" w:hAnsiTheme="minorHAnsi" w:cstheme="minorHAnsi"/>
                <w:sz w:val="24"/>
                <w:szCs w:val="24"/>
              </w:rPr>
            </w:pPr>
            <w:r>
              <w:rPr>
                <w:rFonts w:asciiTheme="minorHAnsi" w:hAnsiTheme="minorHAnsi" w:cstheme="minorHAnsi"/>
                <w:sz w:val="24"/>
                <w:szCs w:val="24"/>
              </w:rPr>
              <w:t xml:space="preserve">Ray Williams OAM </w:t>
            </w:r>
          </w:p>
        </w:tc>
        <w:tc>
          <w:tcPr>
            <w:tcW w:w="4508" w:type="dxa"/>
          </w:tcPr>
          <w:p w14:paraId="2EB8D047" w14:textId="77777777" w:rsidR="00610A67" w:rsidRPr="004B56B3" w:rsidRDefault="009A1F37" w:rsidP="00610A67">
            <w:pPr>
              <w:tabs>
                <w:tab w:val="center" w:pos="2146"/>
              </w:tabs>
              <w:rPr>
                <w:rFonts w:asciiTheme="minorHAnsi" w:hAnsiTheme="minorHAnsi" w:cstheme="minorHAnsi"/>
                <w:sz w:val="24"/>
                <w:szCs w:val="24"/>
              </w:rPr>
            </w:pPr>
            <w:r>
              <w:rPr>
                <w:rFonts w:asciiTheme="minorHAnsi" w:hAnsiTheme="minorHAnsi" w:cstheme="minorHAnsi"/>
                <w:sz w:val="24"/>
                <w:szCs w:val="24"/>
              </w:rPr>
              <w:t>TPI Assn</w:t>
            </w:r>
          </w:p>
        </w:tc>
      </w:tr>
      <w:tr w:rsidR="004B56B3" w:rsidRPr="004B56B3" w14:paraId="4AAE26B1" w14:textId="77777777" w:rsidTr="008B268E">
        <w:tc>
          <w:tcPr>
            <w:tcW w:w="4508" w:type="dxa"/>
          </w:tcPr>
          <w:p w14:paraId="3C5A7A64" w14:textId="77777777" w:rsidR="004B56B3" w:rsidRPr="004B56B3" w:rsidRDefault="004B56B3" w:rsidP="008B268E">
            <w:pPr>
              <w:rPr>
                <w:rFonts w:asciiTheme="minorHAnsi" w:hAnsiTheme="minorHAnsi" w:cstheme="minorHAnsi"/>
                <w:sz w:val="24"/>
                <w:szCs w:val="24"/>
              </w:rPr>
            </w:pPr>
            <w:r w:rsidRPr="004B56B3">
              <w:rPr>
                <w:rFonts w:asciiTheme="minorHAnsi" w:hAnsiTheme="minorHAnsi" w:cstheme="minorHAnsi"/>
                <w:sz w:val="24"/>
                <w:szCs w:val="24"/>
              </w:rPr>
              <w:t>Barry Quinn</w:t>
            </w:r>
          </w:p>
        </w:tc>
        <w:tc>
          <w:tcPr>
            <w:tcW w:w="4508" w:type="dxa"/>
          </w:tcPr>
          <w:p w14:paraId="7616259E" w14:textId="77777777" w:rsidR="004B56B3" w:rsidRPr="004B56B3" w:rsidRDefault="004B56B3" w:rsidP="0003360F">
            <w:pPr>
              <w:tabs>
                <w:tab w:val="center" w:pos="2146"/>
              </w:tabs>
              <w:rPr>
                <w:rFonts w:asciiTheme="minorHAnsi" w:hAnsiTheme="minorHAnsi" w:cstheme="minorHAnsi"/>
                <w:sz w:val="24"/>
                <w:szCs w:val="24"/>
              </w:rPr>
            </w:pPr>
            <w:r w:rsidRPr="004B56B3">
              <w:rPr>
                <w:rFonts w:asciiTheme="minorHAnsi" w:hAnsiTheme="minorHAnsi" w:cstheme="minorHAnsi"/>
                <w:sz w:val="24"/>
                <w:szCs w:val="24"/>
              </w:rPr>
              <w:t>RSL Tasmania</w:t>
            </w:r>
          </w:p>
        </w:tc>
      </w:tr>
      <w:tr w:rsidR="004B56B3" w:rsidRPr="004B56B3" w14:paraId="16E26466" w14:textId="77777777" w:rsidTr="008B268E">
        <w:tc>
          <w:tcPr>
            <w:tcW w:w="4508" w:type="dxa"/>
          </w:tcPr>
          <w:p w14:paraId="160F3DBA" w14:textId="77777777" w:rsidR="004B56B3" w:rsidRPr="004B56B3" w:rsidRDefault="00E50C4E" w:rsidP="00610A67">
            <w:pPr>
              <w:rPr>
                <w:rFonts w:asciiTheme="minorHAnsi" w:hAnsiTheme="minorHAnsi" w:cstheme="minorHAnsi"/>
                <w:sz w:val="24"/>
                <w:szCs w:val="24"/>
              </w:rPr>
            </w:pPr>
            <w:r>
              <w:rPr>
                <w:rFonts w:asciiTheme="minorHAnsi" w:hAnsiTheme="minorHAnsi" w:cstheme="minorHAnsi"/>
                <w:sz w:val="24"/>
                <w:szCs w:val="24"/>
              </w:rPr>
              <w:t>Nic Di Martino</w:t>
            </w:r>
            <w:r w:rsidR="00610A67">
              <w:rPr>
                <w:rFonts w:asciiTheme="minorHAnsi" w:hAnsiTheme="minorHAnsi" w:cstheme="minorHAnsi"/>
                <w:sz w:val="24"/>
                <w:szCs w:val="24"/>
              </w:rPr>
              <w:t xml:space="preserve"> </w:t>
            </w:r>
          </w:p>
        </w:tc>
        <w:tc>
          <w:tcPr>
            <w:tcW w:w="4508" w:type="dxa"/>
          </w:tcPr>
          <w:p w14:paraId="61BFD1D9" w14:textId="77777777" w:rsidR="004B56B3" w:rsidRPr="004B56B3" w:rsidRDefault="00EE7B01" w:rsidP="0003360F">
            <w:pPr>
              <w:tabs>
                <w:tab w:val="center" w:pos="2146"/>
              </w:tabs>
              <w:rPr>
                <w:rFonts w:asciiTheme="minorHAnsi" w:hAnsiTheme="minorHAnsi" w:cstheme="minorHAnsi"/>
                <w:sz w:val="24"/>
                <w:szCs w:val="24"/>
              </w:rPr>
            </w:pPr>
            <w:r>
              <w:rPr>
                <w:rFonts w:asciiTheme="minorHAnsi" w:hAnsiTheme="minorHAnsi" w:cstheme="minorHAnsi"/>
                <w:sz w:val="24"/>
                <w:szCs w:val="24"/>
              </w:rPr>
              <w:t>Mates4Mates</w:t>
            </w:r>
            <w:r w:rsidR="00E50C4E">
              <w:rPr>
                <w:rFonts w:asciiTheme="minorHAnsi" w:hAnsiTheme="minorHAnsi" w:cstheme="minorHAnsi"/>
                <w:sz w:val="24"/>
                <w:szCs w:val="24"/>
              </w:rPr>
              <w:t xml:space="preserve"> </w:t>
            </w:r>
            <w:proofErr w:type="gramStart"/>
            <w:r w:rsidR="00E50C4E">
              <w:rPr>
                <w:rFonts w:asciiTheme="minorHAnsi" w:hAnsiTheme="minorHAnsi" w:cstheme="minorHAnsi"/>
                <w:sz w:val="24"/>
                <w:szCs w:val="24"/>
              </w:rPr>
              <w:t>( Proxy</w:t>
            </w:r>
            <w:proofErr w:type="gramEnd"/>
            <w:r w:rsidR="00E50C4E">
              <w:rPr>
                <w:rFonts w:asciiTheme="minorHAnsi" w:hAnsiTheme="minorHAnsi" w:cstheme="minorHAnsi"/>
                <w:sz w:val="24"/>
                <w:szCs w:val="24"/>
              </w:rPr>
              <w:t xml:space="preserve">) </w:t>
            </w:r>
          </w:p>
        </w:tc>
      </w:tr>
      <w:tr w:rsidR="00D9276C" w:rsidRPr="004B56B3" w14:paraId="42DA78DF" w14:textId="77777777" w:rsidTr="008B268E">
        <w:tc>
          <w:tcPr>
            <w:tcW w:w="4508" w:type="dxa"/>
          </w:tcPr>
          <w:p w14:paraId="06326C7C" w14:textId="77777777" w:rsidR="00D9276C" w:rsidRPr="004B56B3" w:rsidRDefault="00D9276C" w:rsidP="00E50C4E">
            <w:pPr>
              <w:rPr>
                <w:rFonts w:asciiTheme="minorHAnsi" w:hAnsiTheme="minorHAnsi" w:cstheme="minorHAnsi"/>
                <w:sz w:val="24"/>
                <w:szCs w:val="24"/>
              </w:rPr>
            </w:pPr>
            <w:r>
              <w:rPr>
                <w:rFonts w:asciiTheme="minorHAnsi" w:hAnsiTheme="minorHAnsi" w:cstheme="minorHAnsi"/>
                <w:sz w:val="24"/>
                <w:szCs w:val="24"/>
              </w:rPr>
              <w:t xml:space="preserve">Brian </w:t>
            </w:r>
            <w:r w:rsidR="00E50C4E">
              <w:rPr>
                <w:rFonts w:asciiTheme="minorHAnsi" w:hAnsiTheme="minorHAnsi" w:cstheme="minorHAnsi"/>
                <w:sz w:val="24"/>
                <w:szCs w:val="24"/>
              </w:rPr>
              <w:t>Ellis</w:t>
            </w:r>
          </w:p>
        </w:tc>
        <w:tc>
          <w:tcPr>
            <w:tcW w:w="4508" w:type="dxa"/>
          </w:tcPr>
          <w:p w14:paraId="577872D7" w14:textId="77777777" w:rsidR="00D9276C" w:rsidRPr="004B56B3" w:rsidRDefault="00E50C4E" w:rsidP="00E50C4E">
            <w:pPr>
              <w:rPr>
                <w:rFonts w:asciiTheme="minorHAnsi" w:hAnsiTheme="minorHAnsi" w:cstheme="minorHAnsi"/>
                <w:sz w:val="24"/>
                <w:szCs w:val="24"/>
              </w:rPr>
            </w:pPr>
            <w:r>
              <w:rPr>
                <w:rFonts w:asciiTheme="minorHAnsi" w:hAnsiTheme="minorHAnsi" w:cstheme="minorHAnsi"/>
                <w:sz w:val="24"/>
                <w:szCs w:val="24"/>
              </w:rPr>
              <w:t xml:space="preserve">NAA- A (TAS) </w:t>
            </w:r>
          </w:p>
        </w:tc>
      </w:tr>
      <w:tr w:rsidR="00D9276C" w:rsidRPr="004B56B3" w14:paraId="4E83DF03" w14:textId="77777777" w:rsidTr="008B268E">
        <w:tc>
          <w:tcPr>
            <w:tcW w:w="4508" w:type="dxa"/>
          </w:tcPr>
          <w:p w14:paraId="525BE9E3" w14:textId="77777777" w:rsidR="00D9276C" w:rsidRPr="004B56B3" w:rsidRDefault="00D9276C" w:rsidP="00D9276C">
            <w:pPr>
              <w:rPr>
                <w:rFonts w:asciiTheme="minorHAnsi" w:hAnsiTheme="minorHAnsi" w:cstheme="minorHAnsi"/>
                <w:sz w:val="24"/>
                <w:szCs w:val="24"/>
              </w:rPr>
            </w:pPr>
            <w:r>
              <w:rPr>
                <w:rFonts w:asciiTheme="minorHAnsi" w:hAnsiTheme="minorHAnsi" w:cstheme="minorHAnsi"/>
                <w:sz w:val="24"/>
                <w:szCs w:val="24"/>
              </w:rPr>
              <w:t>BRIG John Withers</w:t>
            </w:r>
          </w:p>
        </w:tc>
        <w:tc>
          <w:tcPr>
            <w:tcW w:w="4508" w:type="dxa"/>
          </w:tcPr>
          <w:p w14:paraId="2B28925E" w14:textId="77777777" w:rsidR="00D9276C" w:rsidRPr="004B56B3" w:rsidRDefault="00D9276C" w:rsidP="00D9276C">
            <w:pPr>
              <w:tabs>
                <w:tab w:val="center" w:pos="2146"/>
              </w:tabs>
              <w:rPr>
                <w:rFonts w:asciiTheme="minorHAnsi" w:hAnsiTheme="minorHAnsi" w:cstheme="minorHAnsi"/>
                <w:sz w:val="24"/>
                <w:szCs w:val="24"/>
              </w:rPr>
            </w:pPr>
            <w:r>
              <w:rPr>
                <w:rFonts w:asciiTheme="minorHAnsi" w:hAnsiTheme="minorHAnsi" w:cstheme="minorHAnsi"/>
                <w:sz w:val="24"/>
                <w:szCs w:val="24"/>
              </w:rPr>
              <w:t xml:space="preserve">VRG </w:t>
            </w:r>
          </w:p>
        </w:tc>
      </w:tr>
      <w:tr w:rsidR="009355F4" w:rsidRPr="004B56B3" w14:paraId="3E44FC8C" w14:textId="77777777" w:rsidTr="008B268E">
        <w:tc>
          <w:tcPr>
            <w:tcW w:w="4508" w:type="dxa"/>
          </w:tcPr>
          <w:p w14:paraId="340F5F24" w14:textId="77777777" w:rsidR="009355F4" w:rsidRPr="004B56B3" w:rsidRDefault="009355F4" w:rsidP="009355F4">
            <w:pPr>
              <w:rPr>
                <w:rFonts w:asciiTheme="minorHAnsi" w:hAnsiTheme="minorHAnsi" w:cstheme="minorHAnsi"/>
                <w:sz w:val="24"/>
                <w:szCs w:val="24"/>
              </w:rPr>
            </w:pPr>
            <w:r>
              <w:rPr>
                <w:rFonts w:asciiTheme="minorHAnsi" w:hAnsiTheme="minorHAnsi" w:cstheme="minorHAnsi"/>
                <w:sz w:val="24"/>
                <w:szCs w:val="24"/>
              </w:rPr>
              <w:t xml:space="preserve">Kevin </w:t>
            </w:r>
            <w:proofErr w:type="spellStart"/>
            <w:r>
              <w:rPr>
                <w:rFonts w:asciiTheme="minorHAnsi" w:hAnsiTheme="minorHAnsi" w:cstheme="minorHAnsi"/>
                <w:sz w:val="24"/>
                <w:szCs w:val="24"/>
              </w:rPr>
              <w:t>Evorall</w:t>
            </w:r>
            <w:proofErr w:type="spellEnd"/>
            <w:r>
              <w:rPr>
                <w:rFonts w:asciiTheme="minorHAnsi" w:hAnsiTheme="minorHAnsi" w:cstheme="minorHAnsi"/>
                <w:sz w:val="24"/>
                <w:szCs w:val="24"/>
              </w:rPr>
              <w:t xml:space="preserve"> </w:t>
            </w:r>
          </w:p>
        </w:tc>
        <w:tc>
          <w:tcPr>
            <w:tcW w:w="4508" w:type="dxa"/>
          </w:tcPr>
          <w:p w14:paraId="4CC1B4E1" w14:textId="77777777" w:rsidR="009355F4" w:rsidRPr="004B56B3" w:rsidRDefault="009355F4" w:rsidP="009355F4">
            <w:pPr>
              <w:tabs>
                <w:tab w:val="center" w:pos="2146"/>
              </w:tabs>
              <w:rPr>
                <w:rFonts w:asciiTheme="minorHAnsi" w:hAnsiTheme="minorHAnsi" w:cstheme="minorHAnsi"/>
                <w:sz w:val="24"/>
                <w:szCs w:val="24"/>
              </w:rPr>
            </w:pPr>
            <w:r>
              <w:rPr>
                <w:rFonts w:asciiTheme="minorHAnsi" w:hAnsiTheme="minorHAnsi" w:cstheme="minorHAnsi"/>
                <w:sz w:val="24"/>
                <w:szCs w:val="24"/>
              </w:rPr>
              <w:t xml:space="preserve">Launceston Legacy </w:t>
            </w:r>
          </w:p>
        </w:tc>
      </w:tr>
    </w:tbl>
    <w:tbl>
      <w:tblPr>
        <w:tblW w:w="11005" w:type="dxa"/>
        <w:tblInd w:w="-72" w:type="dxa"/>
        <w:tblLook w:val="01E0" w:firstRow="1" w:lastRow="1" w:firstColumn="1" w:lastColumn="1" w:noHBand="0" w:noVBand="0"/>
      </w:tblPr>
      <w:tblGrid>
        <w:gridCol w:w="9255"/>
        <w:gridCol w:w="740"/>
        <w:gridCol w:w="1010"/>
      </w:tblGrid>
      <w:tr w:rsidR="00070EB8" w:rsidRPr="004B56B3" w14:paraId="7A635595" w14:textId="77777777" w:rsidTr="00304C26">
        <w:trPr>
          <w:trHeight w:val="255"/>
        </w:trPr>
        <w:tc>
          <w:tcPr>
            <w:tcW w:w="9255" w:type="dxa"/>
          </w:tcPr>
          <w:p w14:paraId="77995468" w14:textId="77777777" w:rsidR="00F63BD0" w:rsidRPr="004B56B3" w:rsidRDefault="00F63BD0" w:rsidP="00105304">
            <w:pPr>
              <w:rPr>
                <w:rFonts w:asciiTheme="minorHAnsi" w:hAnsiTheme="minorHAnsi" w:cstheme="minorHAnsi"/>
                <w:sz w:val="24"/>
                <w:szCs w:val="24"/>
              </w:rPr>
            </w:pPr>
          </w:p>
          <w:p w14:paraId="504819E8" w14:textId="77777777" w:rsidR="00304C26" w:rsidRPr="004B56B3" w:rsidRDefault="00304C26" w:rsidP="00105304">
            <w:pPr>
              <w:rPr>
                <w:rFonts w:asciiTheme="minorHAnsi" w:hAnsiTheme="minorHAnsi" w:cstheme="minorHAnsi"/>
                <w:sz w:val="24"/>
                <w:szCs w:val="24"/>
              </w:rPr>
            </w:pPr>
          </w:p>
        </w:tc>
        <w:tc>
          <w:tcPr>
            <w:tcW w:w="1750" w:type="dxa"/>
            <w:gridSpan w:val="2"/>
          </w:tcPr>
          <w:p w14:paraId="7916CA7F" w14:textId="77777777" w:rsidR="00F63BD0" w:rsidRPr="004B56B3" w:rsidRDefault="00F63BD0" w:rsidP="00962F84">
            <w:pPr>
              <w:rPr>
                <w:rFonts w:asciiTheme="minorHAnsi" w:hAnsiTheme="minorHAnsi" w:cstheme="minorHAnsi"/>
                <w:sz w:val="24"/>
                <w:szCs w:val="24"/>
              </w:rPr>
            </w:pPr>
          </w:p>
        </w:tc>
      </w:tr>
      <w:tr w:rsidR="00FF3A93" w:rsidRPr="004B56B3" w14:paraId="0B23724A" w14:textId="77777777" w:rsidTr="0059235E">
        <w:trPr>
          <w:gridAfter w:val="1"/>
          <w:wAfter w:w="1010" w:type="dxa"/>
          <w:trHeight w:val="270"/>
        </w:trPr>
        <w:tc>
          <w:tcPr>
            <w:tcW w:w="9995" w:type="dxa"/>
            <w:gridSpan w:val="2"/>
            <w:shd w:val="clear" w:color="auto" w:fill="E6E6E6"/>
          </w:tcPr>
          <w:p w14:paraId="4FD72140" w14:textId="77777777" w:rsidR="00FF3A93" w:rsidRPr="004B56B3" w:rsidRDefault="00FF3A93" w:rsidP="00E71921">
            <w:pPr>
              <w:rPr>
                <w:rFonts w:asciiTheme="minorHAnsi" w:hAnsiTheme="minorHAnsi" w:cstheme="minorHAnsi"/>
                <w:b/>
                <w:sz w:val="24"/>
                <w:szCs w:val="24"/>
              </w:rPr>
            </w:pPr>
            <w:r w:rsidRPr="004B56B3">
              <w:rPr>
                <w:rFonts w:asciiTheme="minorHAnsi" w:hAnsiTheme="minorHAnsi" w:cstheme="minorHAnsi"/>
                <w:b/>
                <w:sz w:val="24"/>
                <w:szCs w:val="24"/>
              </w:rPr>
              <w:t>Apologies</w:t>
            </w:r>
          </w:p>
        </w:tc>
      </w:tr>
      <w:tr w:rsidR="00FF3A93" w:rsidRPr="004B56B3" w14:paraId="51B384D0" w14:textId="77777777" w:rsidTr="00304C26">
        <w:trPr>
          <w:trHeight w:val="255"/>
        </w:trPr>
        <w:tc>
          <w:tcPr>
            <w:tcW w:w="9255" w:type="dxa"/>
          </w:tcPr>
          <w:tbl>
            <w:tblPr>
              <w:tblStyle w:val="TableGrid"/>
              <w:tblW w:w="9029" w:type="dxa"/>
              <w:tblLook w:val="04A0" w:firstRow="1" w:lastRow="0" w:firstColumn="1" w:lastColumn="0" w:noHBand="0" w:noVBand="1"/>
            </w:tblPr>
            <w:tblGrid>
              <w:gridCol w:w="4493"/>
              <w:gridCol w:w="4536"/>
            </w:tblGrid>
            <w:tr w:rsidR="00304C26" w:rsidRPr="004B56B3" w14:paraId="4586E567" w14:textId="77777777" w:rsidTr="00412069">
              <w:tc>
                <w:tcPr>
                  <w:tcW w:w="4493" w:type="dxa"/>
                </w:tcPr>
                <w:p w14:paraId="69E432C8" w14:textId="77777777" w:rsidR="00304C26" w:rsidRPr="004B56B3" w:rsidRDefault="00304C26" w:rsidP="00304C26">
                  <w:pPr>
                    <w:rPr>
                      <w:rFonts w:asciiTheme="minorHAnsi" w:hAnsiTheme="minorHAnsi" w:cstheme="minorHAnsi"/>
                      <w:b/>
                      <w:sz w:val="24"/>
                      <w:szCs w:val="24"/>
                    </w:rPr>
                  </w:pPr>
                  <w:r w:rsidRPr="004B56B3">
                    <w:rPr>
                      <w:rFonts w:asciiTheme="minorHAnsi" w:hAnsiTheme="minorHAnsi" w:cstheme="minorHAnsi"/>
                      <w:b/>
                      <w:sz w:val="24"/>
                      <w:szCs w:val="24"/>
                    </w:rPr>
                    <w:t xml:space="preserve">Name </w:t>
                  </w:r>
                </w:p>
              </w:tc>
              <w:tc>
                <w:tcPr>
                  <w:tcW w:w="4536" w:type="dxa"/>
                </w:tcPr>
                <w:p w14:paraId="727D21CF" w14:textId="77777777" w:rsidR="00304C26" w:rsidRPr="004B56B3" w:rsidRDefault="00304C26" w:rsidP="00304C26">
                  <w:pPr>
                    <w:rPr>
                      <w:rFonts w:asciiTheme="minorHAnsi" w:hAnsiTheme="minorHAnsi" w:cstheme="minorHAnsi"/>
                      <w:b/>
                      <w:sz w:val="24"/>
                      <w:szCs w:val="24"/>
                    </w:rPr>
                  </w:pPr>
                  <w:r w:rsidRPr="004B56B3">
                    <w:rPr>
                      <w:rFonts w:asciiTheme="minorHAnsi" w:hAnsiTheme="minorHAnsi" w:cstheme="minorHAnsi"/>
                      <w:b/>
                      <w:sz w:val="24"/>
                      <w:szCs w:val="24"/>
                    </w:rPr>
                    <w:t xml:space="preserve">Organisation </w:t>
                  </w:r>
                </w:p>
              </w:tc>
            </w:tr>
            <w:tr w:rsidR="00304C26" w:rsidRPr="004B56B3" w14:paraId="7E388123" w14:textId="77777777" w:rsidTr="00412069">
              <w:tc>
                <w:tcPr>
                  <w:tcW w:w="4493" w:type="dxa"/>
                </w:tcPr>
                <w:p w14:paraId="631B8D23" w14:textId="77777777" w:rsidR="00304C26" w:rsidRPr="004B56B3" w:rsidRDefault="00D9276C" w:rsidP="00304C26">
                  <w:pPr>
                    <w:rPr>
                      <w:rFonts w:asciiTheme="minorHAnsi" w:hAnsiTheme="minorHAnsi" w:cstheme="minorHAnsi"/>
                      <w:sz w:val="24"/>
                      <w:szCs w:val="24"/>
                    </w:rPr>
                  </w:pPr>
                  <w:r>
                    <w:rPr>
                      <w:rFonts w:asciiTheme="minorHAnsi" w:hAnsiTheme="minorHAnsi" w:cstheme="minorHAnsi"/>
                      <w:sz w:val="24"/>
                      <w:szCs w:val="24"/>
                    </w:rPr>
                    <w:t>Peter Hodge</w:t>
                  </w:r>
                </w:p>
              </w:tc>
              <w:tc>
                <w:tcPr>
                  <w:tcW w:w="4536" w:type="dxa"/>
                </w:tcPr>
                <w:p w14:paraId="3302670F" w14:textId="77777777" w:rsidR="00304C26" w:rsidRPr="004B56B3" w:rsidRDefault="00D9276C" w:rsidP="00304C26">
                  <w:pPr>
                    <w:rPr>
                      <w:rFonts w:asciiTheme="minorHAnsi" w:hAnsiTheme="minorHAnsi" w:cstheme="minorHAnsi"/>
                      <w:sz w:val="24"/>
                      <w:szCs w:val="24"/>
                    </w:rPr>
                  </w:pPr>
                  <w:r>
                    <w:rPr>
                      <w:rFonts w:asciiTheme="minorHAnsi" w:hAnsiTheme="minorHAnsi" w:cstheme="minorHAnsi"/>
                      <w:sz w:val="24"/>
                      <w:szCs w:val="24"/>
                    </w:rPr>
                    <w:t xml:space="preserve">Legacy Hobart </w:t>
                  </w:r>
                </w:p>
              </w:tc>
            </w:tr>
            <w:tr w:rsidR="00D9276C" w:rsidRPr="004B56B3" w14:paraId="6B1A7887" w14:textId="77777777" w:rsidTr="00412069">
              <w:tc>
                <w:tcPr>
                  <w:tcW w:w="4493" w:type="dxa"/>
                </w:tcPr>
                <w:p w14:paraId="58BF21FC" w14:textId="77777777" w:rsidR="00D9276C" w:rsidRPr="004B56B3" w:rsidRDefault="00D9276C" w:rsidP="00D9276C">
                  <w:pPr>
                    <w:rPr>
                      <w:rFonts w:asciiTheme="minorHAnsi" w:hAnsiTheme="minorHAnsi" w:cstheme="minorHAnsi"/>
                      <w:sz w:val="24"/>
                      <w:szCs w:val="24"/>
                    </w:rPr>
                  </w:pPr>
                  <w:r w:rsidRPr="004B56B3">
                    <w:rPr>
                      <w:rFonts w:asciiTheme="minorHAnsi" w:hAnsiTheme="minorHAnsi" w:cstheme="minorHAnsi"/>
                      <w:sz w:val="24"/>
                      <w:szCs w:val="24"/>
                    </w:rPr>
                    <w:t>Jacinta Leahy</w:t>
                  </w:r>
                </w:p>
              </w:tc>
              <w:tc>
                <w:tcPr>
                  <w:tcW w:w="4536" w:type="dxa"/>
                </w:tcPr>
                <w:p w14:paraId="3787AD92" w14:textId="77777777" w:rsidR="00D9276C" w:rsidRPr="004B56B3" w:rsidRDefault="00D9276C" w:rsidP="00D9276C">
                  <w:pPr>
                    <w:tabs>
                      <w:tab w:val="center" w:pos="2146"/>
                    </w:tabs>
                    <w:rPr>
                      <w:rFonts w:asciiTheme="minorHAnsi" w:hAnsiTheme="minorHAnsi" w:cstheme="minorHAnsi"/>
                      <w:sz w:val="24"/>
                      <w:szCs w:val="24"/>
                    </w:rPr>
                  </w:pPr>
                  <w:r>
                    <w:rPr>
                      <w:rFonts w:asciiTheme="minorHAnsi" w:hAnsiTheme="minorHAnsi" w:cstheme="minorHAnsi"/>
                      <w:sz w:val="24"/>
                      <w:szCs w:val="24"/>
                    </w:rPr>
                    <w:t>PVA</w:t>
                  </w:r>
                </w:p>
              </w:tc>
            </w:tr>
            <w:tr w:rsidR="00E50C4E" w:rsidRPr="004B56B3" w14:paraId="6BE16CEE" w14:textId="77777777" w:rsidTr="00412069">
              <w:tc>
                <w:tcPr>
                  <w:tcW w:w="4493" w:type="dxa"/>
                </w:tcPr>
                <w:p w14:paraId="718EBF9D" w14:textId="77777777" w:rsidR="00E50C4E" w:rsidRPr="004B56B3" w:rsidRDefault="00E50C4E" w:rsidP="00E50C4E">
                  <w:pPr>
                    <w:rPr>
                      <w:rFonts w:asciiTheme="minorHAnsi" w:hAnsiTheme="minorHAnsi" w:cstheme="minorHAnsi"/>
                      <w:sz w:val="24"/>
                      <w:szCs w:val="24"/>
                    </w:rPr>
                  </w:pPr>
                  <w:r>
                    <w:rPr>
                      <w:rFonts w:asciiTheme="minorHAnsi" w:hAnsiTheme="minorHAnsi" w:cstheme="minorHAnsi"/>
                      <w:sz w:val="24"/>
                      <w:szCs w:val="24"/>
                    </w:rPr>
                    <w:t xml:space="preserve">Brian Harper </w:t>
                  </w:r>
                </w:p>
              </w:tc>
              <w:tc>
                <w:tcPr>
                  <w:tcW w:w="4536" w:type="dxa"/>
                </w:tcPr>
                <w:p w14:paraId="0C59CB85" w14:textId="77777777" w:rsidR="00E50C4E" w:rsidRPr="004B56B3" w:rsidRDefault="00E50C4E" w:rsidP="00E50C4E">
                  <w:pPr>
                    <w:rPr>
                      <w:rFonts w:asciiTheme="minorHAnsi" w:hAnsiTheme="minorHAnsi" w:cstheme="minorHAnsi"/>
                      <w:sz w:val="24"/>
                      <w:szCs w:val="24"/>
                    </w:rPr>
                  </w:pPr>
                  <w:r>
                    <w:rPr>
                      <w:rFonts w:asciiTheme="minorHAnsi" w:hAnsiTheme="minorHAnsi" w:cstheme="minorHAnsi"/>
                      <w:sz w:val="24"/>
                      <w:szCs w:val="24"/>
                    </w:rPr>
                    <w:t>VVAA</w:t>
                  </w:r>
                </w:p>
              </w:tc>
            </w:tr>
            <w:tr w:rsidR="00E50C4E" w:rsidRPr="004B56B3" w14:paraId="66CE7869" w14:textId="77777777" w:rsidTr="00412069">
              <w:tc>
                <w:tcPr>
                  <w:tcW w:w="4493" w:type="dxa"/>
                </w:tcPr>
                <w:p w14:paraId="421CC878" w14:textId="77777777" w:rsidR="00E50C4E" w:rsidRPr="004B56B3" w:rsidRDefault="00E50C4E" w:rsidP="00E50C4E">
                  <w:pPr>
                    <w:rPr>
                      <w:rFonts w:asciiTheme="minorHAnsi" w:hAnsiTheme="minorHAnsi" w:cstheme="minorHAnsi"/>
                      <w:sz w:val="24"/>
                      <w:szCs w:val="24"/>
                    </w:rPr>
                  </w:pPr>
                  <w:r w:rsidRPr="004B56B3">
                    <w:rPr>
                      <w:rFonts w:asciiTheme="minorHAnsi" w:hAnsiTheme="minorHAnsi" w:cstheme="minorHAnsi"/>
                      <w:sz w:val="24"/>
                      <w:szCs w:val="24"/>
                    </w:rPr>
                    <w:t>Elaine Devlin</w:t>
                  </w:r>
                </w:p>
              </w:tc>
              <w:tc>
                <w:tcPr>
                  <w:tcW w:w="4536" w:type="dxa"/>
                </w:tcPr>
                <w:p w14:paraId="65436D8C" w14:textId="77777777" w:rsidR="00E50C4E" w:rsidRPr="004B56B3" w:rsidRDefault="00E50C4E" w:rsidP="00E50C4E">
                  <w:pPr>
                    <w:rPr>
                      <w:rFonts w:asciiTheme="minorHAnsi" w:hAnsiTheme="minorHAnsi" w:cstheme="minorHAnsi"/>
                      <w:sz w:val="24"/>
                      <w:szCs w:val="24"/>
                    </w:rPr>
                  </w:pPr>
                  <w:r>
                    <w:rPr>
                      <w:rFonts w:asciiTheme="minorHAnsi" w:hAnsiTheme="minorHAnsi" w:cstheme="minorHAnsi"/>
                      <w:sz w:val="24"/>
                      <w:szCs w:val="24"/>
                    </w:rPr>
                    <w:t xml:space="preserve">Open Arms </w:t>
                  </w:r>
                </w:p>
              </w:tc>
            </w:tr>
            <w:tr w:rsidR="00E50C4E" w:rsidRPr="004B56B3" w14:paraId="44130518" w14:textId="77777777" w:rsidTr="00412069">
              <w:tc>
                <w:tcPr>
                  <w:tcW w:w="4493" w:type="dxa"/>
                </w:tcPr>
                <w:p w14:paraId="19EE4B35" w14:textId="77777777" w:rsidR="00E50C4E" w:rsidRPr="004B56B3" w:rsidRDefault="00E50C4E" w:rsidP="00E50C4E">
                  <w:pPr>
                    <w:rPr>
                      <w:rFonts w:asciiTheme="minorHAnsi" w:hAnsiTheme="minorHAnsi" w:cstheme="minorHAnsi"/>
                      <w:sz w:val="24"/>
                      <w:szCs w:val="24"/>
                    </w:rPr>
                  </w:pPr>
                  <w:r>
                    <w:rPr>
                      <w:rFonts w:asciiTheme="minorHAnsi" w:hAnsiTheme="minorHAnsi" w:cstheme="minorHAnsi"/>
                      <w:sz w:val="24"/>
                      <w:szCs w:val="24"/>
                    </w:rPr>
                    <w:t>David Waddle OAM</w:t>
                  </w:r>
                </w:p>
              </w:tc>
              <w:tc>
                <w:tcPr>
                  <w:tcW w:w="4536" w:type="dxa"/>
                </w:tcPr>
                <w:p w14:paraId="65C7FBC8" w14:textId="77777777" w:rsidR="00E50C4E" w:rsidRPr="004B56B3" w:rsidRDefault="00E50C4E" w:rsidP="00E50C4E">
                  <w:pPr>
                    <w:tabs>
                      <w:tab w:val="center" w:pos="2146"/>
                    </w:tabs>
                    <w:rPr>
                      <w:rFonts w:asciiTheme="minorHAnsi" w:hAnsiTheme="minorHAnsi" w:cstheme="minorHAnsi"/>
                      <w:sz w:val="24"/>
                      <w:szCs w:val="24"/>
                    </w:rPr>
                  </w:pPr>
                  <w:r>
                    <w:rPr>
                      <w:rFonts w:asciiTheme="minorHAnsi" w:hAnsiTheme="minorHAnsi" w:cstheme="minorHAnsi"/>
                      <w:sz w:val="24"/>
                      <w:szCs w:val="24"/>
                    </w:rPr>
                    <w:t xml:space="preserve">Advocacy </w:t>
                  </w:r>
                </w:p>
              </w:tc>
            </w:tr>
          </w:tbl>
          <w:p w14:paraId="28B7309A" w14:textId="77777777" w:rsidR="00F63BD0" w:rsidRPr="004B56B3" w:rsidRDefault="00F63BD0" w:rsidP="00972AC6">
            <w:pPr>
              <w:rPr>
                <w:rFonts w:asciiTheme="minorHAnsi" w:hAnsiTheme="minorHAnsi" w:cstheme="minorHAnsi"/>
                <w:sz w:val="24"/>
                <w:szCs w:val="24"/>
              </w:rPr>
            </w:pPr>
          </w:p>
        </w:tc>
        <w:tc>
          <w:tcPr>
            <w:tcW w:w="1750" w:type="dxa"/>
            <w:gridSpan w:val="2"/>
          </w:tcPr>
          <w:p w14:paraId="16D05758" w14:textId="77777777" w:rsidR="00F63BD0" w:rsidRPr="004B56B3" w:rsidRDefault="00F63BD0" w:rsidP="005D32EF">
            <w:pPr>
              <w:rPr>
                <w:rFonts w:asciiTheme="minorHAnsi" w:hAnsiTheme="minorHAnsi" w:cstheme="minorHAnsi"/>
                <w:sz w:val="24"/>
                <w:szCs w:val="24"/>
              </w:rPr>
            </w:pPr>
          </w:p>
        </w:tc>
      </w:tr>
    </w:tbl>
    <w:p w14:paraId="6EFB0217" w14:textId="77777777" w:rsidR="00E84635" w:rsidRPr="004B56B3" w:rsidRDefault="00E84635" w:rsidP="00B44587">
      <w:pPr>
        <w:spacing w:after="160" w:line="276" w:lineRule="auto"/>
        <w:contextualSpacing/>
        <w:rPr>
          <w:rFonts w:asciiTheme="minorHAnsi" w:hAnsiTheme="minorHAnsi" w:cstheme="minorHAnsi"/>
          <w:sz w:val="24"/>
          <w:szCs w:val="24"/>
        </w:rPr>
      </w:pPr>
    </w:p>
    <w:p w14:paraId="2E8C2717" w14:textId="77777777" w:rsidR="006255D9" w:rsidRPr="00006980" w:rsidRDefault="006255D9" w:rsidP="006255D9">
      <w:pPr>
        <w:spacing w:before="120" w:line="360" w:lineRule="auto"/>
        <w:ind w:left="2880" w:hanging="2880"/>
        <w:contextualSpacing/>
        <w:rPr>
          <w:rFonts w:asciiTheme="minorHAnsi" w:hAnsiTheme="minorHAnsi" w:cstheme="minorHAnsi"/>
          <w:sz w:val="22"/>
          <w:szCs w:val="22"/>
        </w:rPr>
      </w:pPr>
      <w:r w:rsidRPr="00006980">
        <w:rPr>
          <w:rFonts w:asciiTheme="minorHAnsi" w:hAnsiTheme="minorHAnsi" w:cstheme="minorHAnsi"/>
          <w:sz w:val="22"/>
          <w:szCs w:val="22"/>
        </w:rPr>
        <w:t xml:space="preserve">Meeting chaired in Hobart and </w:t>
      </w:r>
      <w:r w:rsidR="00D9276C">
        <w:rPr>
          <w:rFonts w:asciiTheme="minorHAnsi" w:hAnsiTheme="minorHAnsi" w:cstheme="minorHAnsi"/>
          <w:sz w:val="22"/>
          <w:szCs w:val="22"/>
        </w:rPr>
        <w:t>conducted</w:t>
      </w:r>
      <w:r w:rsidRPr="00006980">
        <w:rPr>
          <w:rFonts w:asciiTheme="minorHAnsi" w:hAnsiTheme="minorHAnsi" w:cstheme="minorHAnsi"/>
          <w:sz w:val="22"/>
          <w:szCs w:val="22"/>
        </w:rPr>
        <w:t xml:space="preserve"> via </w:t>
      </w:r>
      <w:r w:rsidR="00D9276C">
        <w:rPr>
          <w:rFonts w:asciiTheme="minorHAnsi" w:hAnsiTheme="minorHAnsi" w:cstheme="minorHAnsi"/>
          <w:sz w:val="22"/>
          <w:szCs w:val="22"/>
        </w:rPr>
        <w:t xml:space="preserve">Teams </w:t>
      </w:r>
      <w:r w:rsidRPr="00006980">
        <w:rPr>
          <w:rFonts w:asciiTheme="minorHAnsi" w:hAnsiTheme="minorHAnsi" w:cstheme="minorHAnsi"/>
          <w:sz w:val="22"/>
          <w:szCs w:val="22"/>
        </w:rPr>
        <w:t xml:space="preserve">in </w:t>
      </w:r>
      <w:r w:rsidR="00D9276C">
        <w:rPr>
          <w:rFonts w:asciiTheme="minorHAnsi" w:hAnsiTheme="minorHAnsi" w:cstheme="minorHAnsi"/>
          <w:sz w:val="22"/>
          <w:szCs w:val="22"/>
        </w:rPr>
        <w:t>Northern Tasmania</w:t>
      </w:r>
      <w:r w:rsidRPr="00006980">
        <w:rPr>
          <w:rFonts w:asciiTheme="minorHAnsi" w:hAnsiTheme="minorHAnsi" w:cstheme="minorHAnsi"/>
          <w:sz w:val="22"/>
          <w:szCs w:val="22"/>
        </w:rPr>
        <w:t xml:space="preserve">. </w:t>
      </w:r>
    </w:p>
    <w:p w14:paraId="51C46536" w14:textId="77777777" w:rsidR="006255D9" w:rsidRPr="00006980" w:rsidRDefault="006255D9" w:rsidP="006255D9">
      <w:pPr>
        <w:spacing w:after="160"/>
        <w:contextualSpacing/>
        <w:rPr>
          <w:rFonts w:asciiTheme="minorHAnsi" w:hAnsiTheme="minorHAnsi" w:cstheme="minorHAnsi"/>
          <w:sz w:val="22"/>
          <w:szCs w:val="22"/>
        </w:rPr>
      </w:pPr>
      <w:r w:rsidRPr="00006980">
        <w:rPr>
          <w:rFonts w:asciiTheme="minorHAnsi" w:hAnsiTheme="minorHAnsi" w:cstheme="minorHAnsi"/>
          <w:sz w:val="22"/>
          <w:szCs w:val="22"/>
        </w:rPr>
        <w:t>Apologies noted.</w:t>
      </w:r>
      <w:r w:rsidR="00E50C4E">
        <w:rPr>
          <w:rFonts w:asciiTheme="minorHAnsi" w:hAnsiTheme="minorHAnsi" w:cstheme="minorHAnsi"/>
          <w:sz w:val="22"/>
          <w:szCs w:val="22"/>
        </w:rPr>
        <w:t xml:space="preserve">  </w:t>
      </w:r>
      <w:r w:rsidR="00442408">
        <w:rPr>
          <w:rFonts w:asciiTheme="minorHAnsi" w:hAnsiTheme="minorHAnsi" w:cstheme="minorHAnsi"/>
          <w:sz w:val="22"/>
          <w:szCs w:val="22"/>
        </w:rPr>
        <w:t xml:space="preserve">Chair, </w:t>
      </w:r>
      <w:r w:rsidR="00E50C4E">
        <w:rPr>
          <w:rFonts w:asciiTheme="minorHAnsi" w:hAnsiTheme="minorHAnsi" w:cstheme="minorHAnsi"/>
          <w:sz w:val="22"/>
          <w:szCs w:val="22"/>
        </w:rPr>
        <w:t xml:space="preserve">Luke </w:t>
      </w:r>
      <w:r w:rsidR="00442408">
        <w:rPr>
          <w:rFonts w:asciiTheme="minorHAnsi" w:hAnsiTheme="minorHAnsi" w:cstheme="minorHAnsi"/>
          <w:sz w:val="22"/>
          <w:szCs w:val="22"/>
        </w:rPr>
        <w:t xml:space="preserve">Brown </w:t>
      </w:r>
      <w:r w:rsidR="00E50C4E">
        <w:rPr>
          <w:rFonts w:asciiTheme="minorHAnsi" w:hAnsiTheme="minorHAnsi" w:cstheme="minorHAnsi"/>
          <w:sz w:val="22"/>
          <w:szCs w:val="22"/>
        </w:rPr>
        <w:t xml:space="preserve">welcomed Nic Di Martino representing Mates4 Mates.  </w:t>
      </w:r>
    </w:p>
    <w:p w14:paraId="766BA9DF" w14:textId="77777777" w:rsidR="006255D9" w:rsidRPr="00006980" w:rsidRDefault="006255D9" w:rsidP="006255D9">
      <w:pPr>
        <w:spacing w:after="160"/>
        <w:contextualSpacing/>
        <w:rPr>
          <w:rFonts w:asciiTheme="minorHAnsi" w:hAnsiTheme="minorHAnsi" w:cstheme="minorHAnsi"/>
          <w:sz w:val="22"/>
          <w:szCs w:val="22"/>
        </w:rPr>
      </w:pPr>
    </w:p>
    <w:p w14:paraId="1B60C760" w14:textId="77777777" w:rsidR="00FC716A" w:rsidRDefault="006255D9" w:rsidP="009A1F37">
      <w:pPr>
        <w:spacing w:after="160"/>
        <w:contextualSpacing/>
        <w:rPr>
          <w:rFonts w:asciiTheme="minorHAnsi" w:hAnsiTheme="minorHAnsi" w:cstheme="minorHAnsi"/>
          <w:sz w:val="22"/>
          <w:szCs w:val="22"/>
        </w:rPr>
      </w:pPr>
      <w:r w:rsidRPr="00006980">
        <w:rPr>
          <w:rFonts w:asciiTheme="minorHAnsi" w:hAnsiTheme="minorHAnsi" w:cstheme="minorHAnsi"/>
          <w:sz w:val="22"/>
          <w:szCs w:val="22"/>
        </w:rPr>
        <w:t>Luke B</w:t>
      </w:r>
      <w:r w:rsidR="00E50C4E">
        <w:rPr>
          <w:rFonts w:asciiTheme="minorHAnsi" w:hAnsiTheme="minorHAnsi" w:cstheme="minorHAnsi"/>
          <w:sz w:val="22"/>
          <w:szCs w:val="22"/>
        </w:rPr>
        <w:t>rown</w:t>
      </w:r>
      <w:r w:rsidR="00DA4B0A" w:rsidRPr="00006980">
        <w:rPr>
          <w:rFonts w:asciiTheme="minorHAnsi" w:hAnsiTheme="minorHAnsi" w:cstheme="minorHAnsi"/>
          <w:sz w:val="22"/>
          <w:szCs w:val="22"/>
        </w:rPr>
        <w:t xml:space="preserve"> </w:t>
      </w:r>
      <w:r w:rsidR="00733107">
        <w:rPr>
          <w:rFonts w:asciiTheme="minorHAnsi" w:hAnsiTheme="minorHAnsi" w:cstheme="minorHAnsi"/>
          <w:sz w:val="22"/>
          <w:szCs w:val="22"/>
        </w:rPr>
        <w:t xml:space="preserve">opened the meeting. </w:t>
      </w:r>
      <w:r w:rsidR="002C44C9" w:rsidRPr="00006980">
        <w:rPr>
          <w:rFonts w:asciiTheme="minorHAnsi" w:hAnsiTheme="minorHAnsi" w:cstheme="minorHAnsi"/>
          <w:sz w:val="22"/>
          <w:szCs w:val="22"/>
        </w:rPr>
        <w:t xml:space="preserve">The ESO Budget Brief </w:t>
      </w:r>
      <w:r w:rsidR="00B205A3" w:rsidRPr="00006980">
        <w:rPr>
          <w:rFonts w:asciiTheme="minorHAnsi" w:hAnsiTheme="minorHAnsi" w:cstheme="minorHAnsi"/>
          <w:sz w:val="22"/>
          <w:szCs w:val="22"/>
        </w:rPr>
        <w:t>(</w:t>
      </w:r>
      <w:r w:rsidR="006054DD">
        <w:rPr>
          <w:rFonts w:asciiTheme="minorHAnsi" w:hAnsiTheme="minorHAnsi" w:cstheme="minorHAnsi"/>
          <w:sz w:val="22"/>
          <w:szCs w:val="22"/>
        </w:rPr>
        <w:t xml:space="preserve">attached </w:t>
      </w:r>
      <w:r w:rsidR="009355F4">
        <w:rPr>
          <w:rFonts w:asciiTheme="minorHAnsi" w:hAnsiTheme="minorHAnsi" w:cstheme="minorHAnsi"/>
          <w:sz w:val="22"/>
          <w:szCs w:val="22"/>
        </w:rPr>
        <w:t>below</w:t>
      </w:r>
      <w:r w:rsidR="002C44C9" w:rsidRPr="00006980">
        <w:rPr>
          <w:rFonts w:asciiTheme="minorHAnsi" w:hAnsiTheme="minorHAnsi" w:cstheme="minorHAnsi"/>
          <w:sz w:val="22"/>
          <w:szCs w:val="22"/>
        </w:rPr>
        <w:t>) was discussed</w:t>
      </w:r>
      <w:r w:rsidR="009355F4">
        <w:rPr>
          <w:rFonts w:asciiTheme="minorHAnsi" w:hAnsiTheme="minorHAnsi" w:cstheme="minorHAnsi"/>
          <w:sz w:val="22"/>
          <w:szCs w:val="22"/>
        </w:rPr>
        <w:t>.</w:t>
      </w:r>
      <w:r w:rsidR="002C44C9" w:rsidRPr="00006980">
        <w:rPr>
          <w:rFonts w:asciiTheme="minorHAnsi" w:hAnsiTheme="minorHAnsi" w:cstheme="minorHAnsi"/>
          <w:sz w:val="22"/>
          <w:szCs w:val="22"/>
        </w:rPr>
        <w:t xml:space="preserve"> </w:t>
      </w:r>
    </w:p>
    <w:p w14:paraId="6ACD6EFC" w14:textId="77777777" w:rsidR="009355F4" w:rsidRPr="00006980" w:rsidRDefault="009355F4" w:rsidP="009A1F37">
      <w:pPr>
        <w:spacing w:after="160"/>
        <w:contextualSpacing/>
        <w:rPr>
          <w:rFonts w:asciiTheme="minorHAnsi" w:hAnsiTheme="minorHAnsi" w:cstheme="minorHAnsi"/>
          <w:sz w:val="22"/>
          <w:szCs w:val="22"/>
        </w:rPr>
      </w:pPr>
    </w:p>
    <w:p w14:paraId="6627B3D4" w14:textId="77777777" w:rsidR="00194327" w:rsidRPr="00006980" w:rsidRDefault="0004591A" w:rsidP="00B44587">
      <w:pPr>
        <w:spacing w:after="160" w:line="276" w:lineRule="auto"/>
        <w:contextualSpacing/>
        <w:rPr>
          <w:rFonts w:asciiTheme="minorHAnsi" w:hAnsiTheme="minorHAnsi" w:cstheme="minorHAnsi"/>
          <w:sz w:val="22"/>
          <w:szCs w:val="22"/>
        </w:rPr>
      </w:pPr>
      <w:r>
        <w:rPr>
          <w:rFonts w:asciiTheme="minorHAnsi" w:hAnsiTheme="minorHAnsi" w:cstheme="minorHAnsi"/>
          <w:sz w:val="22"/>
          <w:szCs w:val="22"/>
        </w:rPr>
        <w:object w:dxaOrig="1539" w:dyaOrig="997" w14:anchorId="73AE4D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8" o:title=""/>
          </v:shape>
          <o:OLEObject Type="Embed" ProgID="Acrobat.Document.DC" ShapeID="_x0000_i1025" DrawAspect="Icon" ObjectID="_1780214390" r:id="rId9"/>
        </w:object>
      </w:r>
    </w:p>
    <w:tbl>
      <w:tblPr>
        <w:tblW w:w="9990" w:type="dxa"/>
        <w:tblInd w:w="-72" w:type="dxa"/>
        <w:tblLook w:val="01E0" w:firstRow="1" w:lastRow="1" w:firstColumn="1" w:lastColumn="1" w:noHBand="0" w:noVBand="0"/>
      </w:tblPr>
      <w:tblGrid>
        <w:gridCol w:w="9990"/>
      </w:tblGrid>
      <w:tr w:rsidR="009648B4" w:rsidRPr="00006980" w14:paraId="57B08CDD" w14:textId="77777777" w:rsidTr="006C5EDA">
        <w:trPr>
          <w:trHeight w:val="352"/>
        </w:trPr>
        <w:tc>
          <w:tcPr>
            <w:tcW w:w="9990" w:type="dxa"/>
            <w:shd w:val="clear" w:color="auto" w:fill="E6E6E6"/>
          </w:tcPr>
          <w:p w14:paraId="203CCDD1" w14:textId="77777777" w:rsidR="009648B4" w:rsidRPr="00006980" w:rsidRDefault="003540D8" w:rsidP="00C7237A">
            <w:pPr>
              <w:rPr>
                <w:rFonts w:asciiTheme="minorHAnsi" w:hAnsiTheme="minorHAnsi" w:cstheme="minorHAnsi"/>
                <w:b/>
                <w:sz w:val="22"/>
                <w:szCs w:val="22"/>
              </w:rPr>
            </w:pPr>
            <w:r w:rsidRPr="00006980">
              <w:rPr>
                <w:rFonts w:asciiTheme="minorHAnsi" w:hAnsiTheme="minorHAnsi" w:cstheme="minorHAnsi"/>
                <w:b/>
                <w:sz w:val="22"/>
                <w:szCs w:val="22"/>
              </w:rPr>
              <w:lastRenderedPageBreak/>
              <w:t>D</w:t>
            </w:r>
            <w:r w:rsidR="005945E1" w:rsidRPr="00006980">
              <w:rPr>
                <w:rFonts w:asciiTheme="minorHAnsi" w:hAnsiTheme="minorHAnsi" w:cstheme="minorHAnsi"/>
                <w:b/>
                <w:sz w:val="22"/>
                <w:szCs w:val="22"/>
              </w:rPr>
              <w:t>iscussion</w:t>
            </w:r>
            <w:r w:rsidRPr="00006980">
              <w:rPr>
                <w:rFonts w:asciiTheme="minorHAnsi" w:hAnsiTheme="minorHAnsi" w:cstheme="minorHAnsi"/>
                <w:b/>
                <w:sz w:val="22"/>
                <w:szCs w:val="22"/>
              </w:rPr>
              <w:t xml:space="preserve"> &amp; questions</w:t>
            </w:r>
          </w:p>
        </w:tc>
      </w:tr>
    </w:tbl>
    <w:p w14:paraId="2B18D9A2" w14:textId="77777777" w:rsidR="0046757D" w:rsidRPr="00006980" w:rsidRDefault="00C93106" w:rsidP="00733107">
      <w:pPr>
        <w:pStyle w:val="ListParagraph"/>
        <w:numPr>
          <w:ilvl w:val="0"/>
          <w:numId w:val="24"/>
        </w:numPr>
        <w:spacing w:after="160" w:line="276" w:lineRule="auto"/>
        <w:contextualSpacing/>
        <w:rPr>
          <w:rFonts w:asciiTheme="minorHAnsi" w:hAnsiTheme="minorHAnsi" w:cstheme="minorHAnsi"/>
          <w:i/>
          <w:sz w:val="22"/>
          <w:szCs w:val="22"/>
        </w:rPr>
      </w:pPr>
      <w:proofErr w:type="gramStart"/>
      <w:r>
        <w:rPr>
          <w:rFonts w:asciiTheme="minorHAnsi" w:hAnsiTheme="minorHAnsi" w:cstheme="minorHAnsi"/>
          <w:sz w:val="22"/>
          <w:szCs w:val="22"/>
        </w:rPr>
        <w:t>Luke Brown,</w:t>
      </w:r>
      <w:proofErr w:type="gramEnd"/>
      <w:r>
        <w:rPr>
          <w:rFonts w:asciiTheme="minorHAnsi" w:hAnsiTheme="minorHAnsi" w:cstheme="minorHAnsi"/>
          <w:sz w:val="22"/>
          <w:szCs w:val="22"/>
        </w:rPr>
        <w:t xml:space="preserve"> </w:t>
      </w:r>
      <w:r w:rsidR="00442408">
        <w:rPr>
          <w:rFonts w:asciiTheme="minorHAnsi" w:hAnsiTheme="minorHAnsi" w:cstheme="minorHAnsi"/>
          <w:sz w:val="22"/>
          <w:szCs w:val="22"/>
        </w:rPr>
        <w:t>a</w:t>
      </w:r>
      <w:r w:rsidR="00242C91">
        <w:rPr>
          <w:rFonts w:asciiTheme="minorHAnsi" w:hAnsiTheme="minorHAnsi" w:cstheme="minorHAnsi"/>
          <w:sz w:val="22"/>
          <w:szCs w:val="22"/>
        </w:rPr>
        <w:t xml:space="preserve">dvised that this is a good budget overall with increases in Departmental and Administered funding.  He </w:t>
      </w:r>
      <w:r>
        <w:rPr>
          <w:rFonts w:asciiTheme="minorHAnsi" w:hAnsiTheme="minorHAnsi" w:cstheme="minorHAnsi"/>
          <w:sz w:val="22"/>
          <w:szCs w:val="22"/>
        </w:rPr>
        <w:t xml:space="preserve">provided an explanation for each of the presentation slides and a general overview.  </w:t>
      </w:r>
    </w:p>
    <w:p w14:paraId="7361E7D3" w14:textId="77777777" w:rsidR="00242C91" w:rsidRDefault="00242C91" w:rsidP="00242C91">
      <w:pPr>
        <w:spacing w:after="160" w:line="276" w:lineRule="auto"/>
        <w:contextualSpacing/>
        <w:rPr>
          <w:rFonts w:asciiTheme="minorHAnsi" w:hAnsiTheme="minorHAnsi" w:cstheme="minorHAnsi"/>
          <w:sz w:val="22"/>
          <w:szCs w:val="22"/>
          <w:u w:val="single"/>
        </w:rPr>
      </w:pPr>
      <w:r>
        <w:rPr>
          <w:rFonts w:asciiTheme="minorHAnsi" w:hAnsiTheme="minorHAnsi" w:cstheme="minorHAnsi"/>
          <w:sz w:val="22"/>
          <w:szCs w:val="22"/>
          <w:u w:val="single"/>
        </w:rPr>
        <w:t xml:space="preserve">Slide 6. Extension of the Provisional Access to Medical Treatment Program </w:t>
      </w:r>
    </w:p>
    <w:p w14:paraId="0E0790E7" w14:textId="77777777" w:rsidR="00FE3FE2" w:rsidRDefault="00FE3FE2" w:rsidP="00FE3FE2">
      <w:pPr>
        <w:spacing w:after="160" w:line="276" w:lineRule="auto"/>
        <w:contextualSpacing/>
        <w:rPr>
          <w:rFonts w:asciiTheme="minorHAnsi" w:hAnsiTheme="minorHAnsi" w:cstheme="minorHAnsi"/>
          <w:bCs/>
          <w:i/>
          <w:sz w:val="22"/>
          <w:szCs w:val="22"/>
        </w:rPr>
      </w:pPr>
    </w:p>
    <w:p w14:paraId="534E9C26" w14:textId="77777777" w:rsidR="00733107" w:rsidRPr="00FE3FE2" w:rsidRDefault="00242C91" w:rsidP="00FE3FE2">
      <w:pPr>
        <w:spacing w:after="160" w:line="276" w:lineRule="auto"/>
        <w:contextualSpacing/>
        <w:rPr>
          <w:rFonts w:asciiTheme="minorHAnsi" w:hAnsiTheme="minorHAnsi" w:cstheme="minorHAnsi"/>
          <w:sz w:val="22"/>
          <w:szCs w:val="22"/>
        </w:rPr>
      </w:pPr>
      <w:r w:rsidRPr="00FE3FE2">
        <w:rPr>
          <w:rFonts w:asciiTheme="minorHAnsi" w:hAnsiTheme="minorHAnsi" w:cstheme="minorHAnsi"/>
          <w:bCs/>
          <w:i/>
          <w:sz w:val="22"/>
          <w:szCs w:val="22"/>
        </w:rPr>
        <w:t>Barry Quinn queried if the figure of 22 000 more veterans to benefit would be new claimants</w:t>
      </w:r>
      <w:r w:rsidR="00442408">
        <w:rPr>
          <w:rFonts w:asciiTheme="minorHAnsi" w:hAnsiTheme="minorHAnsi" w:cstheme="minorHAnsi"/>
          <w:bCs/>
          <w:i/>
          <w:sz w:val="22"/>
          <w:szCs w:val="22"/>
        </w:rPr>
        <w:t xml:space="preserve">? </w:t>
      </w:r>
      <w:r w:rsidRPr="00FE3FE2">
        <w:rPr>
          <w:rFonts w:asciiTheme="minorHAnsi" w:hAnsiTheme="minorHAnsi" w:cstheme="minorHAnsi"/>
          <w:bCs/>
          <w:i/>
          <w:sz w:val="22"/>
          <w:szCs w:val="22"/>
        </w:rPr>
        <w:t xml:space="preserve"> </w:t>
      </w:r>
      <w:r w:rsidRPr="00442408">
        <w:rPr>
          <w:rFonts w:asciiTheme="minorHAnsi" w:hAnsiTheme="minorHAnsi" w:cstheme="minorHAnsi"/>
          <w:bCs/>
          <w:sz w:val="22"/>
          <w:szCs w:val="22"/>
        </w:rPr>
        <w:t xml:space="preserve">He was advised that it is anticipated that 22 000 new clients will benefit from commencing treatment for the </w:t>
      </w:r>
      <w:r w:rsidR="00E834F1" w:rsidRPr="00442408">
        <w:rPr>
          <w:rFonts w:asciiTheme="minorHAnsi" w:hAnsiTheme="minorHAnsi" w:cstheme="minorHAnsi"/>
          <w:bCs/>
          <w:sz w:val="22"/>
          <w:szCs w:val="22"/>
        </w:rPr>
        <w:t>PAMT conditions under DRCA and MRCA. The full list of PAMT conditions is available at</w:t>
      </w:r>
      <w:r w:rsidR="00442408" w:rsidRPr="00442408">
        <w:rPr>
          <w:rFonts w:asciiTheme="minorHAnsi" w:hAnsiTheme="minorHAnsi" w:cstheme="minorHAnsi"/>
          <w:bCs/>
          <w:sz w:val="22"/>
          <w:szCs w:val="22"/>
        </w:rPr>
        <w:t>:</w:t>
      </w:r>
      <w:r w:rsidR="00E834F1" w:rsidRPr="00FE3FE2">
        <w:rPr>
          <w:rFonts w:asciiTheme="minorHAnsi" w:hAnsiTheme="minorHAnsi" w:cstheme="minorHAnsi"/>
          <w:bCs/>
          <w:i/>
          <w:sz w:val="22"/>
          <w:szCs w:val="22"/>
        </w:rPr>
        <w:t xml:space="preserve"> </w:t>
      </w:r>
      <w:hyperlink r:id="rId10" w:history="1">
        <w:r w:rsidR="00E834F1" w:rsidRPr="00FE3FE2">
          <w:rPr>
            <w:rStyle w:val="Hyperlink"/>
            <w:rFonts w:asciiTheme="minorHAnsi" w:hAnsiTheme="minorHAnsi" w:cstheme="minorHAnsi"/>
            <w:bCs/>
            <w:i/>
            <w:sz w:val="22"/>
            <w:szCs w:val="22"/>
          </w:rPr>
          <w:t xml:space="preserve">https://www.dva.gov.au/get-support-pamt  </w:t>
        </w:r>
      </w:hyperlink>
    </w:p>
    <w:p w14:paraId="09C93A6B" w14:textId="77777777" w:rsidR="00733107" w:rsidRPr="00733107" w:rsidRDefault="00733107" w:rsidP="00733107">
      <w:pPr>
        <w:spacing w:after="160" w:line="276" w:lineRule="auto"/>
        <w:contextualSpacing/>
        <w:rPr>
          <w:rFonts w:asciiTheme="minorHAnsi" w:hAnsiTheme="minorHAnsi" w:cstheme="minorHAnsi"/>
          <w:sz w:val="22"/>
          <w:szCs w:val="22"/>
        </w:rPr>
      </w:pPr>
    </w:p>
    <w:p w14:paraId="07D2E1D5" w14:textId="77777777" w:rsidR="00733107" w:rsidRPr="00733107" w:rsidRDefault="00E834F1" w:rsidP="00733107">
      <w:pPr>
        <w:spacing w:after="160" w:line="276" w:lineRule="auto"/>
        <w:contextualSpacing/>
        <w:rPr>
          <w:rFonts w:asciiTheme="minorHAnsi" w:hAnsiTheme="minorHAnsi" w:cstheme="minorHAnsi"/>
          <w:sz w:val="22"/>
          <w:szCs w:val="22"/>
          <w:u w:val="single"/>
        </w:rPr>
      </w:pPr>
      <w:r>
        <w:rPr>
          <w:rFonts w:asciiTheme="minorHAnsi" w:hAnsiTheme="minorHAnsi" w:cstheme="minorHAnsi"/>
          <w:sz w:val="22"/>
          <w:szCs w:val="22"/>
          <w:u w:val="single"/>
        </w:rPr>
        <w:t xml:space="preserve">Slide 8. Extension to Military and Veteran Psychiatry Training Program </w:t>
      </w:r>
    </w:p>
    <w:p w14:paraId="402E5C61" w14:textId="77777777" w:rsidR="00733107" w:rsidRPr="00FE3FE2" w:rsidRDefault="00FE3FE2" w:rsidP="00FE3FE2">
      <w:pPr>
        <w:spacing w:after="160" w:line="276" w:lineRule="auto"/>
        <w:contextualSpacing/>
        <w:rPr>
          <w:rFonts w:asciiTheme="minorHAnsi" w:hAnsiTheme="minorHAnsi" w:cstheme="minorHAnsi"/>
          <w:sz w:val="22"/>
          <w:szCs w:val="22"/>
        </w:rPr>
      </w:pPr>
      <w:r w:rsidRPr="00FE3FE2">
        <w:rPr>
          <w:rFonts w:asciiTheme="minorHAnsi" w:hAnsiTheme="minorHAnsi" w:cstheme="minorHAnsi"/>
          <w:i/>
          <w:sz w:val="22"/>
          <w:szCs w:val="22"/>
        </w:rPr>
        <w:t>Barry Quinn asked how many nominations have been received for this training program and were any from Tasmania?</w:t>
      </w:r>
    </w:p>
    <w:p w14:paraId="4D9AD153" w14:textId="77777777" w:rsidR="00DE4DA3" w:rsidRPr="00DE4DA3" w:rsidRDefault="00DE4DA3" w:rsidP="00DE4DA3">
      <w:pPr>
        <w:rPr>
          <w:rFonts w:asciiTheme="minorHAnsi" w:hAnsiTheme="minorHAnsi" w:cstheme="minorHAnsi"/>
          <w:sz w:val="22"/>
          <w:szCs w:val="22"/>
        </w:rPr>
      </w:pPr>
      <w:r w:rsidRPr="00DE4DA3">
        <w:rPr>
          <w:rFonts w:asciiTheme="minorHAnsi" w:hAnsiTheme="minorHAnsi" w:cstheme="minorHAnsi"/>
          <w:sz w:val="22"/>
          <w:szCs w:val="22"/>
        </w:rPr>
        <w:t xml:space="preserve">DVA does not have the personal details of those who have applied for and fulfilled the posts </w:t>
      </w:r>
      <w:r>
        <w:rPr>
          <w:rFonts w:asciiTheme="minorHAnsi" w:hAnsiTheme="minorHAnsi" w:cstheme="minorHAnsi"/>
          <w:sz w:val="22"/>
          <w:szCs w:val="22"/>
        </w:rPr>
        <w:t xml:space="preserve">as </w:t>
      </w:r>
      <w:r w:rsidRPr="00DE4DA3">
        <w:rPr>
          <w:rFonts w:asciiTheme="minorHAnsi" w:hAnsiTheme="minorHAnsi" w:cstheme="minorHAnsi"/>
          <w:sz w:val="22"/>
          <w:szCs w:val="22"/>
        </w:rPr>
        <w:t xml:space="preserve">this is managed by RANZCP. </w:t>
      </w:r>
    </w:p>
    <w:p w14:paraId="475D400F" w14:textId="77777777" w:rsidR="00DE4DA3" w:rsidRPr="00DE4DA3" w:rsidRDefault="00DE4DA3" w:rsidP="00DE4DA3">
      <w:pPr>
        <w:rPr>
          <w:rFonts w:asciiTheme="minorHAnsi" w:hAnsiTheme="minorHAnsi" w:cstheme="minorHAnsi"/>
          <w:sz w:val="22"/>
          <w:szCs w:val="22"/>
        </w:rPr>
      </w:pPr>
    </w:p>
    <w:p w14:paraId="5F6F504C" w14:textId="77777777" w:rsidR="00DE4DA3" w:rsidRPr="00DE4DA3" w:rsidRDefault="00DE4DA3" w:rsidP="00DE4DA3">
      <w:pPr>
        <w:rPr>
          <w:rFonts w:asciiTheme="minorHAnsi" w:hAnsiTheme="minorHAnsi" w:cstheme="minorHAnsi"/>
          <w:sz w:val="22"/>
          <w:szCs w:val="22"/>
        </w:rPr>
      </w:pPr>
      <w:r w:rsidRPr="00DE4DA3">
        <w:rPr>
          <w:rFonts w:asciiTheme="minorHAnsi" w:hAnsiTheme="minorHAnsi" w:cstheme="minorHAnsi"/>
          <w:b/>
          <w:bCs/>
          <w:sz w:val="22"/>
          <w:szCs w:val="22"/>
        </w:rPr>
        <w:t>Background:</w:t>
      </w:r>
      <w:r w:rsidRPr="00DE4DA3">
        <w:rPr>
          <w:rFonts w:asciiTheme="minorHAnsi" w:hAnsiTheme="minorHAnsi" w:cstheme="minorHAnsi"/>
          <w:sz w:val="22"/>
          <w:szCs w:val="22"/>
        </w:rPr>
        <w:t xml:space="preserve"> The Military and Veteran Psychiatry Training Program (MVPTP) is being delivered through a one-off non-competitive grant to the Royal Australian &amp; New Zealand College of Psychiatrists (RANZCP).</w:t>
      </w:r>
    </w:p>
    <w:p w14:paraId="4C684D13" w14:textId="77777777" w:rsidR="00DE4DA3" w:rsidRPr="00DE4DA3" w:rsidRDefault="00DE4DA3" w:rsidP="00DE4DA3">
      <w:pPr>
        <w:pStyle w:val="ListParagraph"/>
        <w:numPr>
          <w:ilvl w:val="0"/>
          <w:numId w:val="31"/>
        </w:numPr>
        <w:spacing w:after="160" w:line="252" w:lineRule="auto"/>
        <w:contextualSpacing/>
        <w:rPr>
          <w:rFonts w:asciiTheme="minorHAnsi" w:hAnsiTheme="minorHAnsi" w:cstheme="minorHAnsi"/>
          <w:sz w:val="22"/>
          <w:szCs w:val="22"/>
        </w:rPr>
      </w:pPr>
      <w:r w:rsidRPr="00DE4DA3">
        <w:rPr>
          <w:rFonts w:asciiTheme="minorHAnsi" w:hAnsiTheme="minorHAnsi" w:cstheme="minorHAnsi"/>
          <w:sz w:val="22"/>
          <w:szCs w:val="22"/>
        </w:rPr>
        <w:t>MVPTP posts are only open to current RANZCP trainees and Specialist International Medical Graduates (SIMGs) on the pathway to RANZCP Fellowship. DVA</w:t>
      </w:r>
    </w:p>
    <w:p w14:paraId="5861A718" w14:textId="77777777" w:rsidR="00DE4DA3" w:rsidRPr="00DE4DA3" w:rsidRDefault="00DE4DA3" w:rsidP="00DE4DA3">
      <w:pPr>
        <w:pStyle w:val="ListParagraph"/>
        <w:numPr>
          <w:ilvl w:val="0"/>
          <w:numId w:val="31"/>
        </w:numPr>
        <w:spacing w:after="160" w:line="252" w:lineRule="auto"/>
        <w:contextualSpacing/>
        <w:rPr>
          <w:rFonts w:asciiTheme="minorHAnsi" w:hAnsiTheme="minorHAnsi" w:cstheme="minorHAnsi"/>
          <w:sz w:val="22"/>
          <w:szCs w:val="22"/>
        </w:rPr>
      </w:pPr>
      <w:r w:rsidRPr="00DE4DA3">
        <w:rPr>
          <w:rFonts w:asciiTheme="minorHAnsi" w:hAnsiTheme="minorHAnsi" w:cstheme="minorHAnsi"/>
          <w:sz w:val="22"/>
          <w:szCs w:val="22"/>
        </w:rPr>
        <w:t>The grant provides funding for up to 10 military and veteran psychiatry registrar-training posts each year, plus a series of special support projects.</w:t>
      </w:r>
    </w:p>
    <w:p w14:paraId="355431B7" w14:textId="77777777" w:rsidR="00DE4DA3" w:rsidRPr="00DE4DA3" w:rsidRDefault="00DE4DA3" w:rsidP="00DE4DA3">
      <w:pPr>
        <w:pStyle w:val="ListParagraph"/>
        <w:numPr>
          <w:ilvl w:val="0"/>
          <w:numId w:val="31"/>
        </w:numPr>
        <w:spacing w:after="160" w:line="252" w:lineRule="auto"/>
        <w:contextualSpacing/>
        <w:rPr>
          <w:rFonts w:asciiTheme="minorHAnsi" w:hAnsiTheme="minorHAnsi" w:cstheme="minorHAnsi"/>
          <w:sz w:val="22"/>
          <w:szCs w:val="22"/>
        </w:rPr>
      </w:pPr>
      <w:r w:rsidRPr="00DE4DA3">
        <w:rPr>
          <w:rFonts w:asciiTheme="minorHAnsi" w:hAnsiTheme="minorHAnsi" w:cstheme="minorHAnsi"/>
          <w:sz w:val="22"/>
          <w:szCs w:val="22"/>
        </w:rPr>
        <w:t xml:space="preserve">Training posts consist of two, six monthly rotations per year, August to January and February to July. </w:t>
      </w:r>
    </w:p>
    <w:p w14:paraId="7A0405D4" w14:textId="77777777" w:rsidR="00DE4DA3" w:rsidRPr="00DE4DA3" w:rsidRDefault="00DE4DA3" w:rsidP="00DE4DA3">
      <w:pPr>
        <w:pStyle w:val="ListParagraph"/>
        <w:numPr>
          <w:ilvl w:val="0"/>
          <w:numId w:val="31"/>
        </w:numPr>
        <w:spacing w:after="160" w:line="252" w:lineRule="auto"/>
        <w:contextualSpacing/>
        <w:rPr>
          <w:rFonts w:asciiTheme="minorHAnsi" w:hAnsiTheme="minorHAnsi" w:cstheme="minorHAnsi"/>
          <w:sz w:val="22"/>
          <w:szCs w:val="22"/>
        </w:rPr>
      </w:pPr>
      <w:r w:rsidRPr="00DE4DA3">
        <w:rPr>
          <w:rFonts w:asciiTheme="minorHAnsi" w:hAnsiTheme="minorHAnsi" w:cstheme="minorHAnsi"/>
          <w:sz w:val="22"/>
          <w:szCs w:val="22"/>
        </w:rPr>
        <w:t xml:space="preserve">The funding is via a Grant Agreement with the RANZCP </w:t>
      </w:r>
    </w:p>
    <w:p w14:paraId="076099BE" w14:textId="77777777" w:rsidR="00DE4DA3" w:rsidRPr="00DE4DA3" w:rsidRDefault="00DE4DA3" w:rsidP="00DE4DA3">
      <w:pPr>
        <w:pStyle w:val="ListParagraph"/>
        <w:numPr>
          <w:ilvl w:val="0"/>
          <w:numId w:val="31"/>
        </w:numPr>
        <w:spacing w:after="160" w:line="252" w:lineRule="auto"/>
        <w:contextualSpacing/>
        <w:rPr>
          <w:rFonts w:asciiTheme="minorHAnsi" w:hAnsiTheme="minorHAnsi" w:cstheme="minorHAnsi"/>
          <w:sz w:val="22"/>
          <w:szCs w:val="22"/>
        </w:rPr>
      </w:pPr>
      <w:r w:rsidRPr="00DE4DA3">
        <w:rPr>
          <w:rFonts w:asciiTheme="minorHAnsi" w:hAnsiTheme="minorHAnsi" w:cstheme="minorHAnsi"/>
          <w:sz w:val="22"/>
          <w:szCs w:val="22"/>
          <w:lang w:eastAsia="ja-JP"/>
        </w:rPr>
        <w:t xml:space="preserve">The grant funding is allocated to: </w:t>
      </w:r>
    </w:p>
    <w:p w14:paraId="1FF6CE17" w14:textId="77777777" w:rsidR="00DE4DA3" w:rsidRPr="00DE4DA3" w:rsidRDefault="00DE4DA3" w:rsidP="00DE4DA3">
      <w:pPr>
        <w:pStyle w:val="ListParagraph"/>
        <w:numPr>
          <w:ilvl w:val="1"/>
          <w:numId w:val="31"/>
        </w:numPr>
        <w:spacing w:after="160" w:line="252" w:lineRule="auto"/>
        <w:contextualSpacing/>
        <w:rPr>
          <w:rFonts w:asciiTheme="minorHAnsi" w:hAnsiTheme="minorHAnsi" w:cstheme="minorHAnsi"/>
          <w:sz w:val="22"/>
          <w:szCs w:val="22"/>
        </w:rPr>
      </w:pPr>
      <w:r w:rsidRPr="00DE4DA3">
        <w:rPr>
          <w:rFonts w:asciiTheme="minorHAnsi" w:hAnsiTheme="minorHAnsi" w:cstheme="minorHAnsi"/>
          <w:sz w:val="22"/>
          <w:szCs w:val="22"/>
          <w:lang w:eastAsia="ja-JP"/>
        </w:rPr>
        <w:t xml:space="preserve">salary support for registrars completing a rotation in the </w:t>
      </w:r>
      <w:proofErr w:type="gramStart"/>
      <w:r w:rsidRPr="00DE4DA3">
        <w:rPr>
          <w:rFonts w:asciiTheme="minorHAnsi" w:hAnsiTheme="minorHAnsi" w:cstheme="minorHAnsi"/>
          <w:sz w:val="22"/>
          <w:szCs w:val="22"/>
          <w:lang w:eastAsia="ja-JP"/>
        </w:rPr>
        <w:t>MVPTP;</w:t>
      </w:r>
      <w:proofErr w:type="gramEnd"/>
    </w:p>
    <w:p w14:paraId="5A4D0772" w14:textId="77777777" w:rsidR="00DE4DA3" w:rsidRPr="00DE4DA3" w:rsidRDefault="00DE4DA3" w:rsidP="00DE4DA3">
      <w:pPr>
        <w:pStyle w:val="ListParagraph"/>
        <w:numPr>
          <w:ilvl w:val="1"/>
          <w:numId w:val="31"/>
        </w:numPr>
        <w:spacing w:after="160" w:line="252" w:lineRule="auto"/>
        <w:contextualSpacing/>
        <w:rPr>
          <w:rFonts w:asciiTheme="minorHAnsi" w:hAnsiTheme="minorHAnsi" w:cstheme="minorHAnsi"/>
          <w:sz w:val="22"/>
          <w:szCs w:val="22"/>
        </w:rPr>
      </w:pPr>
      <w:r w:rsidRPr="00DE4DA3">
        <w:rPr>
          <w:rFonts w:asciiTheme="minorHAnsi" w:hAnsiTheme="minorHAnsi" w:cstheme="minorHAnsi"/>
          <w:sz w:val="22"/>
          <w:szCs w:val="22"/>
          <w:lang w:eastAsia="ja-JP"/>
        </w:rPr>
        <w:t xml:space="preserve">loading for posts in the private sector and rural </w:t>
      </w:r>
      <w:proofErr w:type="gramStart"/>
      <w:r w:rsidRPr="00DE4DA3">
        <w:rPr>
          <w:rFonts w:asciiTheme="minorHAnsi" w:hAnsiTheme="minorHAnsi" w:cstheme="minorHAnsi"/>
          <w:sz w:val="22"/>
          <w:szCs w:val="22"/>
          <w:lang w:eastAsia="ja-JP"/>
        </w:rPr>
        <w:t>locations;</w:t>
      </w:r>
      <w:proofErr w:type="gramEnd"/>
    </w:p>
    <w:p w14:paraId="58237801" w14:textId="77777777" w:rsidR="00DE4DA3" w:rsidRPr="00DE4DA3" w:rsidRDefault="00DE4DA3" w:rsidP="00DE4DA3">
      <w:pPr>
        <w:pStyle w:val="ListParagraph"/>
        <w:numPr>
          <w:ilvl w:val="1"/>
          <w:numId w:val="31"/>
        </w:numPr>
        <w:spacing w:after="160" w:line="252" w:lineRule="auto"/>
        <w:contextualSpacing/>
        <w:rPr>
          <w:rFonts w:asciiTheme="minorHAnsi" w:hAnsiTheme="minorHAnsi" w:cstheme="minorHAnsi"/>
          <w:sz w:val="22"/>
          <w:szCs w:val="22"/>
        </w:rPr>
      </w:pPr>
      <w:r w:rsidRPr="00DE4DA3">
        <w:rPr>
          <w:rFonts w:asciiTheme="minorHAnsi" w:hAnsiTheme="minorHAnsi" w:cstheme="minorHAnsi"/>
          <w:sz w:val="22"/>
          <w:szCs w:val="22"/>
          <w:lang w:eastAsia="ja-JP"/>
        </w:rPr>
        <w:t xml:space="preserve">grant administration and operating costs; and </w:t>
      </w:r>
    </w:p>
    <w:p w14:paraId="63BFA52A" w14:textId="77777777" w:rsidR="00DE4DA3" w:rsidRPr="00DE4DA3" w:rsidRDefault="00DE4DA3" w:rsidP="00DE4DA3">
      <w:pPr>
        <w:pStyle w:val="ListParagraph"/>
        <w:numPr>
          <w:ilvl w:val="1"/>
          <w:numId w:val="31"/>
        </w:numPr>
        <w:spacing w:after="160" w:line="252" w:lineRule="auto"/>
        <w:contextualSpacing/>
        <w:rPr>
          <w:rFonts w:asciiTheme="minorHAnsi" w:hAnsiTheme="minorHAnsi" w:cstheme="minorHAnsi"/>
          <w:sz w:val="22"/>
          <w:szCs w:val="22"/>
        </w:rPr>
      </w:pPr>
      <w:r w:rsidRPr="00DE4DA3">
        <w:rPr>
          <w:rFonts w:asciiTheme="minorHAnsi" w:hAnsiTheme="minorHAnsi" w:cstheme="minorHAnsi"/>
          <w:sz w:val="22"/>
          <w:szCs w:val="22"/>
          <w:lang w:eastAsia="ja-JP"/>
        </w:rPr>
        <w:t>support projects to enhance the registrar’s educational and vocational knowledge of veteran and military mental health.</w:t>
      </w:r>
    </w:p>
    <w:p w14:paraId="4A301E30" w14:textId="77777777" w:rsidR="00DE4DA3" w:rsidRPr="00DE4DA3" w:rsidRDefault="00DE4DA3" w:rsidP="00DE4DA3">
      <w:pPr>
        <w:rPr>
          <w:rFonts w:asciiTheme="minorHAnsi" w:hAnsiTheme="minorHAnsi" w:cstheme="minorHAnsi"/>
          <w:sz w:val="22"/>
          <w:szCs w:val="22"/>
        </w:rPr>
      </w:pPr>
      <w:r w:rsidRPr="00DE4DA3">
        <w:rPr>
          <w:rFonts w:asciiTheme="minorHAnsi" w:hAnsiTheme="minorHAnsi" w:cstheme="minorHAnsi"/>
          <w:sz w:val="22"/>
          <w:szCs w:val="22"/>
        </w:rPr>
        <w:t xml:space="preserve">The RANZCP website </w:t>
      </w:r>
      <w:hyperlink r:id="rId11" w:history="1">
        <w:r w:rsidRPr="00DE4DA3">
          <w:rPr>
            <w:rStyle w:val="Hyperlink"/>
            <w:rFonts w:asciiTheme="minorHAnsi" w:hAnsiTheme="minorHAnsi" w:cstheme="minorHAnsi"/>
            <w:sz w:val="22"/>
            <w:szCs w:val="22"/>
          </w:rPr>
          <w:t>Military and Veteran Psychiatry Training Program | RANZCP</w:t>
        </w:r>
      </w:hyperlink>
      <w:r w:rsidRPr="00DE4DA3">
        <w:rPr>
          <w:rFonts w:asciiTheme="minorHAnsi" w:hAnsiTheme="minorHAnsi" w:cstheme="minorHAnsi"/>
          <w:sz w:val="22"/>
          <w:szCs w:val="22"/>
        </w:rPr>
        <w:t xml:space="preserve"> provides basic information on the grant, including Salary Support, eligibility into a post etc.</w:t>
      </w:r>
    </w:p>
    <w:p w14:paraId="330300CA" w14:textId="77777777" w:rsidR="00DE4DA3" w:rsidRPr="00DE4DA3" w:rsidRDefault="00DE4DA3" w:rsidP="00DE4DA3">
      <w:pPr>
        <w:spacing w:after="160" w:line="276" w:lineRule="auto"/>
        <w:contextualSpacing/>
        <w:rPr>
          <w:rFonts w:asciiTheme="minorHAnsi" w:hAnsiTheme="minorHAnsi" w:cstheme="minorHAnsi"/>
          <w:sz w:val="22"/>
          <w:szCs w:val="22"/>
        </w:rPr>
      </w:pPr>
    </w:p>
    <w:p w14:paraId="154207B3" w14:textId="77777777" w:rsidR="00733107" w:rsidRDefault="00FE3FE2" w:rsidP="00733107">
      <w:pPr>
        <w:spacing w:after="160" w:line="276" w:lineRule="auto"/>
        <w:contextualSpacing/>
        <w:rPr>
          <w:rFonts w:asciiTheme="minorHAnsi" w:hAnsiTheme="minorHAnsi" w:cstheme="minorHAnsi"/>
          <w:sz w:val="22"/>
          <w:szCs w:val="22"/>
          <w:u w:val="single"/>
        </w:rPr>
      </w:pPr>
      <w:r>
        <w:rPr>
          <w:rFonts w:asciiTheme="minorHAnsi" w:hAnsiTheme="minorHAnsi" w:cstheme="minorHAnsi"/>
          <w:sz w:val="22"/>
          <w:szCs w:val="22"/>
          <w:u w:val="single"/>
        </w:rPr>
        <w:t>Slide 9. Tackling Veteran Homelessness</w:t>
      </w:r>
    </w:p>
    <w:p w14:paraId="212E07FD" w14:textId="77777777" w:rsidR="0004591A" w:rsidRDefault="0004591A" w:rsidP="00733107">
      <w:pPr>
        <w:spacing w:after="160" w:line="276" w:lineRule="auto"/>
        <w:contextualSpacing/>
        <w:rPr>
          <w:rFonts w:asciiTheme="minorHAnsi" w:hAnsiTheme="minorHAnsi" w:cstheme="minorHAnsi"/>
          <w:sz w:val="22"/>
          <w:szCs w:val="22"/>
          <w:u w:val="single"/>
        </w:rPr>
      </w:pPr>
    </w:p>
    <w:p w14:paraId="7DF543F5" w14:textId="77777777" w:rsidR="00733107" w:rsidRPr="00FE3FE2" w:rsidRDefault="00FE3FE2" w:rsidP="00FE3FE2">
      <w:pPr>
        <w:spacing w:after="160" w:line="276" w:lineRule="auto"/>
        <w:contextualSpacing/>
        <w:rPr>
          <w:rFonts w:asciiTheme="minorHAnsi" w:hAnsiTheme="minorHAnsi" w:cstheme="minorHAnsi"/>
          <w:i/>
          <w:sz w:val="22"/>
          <w:szCs w:val="22"/>
        </w:rPr>
      </w:pPr>
      <w:r w:rsidRPr="00FE3FE2">
        <w:rPr>
          <w:rFonts w:asciiTheme="minorHAnsi" w:hAnsiTheme="minorHAnsi" w:cstheme="minorHAnsi"/>
          <w:i/>
          <w:sz w:val="22"/>
          <w:szCs w:val="22"/>
        </w:rPr>
        <w:t xml:space="preserve">John Withers asked if this includes the funding RSL Tasmania have recently </w:t>
      </w:r>
      <w:r w:rsidR="008F62CC" w:rsidRPr="00FE3FE2">
        <w:rPr>
          <w:rFonts w:asciiTheme="minorHAnsi" w:hAnsiTheme="minorHAnsi" w:cstheme="minorHAnsi"/>
          <w:i/>
          <w:sz w:val="22"/>
          <w:szCs w:val="22"/>
        </w:rPr>
        <w:t>received</w:t>
      </w:r>
      <w:r w:rsidR="006054DD">
        <w:rPr>
          <w:rFonts w:asciiTheme="minorHAnsi" w:hAnsiTheme="minorHAnsi" w:cstheme="minorHAnsi"/>
          <w:i/>
          <w:sz w:val="22"/>
          <w:szCs w:val="22"/>
        </w:rPr>
        <w:t>?</w:t>
      </w:r>
      <w:r w:rsidRPr="00FE3FE2">
        <w:rPr>
          <w:rFonts w:asciiTheme="minorHAnsi" w:hAnsiTheme="minorHAnsi" w:cstheme="minorHAnsi"/>
          <w:i/>
          <w:sz w:val="22"/>
          <w:szCs w:val="22"/>
        </w:rPr>
        <w:t xml:space="preserve">    </w:t>
      </w:r>
    </w:p>
    <w:p w14:paraId="453D000B" w14:textId="77777777" w:rsidR="008F62CC" w:rsidRDefault="008F62CC" w:rsidP="00FE3FE2">
      <w:pPr>
        <w:spacing w:after="160" w:line="276" w:lineRule="auto"/>
        <w:contextualSpacing/>
        <w:rPr>
          <w:rFonts w:asciiTheme="minorHAnsi" w:hAnsiTheme="minorHAnsi" w:cstheme="minorHAnsi"/>
          <w:sz w:val="22"/>
          <w:szCs w:val="22"/>
        </w:rPr>
      </w:pPr>
      <w:r>
        <w:rPr>
          <w:rFonts w:asciiTheme="minorHAnsi" w:hAnsiTheme="minorHAnsi" w:cstheme="minorHAnsi"/>
          <w:sz w:val="22"/>
          <w:szCs w:val="22"/>
        </w:rPr>
        <w:t xml:space="preserve">Barry Quinn advised that the Hub funding is separate to other grant funding they have received or requested.  </w:t>
      </w:r>
    </w:p>
    <w:p w14:paraId="50379184" w14:textId="77777777" w:rsidR="0004591A" w:rsidRDefault="0004591A" w:rsidP="00FE3FE2">
      <w:pPr>
        <w:spacing w:after="160" w:line="276" w:lineRule="auto"/>
        <w:contextualSpacing/>
        <w:rPr>
          <w:rFonts w:asciiTheme="minorHAnsi" w:hAnsiTheme="minorHAnsi" w:cstheme="minorHAnsi"/>
          <w:sz w:val="22"/>
          <w:szCs w:val="22"/>
        </w:rPr>
      </w:pPr>
    </w:p>
    <w:p w14:paraId="7ED667E4" w14:textId="77777777" w:rsidR="008F62CC" w:rsidRDefault="008F62CC" w:rsidP="00FE3FE2">
      <w:pPr>
        <w:spacing w:after="160" w:line="276" w:lineRule="auto"/>
        <w:contextualSpacing/>
        <w:rPr>
          <w:rFonts w:asciiTheme="minorHAnsi" w:hAnsiTheme="minorHAnsi" w:cstheme="minorHAnsi"/>
          <w:i/>
          <w:sz w:val="22"/>
          <w:szCs w:val="22"/>
        </w:rPr>
      </w:pPr>
      <w:r w:rsidRPr="008F62CC">
        <w:rPr>
          <w:rFonts w:asciiTheme="minorHAnsi" w:hAnsiTheme="minorHAnsi" w:cstheme="minorHAnsi"/>
          <w:i/>
          <w:sz w:val="22"/>
          <w:szCs w:val="22"/>
        </w:rPr>
        <w:t xml:space="preserve">Mark Green asked if the grant process for this funding was a targeted or open </w:t>
      </w:r>
      <w:r w:rsidR="006054DD" w:rsidRPr="008F62CC">
        <w:rPr>
          <w:rFonts w:asciiTheme="minorHAnsi" w:hAnsiTheme="minorHAnsi" w:cstheme="minorHAnsi"/>
          <w:i/>
          <w:sz w:val="22"/>
          <w:szCs w:val="22"/>
        </w:rPr>
        <w:t>process</w:t>
      </w:r>
      <w:r w:rsidR="006054DD">
        <w:rPr>
          <w:rFonts w:asciiTheme="minorHAnsi" w:hAnsiTheme="minorHAnsi" w:cstheme="minorHAnsi"/>
          <w:i/>
          <w:sz w:val="22"/>
          <w:szCs w:val="22"/>
        </w:rPr>
        <w:t>?</w:t>
      </w:r>
      <w:r>
        <w:rPr>
          <w:rFonts w:asciiTheme="minorHAnsi" w:hAnsiTheme="minorHAnsi" w:cstheme="minorHAnsi"/>
          <w:i/>
          <w:sz w:val="22"/>
          <w:szCs w:val="22"/>
        </w:rPr>
        <w:t xml:space="preserve"> </w:t>
      </w:r>
    </w:p>
    <w:p w14:paraId="025C8819" w14:textId="77777777" w:rsidR="00733107" w:rsidRPr="008F62CC" w:rsidRDefault="008F62CC" w:rsidP="00FE3FE2">
      <w:pPr>
        <w:spacing w:after="160" w:line="276" w:lineRule="auto"/>
        <w:contextualSpacing/>
        <w:rPr>
          <w:rFonts w:asciiTheme="minorHAnsi" w:hAnsiTheme="minorHAnsi" w:cstheme="minorHAnsi"/>
          <w:sz w:val="22"/>
          <w:szCs w:val="22"/>
        </w:rPr>
      </w:pPr>
      <w:r w:rsidRPr="008F62CC">
        <w:rPr>
          <w:rFonts w:asciiTheme="minorHAnsi" w:hAnsiTheme="minorHAnsi" w:cstheme="minorHAnsi"/>
          <w:sz w:val="22"/>
          <w:szCs w:val="22"/>
        </w:rPr>
        <w:t>Luke Brown advised that it will</w:t>
      </w:r>
      <w:r>
        <w:rPr>
          <w:rFonts w:asciiTheme="minorHAnsi" w:hAnsiTheme="minorHAnsi" w:cstheme="minorHAnsi"/>
          <w:sz w:val="22"/>
          <w:szCs w:val="22"/>
        </w:rPr>
        <w:t xml:space="preserve"> be an open process.</w:t>
      </w:r>
    </w:p>
    <w:p w14:paraId="32DDDAB5" w14:textId="77777777" w:rsidR="00162B6D" w:rsidRDefault="00162B6D" w:rsidP="008F62CC">
      <w:pPr>
        <w:spacing w:after="160" w:line="276" w:lineRule="auto"/>
        <w:contextualSpacing/>
        <w:rPr>
          <w:rFonts w:asciiTheme="minorHAnsi" w:hAnsiTheme="minorHAnsi" w:cstheme="minorHAnsi"/>
          <w:b/>
          <w:sz w:val="22"/>
          <w:szCs w:val="22"/>
          <w:u w:val="single"/>
        </w:rPr>
      </w:pPr>
    </w:p>
    <w:p w14:paraId="041C315E" w14:textId="77777777" w:rsidR="008F62CC" w:rsidRPr="0004591A" w:rsidRDefault="008F62CC" w:rsidP="008F62CC">
      <w:pPr>
        <w:spacing w:after="160" w:line="276" w:lineRule="auto"/>
        <w:contextualSpacing/>
        <w:rPr>
          <w:rFonts w:asciiTheme="minorHAnsi" w:hAnsiTheme="minorHAnsi" w:cstheme="minorHAnsi"/>
          <w:b/>
          <w:sz w:val="22"/>
          <w:szCs w:val="22"/>
          <w:u w:val="single"/>
        </w:rPr>
      </w:pPr>
      <w:r w:rsidRPr="0004591A">
        <w:rPr>
          <w:rFonts w:asciiTheme="minorHAnsi" w:hAnsiTheme="minorHAnsi" w:cstheme="minorHAnsi"/>
          <w:b/>
          <w:sz w:val="22"/>
          <w:szCs w:val="22"/>
          <w:u w:val="single"/>
        </w:rPr>
        <w:t xml:space="preserve">Cross portfolio measures </w:t>
      </w:r>
    </w:p>
    <w:p w14:paraId="489EA4EF" w14:textId="77777777" w:rsidR="007E6775" w:rsidRPr="007E6775" w:rsidRDefault="007E6775" w:rsidP="008F62CC">
      <w:pPr>
        <w:spacing w:after="160" w:line="276" w:lineRule="auto"/>
        <w:contextualSpacing/>
        <w:rPr>
          <w:rFonts w:asciiTheme="minorHAnsi" w:hAnsiTheme="minorHAnsi" w:cstheme="minorHAnsi"/>
          <w:b/>
          <w:sz w:val="22"/>
          <w:szCs w:val="22"/>
        </w:rPr>
      </w:pPr>
    </w:p>
    <w:p w14:paraId="092A5119" w14:textId="77777777" w:rsidR="007E6775" w:rsidRDefault="007E6775" w:rsidP="008F62CC">
      <w:pPr>
        <w:spacing w:after="160" w:line="276" w:lineRule="auto"/>
        <w:contextualSpacing/>
        <w:rPr>
          <w:rFonts w:asciiTheme="minorHAnsi" w:hAnsiTheme="minorHAnsi" w:cstheme="minorHAnsi"/>
          <w:sz w:val="22"/>
          <w:szCs w:val="22"/>
          <w:u w:val="single"/>
        </w:rPr>
      </w:pPr>
      <w:r>
        <w:rPr>
          <w:rFonts w:asciiTheme="minorHAnsi" w:hAnsiTheme="minorHAnsi" w:cstheme="minorHAnsi"/>
          <w:sz w:val="22"/>
          <w:szCs w:val="22"/>
          <w:u w:val="single"/>
        </w:rPr>
        <w:t>Slide 16. Increase Support for Commonwealth Rent Assistance Recipients.</w:t>
      </w:r>
    </w:p>
    <w:p w14:paraId="3775F19E" w14:textId="77777777" w:rsidR="007E6775" w:rsidRDefault="007E6775" w:rsidP="008F62CC">
      <w:pPr>
        <w:spacing w:after="160" w:line="276" w:lineRule="auto"/>
        <w:contextualSpacing/>
        <w:rPr>
          <w:rFonts w:asciiTheme="minorHAnsi" w:hAnsiTheme="minorHAnsi" w:cstheme="minorHAnsi"/>
          <w:sz w:val="22"/>
          <w:szCs w:val="22"/>
        </w:rPr>
      </w:pPr>
    </w:p>
    <w:p w14:paraId="42C30374" w14:textId="77777777" w:rsidR="007E6775" w:rsidRDefault="007E6775" w:rsidP="008F62CC">
      <w:pPr>
        <w:spacing w:after="160" w:line="276" w:lineRule="auto"/>
        <w:contextualSpacing/>
        <w:rPr>
          <w:rFonts w:asciiTheme="minorHAnsi" w:hAnsiTheme="minorHAnsi" w:cstheme="minorHAnsi"/>
          <w:sz w:val="22"/>
          <w:szCs w:val="22"/>
        </w:rPr>
      </w:pPr>
      <w:r w:rsidRPr="007E6775">
        <w:rPr>
          <w:rFonts w:asciiTheme="minorHAnsi" w:hAnsiTheme="minorHAnsi" w:cstheme="minorHAnsi"/>
          <w:i/>
          <w:sz w:val="22"/>
          <w:szCs w:val="22"/>
        </w:rPr>
        <w:t>When will the increase become effective?</w:t>
      </w:r>
      <w:r>
        <w:rPr>
          <w:rFonts w:asciiTheme="minorHAnsi" w:hAnsiTheme="minorHAnsi" w:cstheme="minorHAnsi"/>
          <w:sz w:val="22"/>
          <w:szCs w:val="22"/>
        </w:rPr>
        <w:t xml:space="preserve">  Date of effect will be </w:t>
      </w:r>
      <w:r w:rsidR="008E3DEE">
        <w:rPr>
          <w:rFonts w:asciiTheme="minorHAnsi" w:hAnsiTheme="minorHAnsi" w:cstheme="minorHAnsi"/>
          <w:sz w:val="22"/>
          <w:szCs w:val="22"/>
        </w:rPr>
        <w:t xml:space="preserve">the </w:t>
      </w:r>
      <w:r>
        <w:rPr>
          <w:rFonts w:asciiTheme="minorHAnsi" w:hAnsiTheme="minorHAnsi" w:cstheme="minorHAnsi"/>
          <w:sz w:val="22"/>
          <w:szCs w:val="22"/>
        </w:rPr>
        <w:t>September 2024</w:t>
      </w:r>
      <w:r w:rsidR="008E3DEE">
        <w:rPr>
          <w:rFonts w:asciiTheme="minorHAnsi" w:hAnsiTheme="minorHAnsi" w:cstheme="minorHAnsi"/>
          <w:sz w:val="22"/>
          <w:szCs w:val="22"/>
        </w:rPr>
        <w:t xml:space="preserve"> indexation</w:t>
      </w:r>
      <w:r>
        <w:rPr>
          <w:rFonts w:asciiTheme="minorHAnsi" w:hAnsiTheme="minorHAnsi" w:cstheme="minorHAnsi"/>
          <w:sz w:val="22"/>
          <w:szCs w:val="22"/>
        </w:rPr>
        <w:t xml:space="preserve">.  </w:t>
      </w:r>
    </w:p>
    <w:p w14:paraId="4E6856CD" w14:textId="77777777" w:rsidR="0004591A" w:rsidRPr="007E6775" w:rsidRDefault="003E4562" w:rsidP="008F62CC">
      <w:pPr>
        <w:spacing w:after="160" w:line="276" w:lineRule="auto"/>
        <w:contextualSpacing/>
        <w:rPr>
          <w:rFonts w:asciiTheme="minorHAnsi" w:hAnsiTheme="minorHAnsi" w:cstheme="minorHAnsi"/>
          <w:sz w:val="22"/>
          <w:szCs w:val="22"/>
        </w:rPr>
      </w:pPr>
      <w:hyperlink r:id="rId12" w:history="1">
        <w:r w:rsidR="0004591A" w:rsidRPr="0004591A">
          <w:rPr>
            <w:rStyle w:val="Hyperlink"/>
            <w:rFonts w:asciiTheme="minorHAnsi" w:hAnsiTheme="minorHAnsi" w:cstheme="minorHAnsi"/>
            <w:sz w:val="22"/>
            <w:szCs w:val="22"/>
          </w:rPr>
          <w:t>https://ministers.dss.gov.au/media-releases/14651</w:t>
        </w:r>
      </w:hyperlink>
    </w:p>
    <w:p w14:paraId="13D6D243" w14:textId="77777777" w:rsidR="007E6775" w:rsidRDefault="007E6775" w:rsidP="008F62CC">
      <w:pPr>
        <w:spacing w:after="160" w:line="276" w:lineRule="auto"/>
        <w:contextualSpacing/>
        <w:rPr>
          <w:rFonts w:asciiTheme="minorHAnsi" w:hAnsiTheme="minorHAnsi" w:cstheme="minorHAnsi"/>
          <w:sz w:val="22"/>
          <w:szCs w:val="22"/>
          <w:u w:val="single"/>
        </w:rPr>
      </w:pPr>
    </w:p>
    <w:p w14:paraId="334D1B5F" w14:textId="77777777" w:rsidR="007E6775" w:rsidRDefault="007E6775" w:rsidP="00DA4B0A">
      <w:pPr>
        <w:spacing w:after="160" w:line="276" w:lineRule="auto"/>
        <w:contextualSpacing/>
        <w:rPr>
          <w:rFonts w:asciiTheme="minorHAnsi" w:hAnsiTheme="minorHAnsi" w:cstheme="minorHAnsi"/>
          <w:sz w:val="22"/>
          <w:szCs w:val="22"/>
          <w:u w:val="single"/>
        </w:rPr>
      </w:pPr>
      <w:r w:rsidRPr="007E6775">
        <w:rPr>
          <w:rFonts w:asciiTheme="minorHAnsi" w:hAnsiTheme="minorHAnsi" w:cstheme="minorHAnsi"/>
          <w:sz w:val="22"/>
          <w:szCs w:val="22"/>
          <w:u w:val="single"/>
        </w:rPr>
        <w:t xml:space="preserve">Slide 17. Wellbeing approach to </w:t>
      </w:r>
      <w:r w:rsidR="00942EEF" w:rsidRPr="007E6775">
        <w:rPr>
          <w:rFonts w:asciiTheme="minorHAnsi" w:hAnsiTheme="minorHAnsi" w:cstheme="minorHAnsi"/>
          <w:sz w:val="22"/>
          <w:szCs w:val="22"/>
          <w:u w:val="single"/>
        </w:rPr>
        <w:t>the Veteran</w:t>
      </w:r>
      <w:r w:rsidRPr="007E6775">
        <w:rPr>
          <w:rFonts w:asciiTheme="minorHAnsi" w:hAnsiTheme="minorHAnsi" w:cstheme="minorHAnsi"/>
          <w:sz w:val="22"/>
          <w:szCs w:val="22"/>
          <w:u w:val="single"/>
        </w:rPr>
        <w:t xml:space="preserve"> Hearing Service Offered   </w:t>
      </w:r>
    </w:p>
    <w:p w14:paraId="301FECD8" w14:textId="77777777" w:rsidR="007E6775" w:rsidRDefault="007E6775" w:rsidP="00DA4B0A">
      <w:pPr>
        <w:spacing w:after="160" w:line="276" w:lineRule="auto"/>
        <w:contextualSpacing/>
        <w:rPr>
          <w:rFonts w:asciiTheme="minorHAnsi" w:hAnsiTheme="minorHAnsi" w:cstheme="minorHAnsi"/>
          <w:sz w:val="22"/>
          <w:szCs w:val="22"/>
          <w:u w:val="single"/>
        </w:rPr>
      </w:pPr>
    </w:p>
    <w:p w14:paraId="53CDF26F" w14:textId="77777777" w:rsidR="007E6775" w:rsidRDefault="00942EEF" w:rsidP="00DA4B0A">
      <w:pPr>
        <w:spacing w:after="160" w:line="276" w:lineRule="auto"/>
        <w:contextualSpacing/>
        <w:rPr>
          <w:rFonts w:asciiTheme="minorHAnsi" w:hAnsiTheme="minorHAnsi" w:cstheme="minorHAnsi"/>
          <w:sz w:val="22"/>
          <w:szCs w:val="22"/>
        </w:rPr>
      </w:pPr>
      <w:r w:rsidRPr="00942EEF">
        <w:rPr>
          <w:rFonts w:asciiTheme="minorHAnsi" w:hAnsiTheme="minorHAnsi" w:cstheme="minorHAnsi"/>
          <w:i/>
          <w:sz w:val="22"/>
          <w:szCs w:val="22"/>
        </w:rPr>
        <w:t>Ray Williams asked how difficult the new process will be.</w:t>
      </w:r>
      <w:r>
        <w:rPr>
          <w:rFonts w:asciiTheme="minorHAnsi" w:hAnsiTheme="minorHAnsi" w:cstheme="minorHAnsi"/>
          <w:sz w:val="22"/>
          <w:szCs w:val="22"/>
        </w:rPr>
        <w:t xml:space="preserve">   Luke advised that it will be a streamlined process based on the Veterans need.  If that is not the experience of </w:t>
      </w:r>
      <w:proofErr w:type="gramStart"/>
      <w:r>
        <w:rPr>
          <w:rFonts w:asciiTheme="minorHAnsi" w:hAnsiTheme="minorHAnsi" w:cstheme="minorHAnsi"/>
          <w:sz w:val="22"/>
          <w:szCs w:val="22"/>
        </w:rPr>
        <w:t>Veterans</w:t>
      </w:r>
      <w:proofErr w:type="gramEnd"/>
      <w:r>
        <w:rPr>
          <w:rFonts w:asciiTheme="minorHAnsi" w:hAnsiTheme="minorHAnsi" w:cstheme="minorHAnsi"/>
          <w:sz w:val="22"/>
          <w:szCs w:val="22"/>
        </w:rPr>
        <w:t xml:space="preserve"> please let Luke or Anne know.  </w:t>
      </w:r>
    </w:p>
    <w:p w14:paraId="1EDA6F9B" w14:textId="77777777" w:rsidR="00A62A12" w:rsidRPr="00313E0B" w:rsidRDefault="003E4562" w:rsidP="00DA4B0A">
      <w:pPr>
        <w:spacing w:after="160" w:line="276" w:lineRule="auto"/>
        <w:contextualSpacing/>
        <w:rPr>
          <w:rFonts w:asciiTheme="minorHAnsi" w:hAnsiTheme="minorHAnsi" w:cstheme="minorHAnsi"/>
          <w:sz w:val="22"/>
          <w:szCs w:val="22"/>
        </w:rPr>
      </w:pPr>
      <w:hyperlink r:id="rId13" w:history="1">
        <w:r w:rsidR="00A62A12" w:rsidRPr="00313E0B">
          <w:rPr>
            <w:rStyle w:val="Hyperlink"/>
            <w:rFonts w:asciiTheme="minorHAnsi" w:hAnsiTheme="minorHAnsi" w:cstheme="minorHAnsi"/>
            <w:sz w:val="22"/>
            <w:szCs w:val="22"/>
          </w:rPr>
          <w:t>https://www.dva.gov.au/get-support/health-support/health-services/hearing-services</w:t>
        </w:r>
      </w:hyperlink>
    </w:p>
    <w:p w14:paraId="3CF85AA3" w14:textId="77777777" w:rsidR="00942EEF" w:rsidRDefault="00942EEF" w:rsidP="00DA4B0A">
      <w:pPr>
        <w:spacing w:after="160" w:line="276" w:lineRule="auto"/>
        <w:contextualSpacing/>
        <w:rPr>
          <w:rFonts w:asciiTheme="minorHAnsi" w:hAnsiTheme="minorHAnsi" w:cstheme="minorHAnsi"/>
          <w:sz w:val="22"/>
          <w:szCs w:val="22"/>
        </w:rPr>
      </w:pPr>
    </w:p>
    <w:p w14:paraId="1EB9E414" w14:textId="77777777" w:rsidR="00D61B83" w:rsidRPr="00D61B83" w:rsidRDefault="00942EEF" w:rsidP="00DA4B0A">
      <w:pPr>
        <w:spacing w:after="160" w:line="276" w:lineRule="auto"/>
        <w:contextualSpacing/>
        <w:rPr>
          <w:rFonts w:asciiTheme="minorHAnsi" w:hAnsiTheme="minorHAnsi" w:cstheme="minorHAnsi"/>
          <w:sz w:val="22"/>
          <w:szCs w:val="22"/>
          <w:u w:val="single"/>
        </w:rPr>
      </w:pPr>
      <w:r w:rsidRPr="00D61B83">
        <w:rPr>
          <w:rFonts w:asciiTheme="minorHAnsi" w:hAnsiTheme="minorHAnsi" w:cstheme="minorHAnsi"/>
          <w:b/>
          <w:sz w:val="22"/>
          <w:szCs w:val="22"/>
          <w:u w:val="single"/>
        </w:rPr>
        <w:t>General Discussion</w:t>
      </w:r>
    </w:p>
    <w:p w14:paraId="5C6F83F8" w14:textId="77777777" w:rsidR="00F27942" w:rsidRDefault="00942EEF" w:rsidP="00DA4B0A">
      <w:pPr>
        <w:spacing w:after="160" w:line="276" w:lineRule="auto"/>
        <w:contextualSpacing/>
        <w:rPr>
          <w:rFonts w:asciiTheme="minorHAnsi" w:hAnsiTheme="minorHAnsi" w:cstheme="minorHAnsi"/>
          <w:sz w:val="22"/>
          <w:szCs w:val="22"/>
        </w:rPr>
      </w:pPr>
      <w:r>
        <w:rPr>
          <w:rFonts w:asciiTheme="minorHAnsi" w:hAnsiTheme="minorHAnsi" w:cstheme="minorHAnsi"/>
          <w:sz w:val="22"/>
          <w:szCs w:val="22"/>
        </w:rPr>
        <w:t xml:space="preserve">Neil Grierson </w:t>
      </w:r>
      <w:r w:rsidR="00313E0B">
        <w:rPr>
          <w:rFonts w:asciiTheme="minorHAnsi" w:hAnsiTheme="minorHAnsi" w:cstheme="minorHAnsi"/>
          <w:sz w:val="22"/>
          <w:szCs w:val="22"/>
        </w:rPr>
        <w:t>requested</w:t>
      </w:r>
      <w:r>
        <w:rPr>
          <w:rFonts w:asciiTheme="minorHAnsi" w:hAnsiTheme="minorHAnsi" w:cstheme="minorHAnsi"/>
          <w:sz w:val="22"/>
          <w:szCs w:val="22"/>
        </w:rPr>
        <w:t xml:space="preserve"> </w:t>
      </w:r>
      <w:r w:rsidR="00D61B83">
        <w:rPr>
          <w:rFonts w:asciiTheme="minorHAnsi" w:hAnsiTheme="minorHAnsi" w:cstheme="minorHAnsi"/>
          <w:sz w:val="22"/>
          <w:szCs w:val="22"/>
        </w:rPr>
        <w:t>that a</w:t>
      </w:r>
      <w:r>
        <w:rPr>
          <w:rFonts w:asciiTheme="minorHAnsi" w:hAnsiTheme="minorHAnsi" w:cstheme="minorHAnsi"/>
          <w:sz w:val="22"/>
          <w:szCs w:val="22"/>
        </w:rPr>
        <w:t xml:space="preserve"> breakdown of the figures </w:t>
      </w:r>
      <w:r w:rsidR="00D61B83">
        <w:rPr>
          <w:rFonts w:asciiTheme="minorHAnsi" w:hAnsiTheme="minorHAnsi" w:cstheme="minorHAnsi"/>
          <w:sz w:val="22"/>
          <w:szCs w:val="22"/>
        </w:rPr>
        <w:t xml:space="preserve">be </w:t>
      </w:r>
      <w:r>
        <w:rPr>
          <w:rFonts w:asciiTheme="minorHAnsi" w:hAnsiTheme="minorHAnsi" w:cstheme="minorHAnsi"/>
          <w:sz w:val="22"/>
          <w:szCs w:val="22"/>
        </w:rPr>
        <w:t>provided as the figures on the slides and during the discussion</w:t>
      </w:r>
      <w:r w:rsidR="00D61B83">
        <w:rPr>
          <w:rFonts w:asciiTheme="minorHAnsi" w:hAnsiTheme="minorHAnsi" w:cstheme="minorHAnsi"/>
          <w:sz w:val="22"/>
          <w:szCs w:val="22"/>
        </w:rPr>
        <w:t>, and</w:t>
      </w:r>
      <w:r>
        <w:rPr>
          <w:rFonts w:asciiTheme="minorHAnsi" w:hAnsiTheme="minorHAnsi" w:cstheme="minorHAnsi"/>
          <w:sz w:val="22"/>
          <w:szCs w:val="22"/>
        </w:rPr>
        <w:t xml:space="preserve"> on </w:t>
      </w:r>
      <w:r w:rsidRPr="000125E8">
        <w:rPr>
          <w:rFonts w:asciiTheme="minorHAnsi" w:hAnsiTheme="minorHAnsi" w:cstheme="minorHAnsi"/>
          <w:i/>
          <w:sz w:val="22"/>
          <w:szCs w:val="22"/>
        </w:rPr>
        <w:t>Budget at a Glance</w:t>
      </w:r>
      <w:r>
        <w:rPr>
          <w:rFonts w:asciiTheme="minorHAnsi" w:hAnsiTheme="minorHAnsi" w:cstheme="minorHAnsi"/>
          <w:sz w:val="22"/>
          <w:szCs w:val="22"/>
        </w:rPr>
        <w:t xml:space="preserve"> do not add </w:t>
      </w:r>
      <w:r w:rsidR="000125E8">
        <w:rPr>
          <w:rFonts w:asciiTheme="minorHAnsi" w:hAnsiTheme="minorHAnsi" w:cstheme="minorHAnsi"/>
          <w:sz w:val="22"/>
          <w:szCs w:val="22"/>
        </w:rPr>
        <w:t xml:space="preserve">up </w:t>
      </w:r>
      <w:r>
        <w:rPr>
          <w:rFonts w:asciiTheme="minorHAnsi" w:hAnsiTheme="minorHAnsi" w:cstheme="minorHAnsi"/>
          <w:sz w:val="22"/>
          <w:szCs w:val="22"/>
        </w:rPr>
        <w:t>to the $447 million</w:t>
      </w:r>
      <w:r w:rsidR="00D61B83">
        <w:rPr>
          <w:rFonts w:asciiTheme="minorHAnsi" w:hAnsiTheme="minorHAnsi" w:cstheme="minorHAnsi"/>
          <w:sz w:val="22"/>
          <w:szCs w:val="22"/>
        </w:rPr>
        <w:t xml:space="preserve"> as </w:t>
      </w:r>
      <w:r w:rsidR="005F2BC4">
        <w:rPr>
          <w:rFonts w:asciiTheme="minorHAnsi" w:hAnsiTheme="minorHAnsi" w:cstheme="minorHAnsi"/>
          <w:sz w:val="22"/>
          <w:szCs w:val="22"/>
        </w:rPr>
        <w:t xml:space="preserve">the Media release </w:t>
      </w:r>
      <w:r w:rsidR="00D61B83">
        <w:rPr>
          <w:rFonts w:asciiTheme="minorHAnsi" w:hAnsiTheme="minorHAnsi" w:cstheme="minorHAnsi"/>
          <w:sz w:val="22"/>
          <w:szCs w:val="22"/>
        </w:rPr>
        <w:t>announced.</w:t>
      </w:r>
      <w:r w:rsidR="000125E8">
        <w:rPr>
          <w:rFonts w:asciiTheme="minorHAnsi" w:hAnsiTheme="minorHAnsi" w:cstheme="minorHAnsi"/>
          <w:sz w:val="22"/>
          <w:szCs w:val="22"/>
        </w:rPr>
        <w:t xml:space="preserve"> </w:t>
      </w:r>
      <w:hyperlink r:id="rId14" w:history="1">
        <w:r w:rsidR="00F27942" w:rsidRPr="00F27942">
          <w:rPr>
            <w:rStyle w:val="Hyperlink"/>
            <w:rFonts w:asciiTheme="minorHAnsi" w:hAnsiTheme="minorHAnsi" w:cstheme="minorHAnsi"/>
            <w:sz w:val="22"/>
            <w:szCs w:val="22"/>
          </w:rPr>
          <w:t>minister.dva.gov.au/joint-media-release</w:t>
        </w:r>
      </w:hyperlink>
    </w:p>
    <w:p w14:paraId="3D269D7B" w14:textId="77777777" w:rsidR="00942EEF" w:rsidRDefault="003E4562" w:rsidP="00DA4B0A">
      <w:pPr>
        <w:spacing w:after="160" w:line="276" w:lineRule="auto"/>
        <w:contextualSpacing/>
        <w:rPr>
          <w:rFonts w:asciiTheme="minorHAnsi" w:hAnsiTheme="minorHAnsi" w:cstheme="minorHAnsi"/>
          <w:sz w:val="22"/>
          <w:szCs w:val="22"/>
        </w:rPr>
      </w:pPr>
      <w:hyperlink r:id="rId15" w:history="1">
        <w:r w:rsidR="00A62A12" w:rsidRPr="00A62A12">
          <w:rPr>
            <w:rStyle w:val="Hyperlink"/>
            <w:rFonts w:asciiTheme="minorHAnsi" w:hAnsiTheme="minorHAnsi" w:cstheme="minorHAnsi"/>
            <w:sz w:val="22"/>
            <w:szCs w:val="22"/>
          </w:rPr>
          <w:t>https://www.dva.gov.au/budget-at-a-glance-2024-25.pdf</w:t>
        </w:r>
      </w:hyperlink>
      <w:r w:rsidR="00A62A12">
        <w:rPr>
          <w:rFonts w:asciiTheme="minorHAnsi" w:hAnsiTheme="minorHAnsi" w:cstheme="minorHAnsi"/>
          <w:sz w:val="22"/>
          <w:szCs w:val="22"/>
        </w:rPr>
        <w:t xml:space="preserve"> </w:t>
      </w:r>
    </w:p>
    <w:p w14:paraId="0D74501A" w14:textId="77777777" w:rsidR="00405B96" w:rsidRDefault="00405B96" w:rsidP="00405B96">
      <w:pPr>
        <w:spacing w:after="160" w:line="276" w:lineRule="auto"/>
        <w:contextualSpacing/>
        <w:rPr>
          <w:rFonts w:asciiTheme="minorHAnsi" w:hAnsiTheme="minorHAnsi" w:cstheme="minorHAnsi"/>
          <w:i/>
          <w:sz w:val="22"/>
          <w:szCs w:val="22"/>
        </w:rPr>
      </w:pPr>
    </w:p>
    <w:p w14:paraId="4231B5CF" w14:textId="77777777" w:rsidR="00405B96" w:rsidRPr="00405B96" w:rsidRDefault="00405B96" w:rsidP="00405B96">
      <w:pPr>
        <w:spacing w:after="160" w:line="276" w:lineRule="auto"/>
        <w:contextualSpacing/>
        <w:rPr>
          <w:rFonts w:asciiTheme="minorHAnsi" w:hAnsiTheme="minorHAnsi" w:cstheme="minorHAnsi"/>
          <w:sz w:val="22"/>
          <w:szCs w:val="22"/>
        </w:rPr>
      </w:pPr>
      <w:r w:rsidRPr="00405B96">
        <w:rPr>
          <w:rFonts w:asciiTheme="minorHAnsi" w:hAnsiTheme="minorHAnsi" w:cstheme="minorHAnsi"/>
          <w:sz w:val="22"/>
          <w:szCs w:val="22"/>
        </w:rPr>
        <w:t xml:space="preserve">John Withers requested soft copies of the presentation, fact sheets etc. These </w:t>
      </w:r>
      <w:r w:rsidR="00F27942">
        <w:rPr>
          <w:rFonts w:asciiTheme="minorHAnsi" w:hAnsiTheme="minorHAnsi" w:cstheme="minorHAnsi"/>
          <w:sz w:val="22"/>
          <w:szCs w:val="22"/>
        </w:rPr>
        <w:t xml:space="preserve">and links </w:t>
      </w:r>
      <w:r w:rsidRPr="00405B96">
        <w:rPr>
          <w:rFonts w:asciiTheme="minorHAnsi" w:hAnsiTheme="minorHAnsi" w:cstheme="minorHAnsi"/>
          <w:sz w:val="22"/>
          <w:szCs w:val="22"/>
        </w:rPr>
        <w:t>will be included within the Minutes</w:t>
      </w:r>
      <w:r w:rsidR="00442408">
        <w:rPr>
          <w:rFonts w:asciiTheme="minorHAnsi" w:hAnsiTheme="minorHAnsi" w:cstheme="minorHAnsi"/>
          <w:sz w:val="22"/>
          <w:szCs w:val="22"/>
        </w:rPr>
        <w:t>.</w:t>
      </w:r>
      <w:r w:rsidRPr="00405B96">
        <w:rPr>
          <w:rFonts w:asciiTheme="minorHAnsi" w:hAnsiTheme="minorHAnsi" w:cstheme="minorHAnsi"/>
          <w:sz w:val="22"/>
          <w:szCs w:val="22"/>
        </w:rPr>
        <w:t xml:space="preserve">  </w:t>
      </w:r>
    </w:p>
    <w:p w14:paraId="0818A12A" w14:textId="77777777" w:rsidR="00405B96" w:rsidRDefault="00405B96" w:rsidP="00DA4B0A">
      <w:pPr>
        <w:spacing w:after="160" w:line="276" w:lineRule="auto"/>
        <w:contextualSpacing/>
        <w:rPr>
          <w:rFonts w:asciiTheme="minorHAnsi" w:hAnsiTheme="minorHAnsi" w:cstheme="minorHAnsi"/>
          <w:sz w:val="22"/>
          <w:szCs w:val="22"/>
        </w:rPr>
      </w:pPr>
    </w:p>
    <w:p w14:paraId="33EB8F5E" w14:textId="77777777" w:rsidR="00D61B83" w:rsidRDefault="00D61B83" w:rsidP="00DA4B0A">
      <w:pPr>
        <w:spacing w:after="160" w:line="276" w:lineRule="auto"/>
        <w:contextualSpacing/>
        <w:rPr>
          <w:rFonts w:asciiTheme="minorHAnsi" w:hAnsiTheme="minorHAnsi" w:cstheme="minorHAnsi"/>
          <w:sz w:val="22"/>
          <w:szCs w:val="22"/>
        </w:rPr>
      </w:pPr>
      <w:r>
        <w:rPr>
          <w:rFonts w:asciiTheme="minorHAnsi" w:hAnsiTheme="minorHAnsi" w:cstheme="minorHAnsi"/>
          <w:sz w:val="22"/>
          <w:szCs w:val="22"/>
        </w:rPr>
        <w:t xml:space="preserve">Barry Quin, on behalf of RSL TAS, thanked all of the organisations involved in ANZAC Day </w:t>
      </w:r>
      <w:r w:rsidR="00405B96">
        <w:rPr>
          <w:rFonts w:asciiTheme="minorHAnsi" w:hAnsiTheme="minorHAnsi" w:cstheme="minorHAnsi"/>
          <w:sz w:val="22"/>
          <w:szCs w:val="22"/>
        </w:rPr>
        <w:t xml:space="preserve">2024 </w:t>
      </w:r>
      <w:r>
        <w:rPr>
          <w:rFonts w:asciiTheme="minorHAnsi" w:hAnsiTheme="minorHAnsi" w:cstheme="minorHAnsi"/>
          <w:sz w:val="22"/>
          <w:szCs w:val="22"/>
        </w:rPr>
        <w:t>Commemorations</w:t>
      </w:r>
      <w:r w:rsidR="00405B96">
        <w:rPr>
          <w:rFonts w:asciiTheme="minorHAnsi" w:hAnsiTheme="minorHAnsi" w:cstheme="minorHAnsi"/>
          <w:sz w:val="22"/>
          <w:szCs w:val="22"/>
        </w:rPr>
        <w:t xml:space="preserve">. </w:t>
      </w:r>
      <w:r>
        <w:rPr>
          <w:rFonts w:asciiTheme="minorHAnsi" w:hAnsiTheme="minorHAnsi" w:cstheme="minorHAnsi"/>
          <w:sz w:val="22"/>
          <w:szCs w:val="22"/>
        </w:rPr>
        <w:t xml:space="preserve"> An increase in </w:t>
      </w:r>
      <w:r w:rsidR="00313E0B">
        <w:rPr>
          <w:rFonts w:asciiTheme="minorHAnsi" w:hAnsiTheme="minorHAnsi" w:cstheme="minorHAnsi"/>
          <w:sz w:val="22"/>
          <w:szCs w:val="22"/>
        </w:rPr>
        <w:t xml:space="preserve">attendee </w:t>
      </w:r>
      <w:r>
        <w:rPr>
          <w:rFonts w:asciiTheme="minorHAnsi" w:hAnsiTheme="minorHAnsi" w:cstheme="minorHAnsi"/>
          <w:sz w:val="22"/>
          <w:szCs w:val="22"/>
        </w:rPr>
        <w:t xml:space="preserve">numbers was noted and is appreciated.  </w:t>
      </w:r>
    </w:p>
    <w:p w14:paraId="6EE7CB15" w14:textId="77777777" w:rsidR="00D61B83" w:rsidRDefault="00D61B83" w:rsidP="00DA4B0A">
      <w:pPr>
        <w:spacing w:after="160" w:line="276" w:lineRule="auto"/>
        <w:contextualSpacing/>
        <w:rPr>
          <w:rFonts w:asciiTheme="minorHAnsi" w:hAnsiTheme="minorHAnsi" w:cstheme="minorHAnsi"/>
          <w:sz w:val="22"/>
          <w:szCs w:val="22"/>
        </w:rPr>
      </w:pPr>
    </w:p>
    <w:p w14:paraId="4D66DED6" w14:textId="77777777" w:rsidR="003F6852" w:rsidRDefault="00D61B83" w:rsidP="00DA4B0A">
      <w:pPr>
        <w:spacing w:after="160" w:line="276" w:lineRule="auto"/>
        <w:contextualSpacing/>
        <w:rPr>
          <w:rFonts w:asciiTheme="minorHAnsi" w:hAnsiTheme="minorHAnsi" w:cstheme="minorHAnsi"/>
          <w:sz w:val="22"/>
          <w:szCs w:val="22"/>
        </w:rPr>
      </w:pPr>
      <w:r>
        <w:rPr>
          <w:rFonts w:asciiTheme="minorHAnsi" w:hAnsiTheme="minorHAnsi" w:cstheme="minorHAnsi"/>
          <w:sz w:val="22"/>
          <w:szCs w:val="22"/>
        </w:rPr>
        <w:t xml:space="preserve">Open Arms were unable to attend </w:t>
      </w:r>
      <w:r w:rsidR="003F6852">
        <w:rPr>
          <w:rFonts w:asciiTheme="minorHAnsi" w:hAnsiTheme="minorHAnsi" w:cstheme="minorHAnsi"/>
          <w:sz w:val="22"/>
          <w:szCs w:val="22"/>
        </w:rPr>
        <w:t>the forum but provided the following information:</w:t>
      </w:r>
    </w:p>
    <w:p w14:paraId="7E7F9B78" w14:textId="77777777" w:rsidR="003F6852" w:rsidRDefault="003F6852" w:rsidP="004C3E84">
      <w:pPr>
        <w:pStyle w:val="ListParagraph"/>
        <w:numPr>
          <w:ilvl w:val="0"/>
          <w:numId w:val="32"/>
        </w:numPr>
        <w:rPr>
          <w:rFonts w:asciiTheme="minorHAnsi" w:hAnsiTheme="minorHAnsi" w:cstheme="minorHAnsi"/>
          <w:sz w:val="22"/>
          <w:szCs w:val="22"/>
        </w:rPr>
      </w:pPr>
      <w:r w:rsidRPr="003F6852">
        <w:rPr>
          <w:rFonts w:asciiTheme="minorHAnsi" w:hAnsiTheme="minorHAnsi" w:cstheme="minorHAnsi"/>
          <w:sz w:val="22"/>
          <w:szCs w:val="22"/>
        </w:rPr>
        <w:t xml:space="preserve">Open Arms is piloting a </w:t>
      </w:r>
      <w:r w:rsidRPr="003F6852">
        <w:rPr>
          <w:rFonts w:asciiTheme="minorHAnsi" w:hAnsiTheme="minorHAnsi" w:cstheme="minorHAnsi"/>
          <w:sz w:val="22"/>
          <w:szCs w:val="22"/>
          <w:u w:val="single"/>
        </w:rPr>
        <w:t>new</w:t>
      </w:r>
      <w:r w:rsidRPr="003F6852">
        <w:rPr>
          <w:rFonts w:asciiTheme="minorHAnsi" w:hAnsiTheme="minorHAnsi" w:cstheme="minorHAnsi"/>
          <w:sz w:val="22"/>
          <w:szCs w:val="22"/>
        </w:rPr>
        <w:t xml:space="preserve"> </w:t>
      </w:r>
      <w:r w:rsidRPr="003F6852">
        <w:rPr>
          <w:rFonts w:asciiTheme="minorHAnsi" w:hAnsiTheme="minorHAnsi" w:cstheme="minorHAnsi"/>
          <w:b/>
          <w:bCs/>
          <w:sz w:val="22"/>
          <w:szCs w:val="22"/>
        </w:rPr>
        <w:t>Stress Resilience and Functioning (SRF) program for veterans</w:t>
      </w:r>
      <w:r w:rsidRPr="003F6852">
        <w:rPr>
          <w:rFonts w:asciiTheme="minorHAnsi" w:hAnsiTheme="minorHAnsi" w:cstheme="minorHAnsi"/>
          <w:sz w:val="22"/>
          <w:szCs w:val="22"/>
        </w:rPr>
        <w:t xml:space="preserve"> - an additional support to veterans and families in Tasmania. The SRF is a </w:t>
      </w:r>
      <w:proofErr w:type="gramStart"/>
      <w:r w:rsidRPr="003F6852">
        <w:rPr>
          <w:rFonts w:asciiTheme="minorHAnsi" w:hAnsiTheme="minorHAnsi" w:cstheme="minorHAnsi"/>
          <w:sz w:val="22"/>
          <w:szCs w:val="22"/>
        </w:rPr>
        <w:t>skills based</w:t>
      </w:r>
      <w:proofErr w:type="gramEnd"/>
      <w:r w:rsidRPr="003F6852">
        <w:rPr>
          <w:rFonts w:asciiTheme="minorHAnsi" w:hAnsiTheme="minorHAnsi" w:cstheme="minorHAnsi"/>
          <w:sz w:val="22"/>
          <w:szCs w:val="22"/>
        </w:rPr>
        <w:t xml:space="preserve"> program aimed at improving interpersonal functioning through emotional regulation and reflection skills. </w:t>
      </w:r>
    </w:p>
    <w:p w14:paraId="007C41BC" w14:textId="77777777" w:rsidR="003F6852" w:rsidRDefault="003F6852" w:rsidP="003F6852">
      <w:pPr>
        <w:pStyle w:val="ListParagraph"/>
        <w:numPr>
          <w:ilvl w:val="0"/>
          <w:numId w:val="33"/>
        </w:numPr>
        <w:rPr>
          <w:rFonts w:asciiTheme="minorHAnsi" w:hAnsiTheme="minorHAnsi" w:cstheme="minorHAnsi"/>
          <w:sz w:val="22"/>
          <w:szCs w:val="22"/>
        </w:rPr>
      </w:pPr>
      <w:r w:rsidRPr="003F6852">
        <w:rPr>
          <w:rFonts w:asciiTheme="minorHAnsi" w:hAnsiTheme="minorHAnsi" w:cstheme="minorHAnsi"/>
          <w:sz w:val="22"/>
          <w:szCs w:val="22"/>
        </w:rPr>
        <w:t>It is the first Open Arms program in Tasmania to be led by a lived experience veteran peer, enabling greater connection with participants through shared experienced and understanding of the impact of military service and mental health recovery. The program was developed by Dr Jon Lane who has over 30 years’ experience in the Australian Army, is a Senior Psychiatrist with DVA and Assoc. Professor at the School of Medicine UTAS.</w:t>
      </w:r>
    </w:p>
    <w:p w14:paraId="39F27595" w14:textId="77777777" w:rsidR="003F6852" w:rsidRDefault="003F6852" w:rsidP="003F6852">
      <w:pPr>
        <w:pStyle w:val="ListParagraph"/>
        <w:numPr>
          <w:ilvl w:val="0"/>
          <w:numId w:val="33"/>
        </w:numPr>
        <w:rPr>
          <w:rFonts w:asciiTheme="minorHAnsi" w:hAnsiTheme="minorHAnsi" w:cstheme="minorHAnsi"/>
          <w:bCs/>
          <w:sz w:val="22"/>
          <w:szCs w:val="22"/>
        </w:rPr>
      </w:pPr>
      <w:r w:rsidRPr="003F6852">
        <w:rPr>
          <w:rFonts w:asciiTheme="minorHAnsi" w:hAnsiTheme="minorHAnsi" w:cstheme="minorHAnsi"/>
          <w:sz w:val="22"/>
          <w:szCs w:val="22"/>
        </w:rPr>
        <w:t>The first 8 week SRF program commenced in Hobart on 30 April, with the intention to deliver programs in Burnie (</w:t>
      </w:r>
      <w:proofErr w:type="gramStart"/>
      <w:r w:rsidRPr="003F6852">
        <w:rPr>
          <w:rFonts w:asciiTheme="minorHAnsi" w:hAnsiTheme="minorHAnsi" w:cstheme="minorHAnsi"/>
          <w:sz w:val="22"/>
          <w:szCs w:val="22"/>
        </w:rPr>
        <w:t>July)  and</w:t>
      </w:r>
      <w:proofErr w:type="gramEnd"/>
      <w:r w:rsidRPr="003F6852">
        <w:rPr>
          <w:rFonts w:asciiTheme="minorHAnsi" w:hAnsiTheme="minorHAnsi" w:cstheme="minorHAnsi"/>
          <w:sz w:val="22"/>
          <w:szCs w:val="22"/>
        </w:rPr>
        <w:t xml:space="preserve"> Launceston (September). Further programs will be rolled out to meet demand. </w:t>
      </w:r>
      <w:r w:rsidRPr="003F6852">
        <w:rPr>
          <w:rFonts w:asciiTheme="minorHAnsi" w:hAnsiTheme="minorHAnsi" w:cstheme="minorHAnsi"/>
          <w:bCs/>
          <w:sz w:val="22"/>
          <w:szCs w:val="22"/>
        </w:rPr>
        <w:t xml:space="preserve">Veterans interested in the Stress Resilience and Functioning Program can self-refer by emailing </w:t>
      </w:r>
      <w:hyperlink r:id="rId16" w:history="1">
        <w:r w:rsidRPr="003F6852">
          <w:rPr>
            <w:rStyle w:val="Hyperlink"/>
            <w:rFonts w:asciiTheme="minorHAnsi" w:hAnsiTheme="minorHAnsi" w:cstheme="minorHAnsi"/>
            <w:bCs/>
            <w:sz w:val="22"/>
            <w:szCs w:val="22"/>
          </w:rPr>
          <w:t>OPENARMS.TASMANIA@dva.gov.au</w:t>
        </w:r>
      </w:hyperlink>
      <w:r w:rsidRPr="003F6852">
        <w:rPr>
          <w:rFonts w:asciiTheme="minorHAnsi" w:hAnsiTheme="minorHAnsi" w:cstheme="minorHAnsi"/>
          <w:bCs/>
          <w:sz w:val="22"/>
          <w:szCs w:val="22"/>
        </w:rPr>
        <w:t xml:space="preserve"> noting their interest (flyer attached).  </w:t>
      </w:r>
    </w:p>
    <w:p w14:paraId="25959605" w14:textId="77777777" w:rsidR="003F6852" w:rsidRDefault="003F6852" w:rsidP="003F6852">
      <w:pPr>
        <w:pStyle w:val="ListParagraph"/>
        <w:numPr>
          <w:ilvl w:val="0"/>
          <w:numId w:val="33"/>
        </w:numPr>
        <w:rPr>
          <w:rFonts w:asciiTheme="minorHAnsi" w:hAnsiTheme="minorHAnsi" w:cstheme="minorHAnsi"/>
          <w:bCs/>
          <w:sz w:val="22"/>
          <w:szCs w:val="22"/>
        </w:rPr>
      </w:pPr>
      <w:r w:rsidRPr="003F6852">
        <w:rPr>
          <w:rFonts w:asciiTheme="minorHAnsi" w:hAnsiTheme="minorHAnsi" w:cstheme="minorHAnsi"/>
          <w:sz w:val="22"/>
          <w:szCs w:val="22"/>
        </w:rPr>
        <w:t>The first 8 week SRF program commenced in Hobart on 30 April, with the intention to deliver programs in Burnie (</w:t>
      </w:r>
      <w:proofErr w:type="gramStart"/>
      <w:r w:rsidRPr="003F6852">
        <w:rPr>
          <w:rFonts w:asciiTheme="minorHAnsi" w:hAnsiTheme="minorHAnsi" w:cstheme="minorHAnsi"/>
          <w:sz w:val="22"/>
          <w:szCs w:val="22"/>
        </w:rPr>
        <w:t>July)  and</w:t>
      </w:r>
      <w:proofErr w:type="gramEnd"/>
      <w:r w:rsidRPr="003F6852">
        <w:rPr>
          <w:rFonts w:asciiTheme="minorHAnsi" w:hAnsiTheme="minorHAnsi" w:cstheme="minorHAnsi"/>
          <w:sz w:val="22"/>
          <w:szCs w:val="22"/>
        </w:rPr>
        <w:t xml:space="preserve"> Launceston (September). Further programs will be rolled out to meet demand. </w:t>
      </w:r>
      <w:r w:rsidRPr="003F6852">
        <w:rPr>
          <w:rFonts w:asciiTheme="minorHAnsi" w:hAnsiTheme="minorHAnsi" w:cstheme="minorHAnsi"/>
          <w:bCs/>
          <w:sz w:val="22"/>
          <w:szCs w:val="22"/>
        </w:rPr>
        <w:t xml:space="preserve">Veterans interested in the Stress Resilience and Functioning Program can self-refer by emailing </w:t>
      </w:r>
      <w:hyperlink r:id="rId17" w:history="1">
        <w:r w:rsidRPr="003F6852">
          <w:rPr>
            <w:rStyle w:val="Hyperlink"/>
            <w:rFonts w:asciiTheme="minorHAnsi" w:hAnsiTheme="minorHAnsi" w:cstheme="minorHAnsi"/>
            <w:bCs/>
            <w:sz w:val="22"/>
            <w:szCs w:val="22"/>
          </w:rPr>
          <w:t>OPENARMS.TASMANIA@dva.gov.au</w:t>
        </w:r>
      </w:hyperlink>
      <w:r w:rsidRPr="003F6852">
        <w:rPr>
          <w:rFonts w:asciiTheme="minorHAnsi" w:hAnsiTheme="minorHAnsi" w:cstheme="minorHAnsi"/>
          <w:bCs/>
          <w:sz w:val="22"/>
          <w:szCs w:val="22"/>
        </w:rPr>
        <w:t xml:space="preserve"> noting their interest (flyer </w:t>
      </w:r>
      <w:r>
        <w:rPr>
          <w:rFonts w:asciiTheme="minorHAnsi" w:hAnsiTheme="minorHAnsi" w:cstheme="minorHAnsi"/>
          <w:bCs/>
          <w:sz w:val="22"/>
          <w:szCs w:val="22"/>
        </w:rPr>
        <w:t>below)</w:t>
      </w:r>
      <w:r w:rsidRPr="003F6852">
        <w:rPr>
          <w:rFonts w:asciiTheme="minorHAnsi" w:hAnsiTheme="minorHAnsi" w:cstheme="minorHAnsi"/>
          <w:bCs/>
          <w:sz w:val="22"/>
          <w:szCs w:val="22"/>
        </w:rPr>
        <w:t>.</w:t>
      </w:r>
    </w:p>
    <w:p w14:paraId="76A9084B" w14:textId="77777777" w:rsidR="003F6852" w:rsidRPr="003F6852" w:rsidRDefault="003F6852" w:rsidP="003F6852">
      <w:pPr>
        <w:pStyle w:val="ListParagraph"/>
        <w:numPr>
          <w:ilvl w:val="0"/>
          <w:numId w:val="33"/>
        </w:numPr>
        <w:rPr>
          <w:rFonts w:asciiTheme="minorHAnsi" w:hAnsiTheme="minorHAnsi" w:cstheme="minorHAnsi"/>
          <w:sz w:val="22"/>
          <w:szCs w:val="22"/>
        </w:rPr>
      </w:pPr>
      <w:r w:rsidRPr="003F6852">
        <w:rPr>
          <w:rFonts w:asciiTheme="minorHAnsi" w:hAnsiTheme="minorHAnsi" w:cstheme="minorHAnsi"/>
          <w:sz w:val="22"/>
          <w:szCs w:val="22"/>
        </w:rPr>
        <w:t xml:space="preserve">A </w:t>
      </w:r>
      <w:proofErr w:type="gramStart"/>
      <w:r w:rsidRPr="003F6852">
        <w:rPr>
          <w:rFonts w:asciiTheme="minorHAnsi" w:hAnsiTheme="minorHAnsi" w:cstheme="minorHAnsi"/>
          <w:sz w:val="22"/>
          <w:szCs w:val="22"/>
        </w:rPr>
        <w:t>skills</w:t>
      </w:r>
      <w:proofErr w:type="gramEnd"/>
      <w:r w:rsidRPr="003F6852">
        <w:rPr>
          <w:rFonts w:asciiTheme="minorHAnsi" w:hAnsiTheme="minorHAnsi" w:cstheme="minorHAnsi"/>
          <w:sz w:val="22"/>
          <w:szCs w:val="22"/>
        </w:rPr>
        <w:t xml:space="preserve"> based parallel program for families is also being developed to support families impacted by service and is expected to be piloted in the coming months.  </w:t>
      </w:r>
      <w:r w:rsidRPr="003F6852">
        <w:rPr>
          <w:rFonts w:asciiTheme="minorHAnsi" w:hAnsiTheme="minorHAnsi" w:cstheme="minorHAnsi"/>
          <w:b/>
          <w:bCs/>
          <w:sz w:val="22"/>
          <w:szCs w:val="22"/>
        </w:rPr>
        <w:t xml:space="preserve">Partners interested in participating in the </w:t>
      </w:r>
      <w:r w:rsidR="006054DD" w:rsidRPr="003F6852">
        <w:rPr>
          <w:rFonts w:asciiTheme="minorHAnsi" w:hAnsiTheme="minorHAnsi" w:cstheme="minorHAnsi"/>
          <w:b/>
          <w:bCs/>
          <w:sz w:val="22"/>
          <w:szCs w:val="22"/>
        </w:rPr>
        <w:t>families’</w:t>
      </w:r>
      <w:r w:rsidRPr="003F6852">
        <w:rPr>
          <w:rFonts w:asciiTheme="minorHAnsi" w:hAnsiTheme="minorHAnsi" w:cstheme="minorHAnsi"/>
          <w:b/>
          <w:bCs/>
          <w:sz w:val="22"/>
          <w:szCs w:val="22"/>
        </w:rPr>
        <w:t xml:space="preserve"> pilot are invited to contact </w:t>
      </w:r>
      <w:hyperlink r:id="rId18" w:history="1">
        <w:r w:rsidRPr="003F6852">
          <w:rPr>
            <w:rStyle w:val="Hyperlink"/>
            <w:rFonts w:asciiTheme="minorHAnsi" w:hAnsiTheme="minorHAnsi" w:cstheme="minorHAnsi"/>
            <w:b/>
            <w:bCs/>
            <w:sz w:val="22"/>
            <w:szCs w:val="22"/>
          </w:rPr>
          <w:t>OPENARMS.TASMANIA@dva.gov.au</w:t>
        </w:r>
      </w:hyperlink>
      <w:r w:rsidRPr="003F6852">
        <w:rPr>
          <w:rFonts w:asciiTheme="minorHAnsi" w:hAnsiTheme="minorHAnsi" w:cstheme="minorHAnsi"/>
          <w:b/>
          <w:bCs/>
          <w:sz w:val="22"/>
          <w:szCs w:val="22"/>
        </w:rPr>
        <w:t xml:space="preserve"> to note their interest.</w:t>
      </w:r>
    </w:p>
    <w:p w14:paraId="4DB01437" w14:textId="77777777" w:rsidR="003F6852" w:rsidRPr="003F6852" w:rsidRDefault="003F6852" w:rsidP="003F6852">
      <w:pPr>
        <w:rPr>
          <w:rFonts w:asciiTheme="minorHAnsi" w:hAnsiTheme="minorHAnsi" w:cstheme="minorHAnsi"/>
          <w:sz w:val="22"/>
          <w:szCs w:val="22"/>
        </w:rPr>
      </w:pPr>
    </w:p>
    <w:p w14:paraId="77045C44" w14:textId="77777777" w:rsidR="003F6852" w:rsidRDefault="003F6852" w:rsidP="00DA4B0A">
      <w:pPr>
        <w:spacing w:after="160" w:line="276" w:lineRule="auto"/>
        <w:contextualSpacing/>
        <w:rPr>
          <w:rFonts w:asciiTheme="minorHAnsi" w:hAnsiTheme="minorHAnsi" w:cstheme="minorHAnsi"/>
          <w:sz w:val="22"/>
          <w:szCs w:val="22"/>
        </w:rPr>
      </w:pPr>
      <w:r>
        <w:rPr>
          <w:rFonts w:asciiTheme="minorHAnsi" w:hAnsiTheme="minorHAnsi" w:cstheme="minorHAnsi"/>
          <w:sz w:val="22"/>
          <w:szCs w:val="22"/>
        </w:rPr>
        <w:object w:dxaOrig="1539" w:dyaOrig="997" w14:anchorId="1B3B29C0">
          <v:shape id="_x0000_i1026" type="#_x0000_t75" style="width:77.25pt;height:49.5pt" o:ole="">
            <v:imagedata r:id="rId19" o:title=""/>
          </v:shape>
          <o:OLEObject Type="Embed" ProgID="Acrobat.Document.DC" ShapeID="_x0000_i1026" DrawAspect="Icon" ObjectID="_1780214391" r:id="rId20"/>
        </w:object>
      </w:r>
    </w:p>
    <w:p w14:paraId="49A0688A" w14:textId="77777777" w:rsidR="003F6852" w:rsidRDefault="003F6852" w:rsidP="00DA4B0A">
      <w:pPr>
        <w:spacing w:after="160" w:line="276" w:lineRule="auto"/>
        <w:contextualSpacing/>
        <w:rPr>
          <w:rFonts w:asciiTheme="minorHAnsi" w:hAnsiTheme="minorHAnsi" w:cstheme="minorHAnsi"/>
          <w:sz w:val="22"/>
          <w:szCs w:val="22"/>
        </w:rPr>
      </w:pPr>
    </w:p>
    <w:p w14:paraId="29D75931" w14:textId="77777777" w:rsidR="00D61B83" w:rsidRDefault="00A62A12" w:rsidP="00DA4B0A">
      <w:pPr>
        <w:spacing w:after="160" w:line="276" w:lineRule="auto"/>
        <w:contextualSpacing/>
        <w:rPr>
          <w:rFonts w:asciiTheme="minorHAnsi" w:hAnsiTheme="minorHAnsi" w:cstheme="minorHAnsi"/>
          <w:sz w:val="22"/>
          <w:szCs w:val="22"/>
        </w:rPr>
      </w:pPr>
      <w:r>
        <w:rPr>
          <w:rFonts w:asciiTheme="minorHAnsi" w:hAnsiTheme="minorHAnsi" w:cstheme="minorHAnsi"/>
          <w:sz w:val="22"/>
          <w:szCs w:val="22"/>
        </w:rPr>
        <w:lastRenderedPageBreak/>
        <w:t xml:space="preserve">Luke advised that this program has been very well received and aims to bridge some of the gaps we experience in Tasmania. </w:t>
      </w:r>
    </w:p>
    <w:p w14:paraId="45856539" w14:textId="77777777" w:rsidR="00442408" w:rsidRDefault="00442408" w:rsidP="00DA4B0A">
      <w:pPr>
        <w:spacing w:after="160" w:line="276" w:lineRule="auto"/>
        <w:contextualSpacing/>
        <w:rPr>
          <w:rFonts w:asciiTheme="minorHAnsi" w:hAnsiTheme="minorHAnsi" w:cstheme="minorHAnsi"/>
          <w:sz w:val="22"/>
          <w:szCs w:val="22"/>
        </w:rPr>
      </w:pPr>
    </w:p>
    <w:p w14:paraId="29890CEE" w14:textId="77777777" w:rsidR="00442408" w:rsidRDefault="00442408" w:rsidP="00442408">
      <w:pPr>
        <w:spacing w:after="160" w:line="276" w:lineRule="auto"/>
        <w:contextualSpacing/>
        <w:rPr>
          <w:rFonts w:asciiTheme="minorHAnsi" w:hAnsiTheme="minorHAnsi" w:cstheme="minorHAnsi"/>
          <w:sz w:val="22"/>
          <w:szCs w:val="22"/>
        </w:rPr>
      </w:pPr>
      <w:r>
        <w:rPr>
          <w:rFonts w:asciiTheme="minorHAnsi" w:hAnsiTheme="minorHAnsi" w:cstheme="minorHAnsi"/>
          <w:sz w:val="22"/>
          <w:szCs w:val="22"/>
        </w:rPr>
        <w:t xml:space="preserve">Luke Brown advised the participants that Anne James has advised of her intention to retire following a period of Long Service Leave and thanked her for the support she has provided to Luke, DVA and the Veteran Community.  Attendees thanked Anne with a round of applause.   </w:t>
      </w:r>
    </w:p>
    <w:p w14:paraId="09C1DC68" w14:textId="77777777" w:rsidR="00442408" w:rsidRPr="007E6775" w:rsidRDefault="00442408" w:rsidP="00DA4B0A">
      <w:pPr>
        <w:spacing w:after="160" w:line="276" w:lineRule="auto"/>
        <w:contextualSpacing/>
        <w:rPr>
          <w:rFonts w:asciiTheme="minorHAnsi" w:hAnsiTheme="minorHAnsi" w:cstheme="minorHAnsi"/>
          <w:sz w:val="22"/>
          <w:szCs w:val="22"/>
        </w:rPr>
      </w:pPr>
    </w:p>
    <w:p w14:paraId="6D31425E" w14:textId="77777777" w:rsidR="007E6775" w:rsidRDefault="007E6775" w:rsidP="00E8428C">
      <w:pPr>
        <w:spacing w:after="160" w:line="276" w:lineRule="auto"/>
        <w:contextualSpacing/>
        <w:rPr>
          <w:rFonts w:asciiTheme="minorHAnsi" w:hAnsiTheme="minorHAnsi" w:cstheme="minorHAnsi"/>
          <w:i/>
          <w:sz w:val="22"/>
          <w:szCs w:val="22"/>
        </w:rPr>
      </w:pPr>
    </w:p>
    <w:p w14:paraId="15CC0005" w14:textId="77777777" w:rsidR="005F2BC4" w:rsidRDefault="00E8428C" w:rsidP="00E8428C">
      <w:pPr>
        <w:spacing w:after="160" w:line="276" w:lineRule="auto"/>
        <w:contextualSpacing/>
        <w:rPr>
          <w:rFonts w:asciiTheme="minorHAnsi" w:hAnsiTheme="minorHAnsi" w:cstheme="minorHAnsi"/>
          <w:i/>
          <w:sz w:val="22"/>
          <w:szCs w:val="22"/>
        </w:rPr>
      </w:pPr>
      <w:r w:rsidRPr="002B41CA">
        <w:rPr>
          <w:rFonts w:asciiTheme="minorHAnsi" w:hAnsiTheme="minorHAnsi" w:cstheme="minorHAnsi"/>
          <w:i/>
          <w:sz w:val="22"/>
          <w:szCs w:val="22"/>
        </w:rPr>
        <w:t xml:space="preserve">DVA </w:t>
      </w:r>
      <w:r w:rsidR="00101310" w:rsidRPr="002B41CA">
        <w:rPr>
          <w:rFonts w:asciiTheme="minorHAnsi" w:hAnsiTheme="minorHAnsi" w:cstheme="minorHAnsi"/>
          <w:i/>
          <w:sz w:val="22"/>
          <w:szCs w:val="22"/>
        </w:rPr>
        <w:t>f</w:t>
      </w:r>
      <w:r w:rsidRPr="002B41CA">
        <w:rPr>
          <w:rFonts w:asciiTheme="minorHAnsi" w:hAnsiTheme="minorHAnsi" w:cstheme="minorHAnsi"/>
          <w:i/>
          <w:sz w:val="22"/>
          <w:szCs w:val="22"/>
        </w:rPr>
        <w:t>act sheets pertinent to the Budget are available</w:t>
      </w:r>
      <w:r w:rsidR="00313E0B">
        <w:rPr>
          <w:rFonts w:asciiTheme="minorHAnsi" w:hAnsiTheme="minorHAnsi" w:cstheme="minorHAnsi"/>
          <w:i/>
          <w:sz w:val="22"/>
          <w:szCs w:val="22"/>
        </w:rPr>
        <w:t xml:space="preserve"> at</w:t>
      </w:r>
      <w:r w:rsidRPr="002B41CA">
        <w:rPr>
          <w:rFonts w:asciiTheme="minorHAnsi" w:hAnsiTheme="minorHAnsi" w:cstheme="minorHAnsi"/>
          <w:i/>
          <w:sz w:val="22"/>
          <w:szCs w:val="22"/>
        </w:rPr>
        <w:t xml:space="preserve"> </w:t>
      </w:r>
      <w:hyperlink r:id="rId21" w:history="1">
        <w:r w:rsidR="005F2BC4" w:rsidRPr="005F2BC4">
          <w:rPr>
            <w:rStyle w:val="Hyperlink"/>
            <w:rFonts w:asciiTheme="minorHAnsi" w:hAnsiTheme="minorHAnsi" w:cstheme="minorHAnsi"/>
            <w:i/>
            <w:sz w:val="22"/>
            <w:szCs w:val="22"/>
          </w:rPr>
          <w:t>dva.gov.au/budget-2024-25</w:t>
        </w:r>
      </w:hyperlink>
    </w:p>
    <w:p w14:paraId="4E297AA2" w14:textId="77777777" w:rsidR="00F27942" w:rsidRPr="00F27942" w:rsidRDefault="003E4562" w:rsidP="00F27942">
      <w:pPr>
        <w:spacing w:after="160" w:line="276" w:lineRule="auto"/>
        <w:contextualSpacing/>
        <w:rPr>
          <w:rFonts w:asciiTheme="minorHAnsi" w:hAnsiTheme="minorHAnsi" w:cstheme="minorHAnsi"/>
          <w:sz w:val="22"/>
          <w:szCs w:val="22"/>
        </w:rPr>
      </w:pPr>
      <w:hyperlink r:id="rId22" w:history="1">
        <w:r w:rsidR="00F27942" w:rsidRPr="00F27942">
          <w:rPr>
            <w:rStyle w:val="Hyperlink"/>
            <w:rFonts w:asciiTheme="minorHAnsi" w:hAnsiTheme="minorHAnsi" w:cstheme="minorHAnsi"/>
            <w:sz w:val="22"/>
            <w:szCs w:val="22"/>
          </w:rPr>
          <w:t>https://www.dva.gov.au/sites/default/files/2024-05/budget2024-25-reform-of-veterans-compensation-legislation.pdf</w:t>
        </w:r>
      </w:hyperlink>
    </w:p>
    <w:p w14:paraId="2852893F" w14:textId="77777777" w:rsidR="00F27942" w:rsidRPr="00F27942" w:rsidRDefault="00F27942" w:rsidP="00F27942">
      <w:pPr>
        <w:spacing w:after="160" w:line="276" w:lineRule="auto"/>
        <w:contextualSpacing/>
        <w:rPr>
          <w:rFonts w:asciiTheme="minorHAnsi" w:hAnsiTheme="minorHAnsi" w:cstheme="minorHAnsi"/>
          <w:sz w:val="22"/>
          <w:szCs w:val="22"/>
        </w:rPr>
      </w:pPr>
    </w:p>
    <w:p w14:paraId="0167FB0D" w14:textId="77777777" w:rsidR="00F27942" w:rsidRPr="00F27942" w:rsidRDefault="003E4562" w:rsidP="00F27942">
      <w:pPr>
        <w:spacing w:after="160" w:line="276" w:lineRule="auto"/>
        <w:contextualSpacing/>
        <w:rPr>
          <w:rFonts w:asciiTheme="minorHAnsi" w:hAnsiTheme="minorHAnsi" w:cstheme="minorHAnsi"/>
          <w:sz w:val="22"/>
          <w:szCs w:val="22"/>
        </w:rPr>
      </w:pPr>
      <w:hyperlink r:id="rId23" w:history="1">
        <w:r w:rsidR="00F27942" w:rsidRPr="00F27942">
          <w:rPr>
            <w:rStyle w:val="Hyperlink"/>
            <w:rFonts w:asciiTheme="minorHAnsi" w:hAnsiTheme="minorHAnsi" w:cstheme="minorHAnsi"/>
            <w:sz w:val="22"/>
            <w:szCs w:val="22"/>
          </w:rPr>
          <w:t>https://www.dva.gov.au/sites/default/files/2024-05/budget2024-25-additional-resourcing-to-support-service-delivery.pdf</w:t>
        </w:r>
      </w:hyperlink>
    </w:p>
    <w:p w14:paraId="0D16C7F1" w14:textId="77777777" w:rsidR="00F27942" w:rsidRPr="00F27942" w:rsidRDefault="00F27942" w:rsidP="00F27942">
      <w:pPr>
        <w:spacing w:after="160" w:line="276" w:lineRule="auto"/>
        <w:contextualSpacing/>
        <w:rPr>
          <w:rFonts w:asciiTheme="minorHAnsi" w:hAnsiTheme="minorHAnsi" w:cstheme="minorHAnsi"/>
          <w:sz w:val="22"/>
          <w:szCs w:val="22"/>
        </w:rPr>
      </w:pPr>
    </w:p>
    <w:p w14:paraId="3E010E17" w14:textId="77777777" w:rsidR="00F27942" w:rsidRPr="00F27942" w:rsidRDefault="003E4562" w:rsidP="00F27942">
      <w:pPr>
        <w:spacing w:after="160" w:line="276" w:lineRule="auto"/>
        <w:contextualSpacing/>
        <w:rPr>
          <w:rFonts w:asciiTheme="minorHAnsi" w:hAnsiTheme="minorHAnsi" w:cstheme="minorHAnsi"/>
          <w:sz w:val="22"/>
          <w:szCs w:val="22"/>
        </w:rPr>
      </w:pPr>
      <w:hyperlink r:id="rId24" w:history="1">
        <w:r w:rsidR="00F27942" w:rsidRPr="00F27942">
          <w:rPr>
            <w:rStyle w:val="Hyperlink"/>
            <w:rFonts w:asciiTheme="minorHAnsi" w:hAnsiTheme="minorHAnsi" w:cstheme="minorHAnsi"/>
            <w:sz w:val="22"/>
            <w:szCs w:val="22"/>
          </w:rPr>
          <w:t>https://www.dva.gov.au/sites/default/files/2024-05/budget2024-25-continuing-veterans-access-to-health-and-support.pdf</w:t>
        </w:r>
      </w:hyperlink>
    </w:p>
    <w:p w14:paraId="49866DC5" w14:textId="77777777" w:rsidR="00F27942" w:rsidRPr="00F27942" w:rsidRDefault="00F27942" w:rsidP="00F27942">
      <w:pPr>
        <w:spacing w:after="160" w:line="276" w:lineRule="auto"/>
        <w:contextualSpacing/>
        <w:rPr>
          <w:rFonts w:asciiTheme="minorHAnsi" w:hAnsiTheme="minorHAnsi" w:cstheme="minorHAnsi"/>
          <w:sz w:val="22"/>
          <w:szCs w:val="22"/>
        </w:rPr>
      </w:pPr>
    </w:p>
    <w:p w14:paraId="452E05D1" w14:textId="77777777" w:rsidR="00F27942" w:rsidRPr="00F27942" w:rsidRDefault="003E4562" w:rsidP="00F27942">
      <w:pPr>
        <w:spacing w:after="160" w:line="276" w:lineRule="auto"/>
        <w:contextualSpacing/>
        <w:rPr>
          <w:rFonts w:asciiTheme="minorHAnsi" w:hAnsiTheme="minorHAnsi" w:cstheme="minorHAnsi"/>
          <w:sz w:val="22"/>
          <w:szCs w:val="22"/>
        </w:rPr>
      </w:pPr>
      <w:hyperlink r:id="rId25" w:history="1">
        <w:r w:rsidR="00F27942" w:rsidRPr="00F27942">
          <w:rPr>
            <w:rStyle w:val="Hyperlink"/>
            <w:rFonts w:asciiTheme="minorHAnsi" w:hAnsiTheme="minorHAnsi" w:cstheme="minorHAnsi"/>
            <w:sz w:val="22"/>
            <w:szCs w:val="22"/>
          </w:rPr>
          <w:t>https://www.dva.gov.au/sites/default/files/2024-05/budget2024-25-commonwealth-war-graves-commission.pdf</w:t>
        </w:r>
      </w:hyperlink>
    </w:p>
    <w:p w14:paraId="11A2084F" w14:textId="77777777" w:rsidR="00F27942" w:rsidRDefault="00F27942" w:rsidP="00E8428C">
      <w:pPr>
        <w:spacing w:after="160" w:line="276" w:lineRule="auto"/>
        <w:contextualSpacing/>
        <w:rPr>
          <w:rFonts w:asciiTheme="minorHAnsi" w:hAnsiTheme="minorHAnsi" w:cstheme="minorHAnsi"/>
          <w:i/>
          <w:sz w:val="22"/>
          <w:szCs w:val="22"/>
        </w:rPr>
      </w:pPr>
    </w:p>
    <w:p w14:paraId="102568F6" w14:textId="77777777" w:rsidR="00733107" w:rsidRDefault="00101310" w:rsidP="00E8428C">
      <w:pPr>
        <w:spacing w:after="160" w:line="276" w:lineRule="auto"/>
        <w:contextualSpacing/>
        <w:rPr>
          <w:rFonts w:asciiTheme="minorHAnsi" w:hAnsiTheme="minorHAnsi" w:cstheme="minorHAnsi"/>
          <w:i/>
          <w:sz w:val="22"/>
          <w:szCs w:val="22"/>
        </w:rPr>
      </w:pPr>
      <w:r w:rsidRPr="002B41CA">
        <w:rPr>
          <w:rFonts w:asciiTheme="minorHAnsi" w:hAnsiTheme="minorHAnsi" w:cstheme="minorHAnsi"/>
          <w:i/>
          <w:sz w:val="22"/>
          <w:szCs w:val="22"/>
        </w:rPr>
        <w:t xml:space="preserve">Health fact sheets are available </w:t>
      </w:r>
      <w:r w:rsidR="002B41CA" w:rsidRPr="002B41CA">
        <w:rPr>
          <w:rFonts w:asciiTheme="minorHAnsi" w:hAnsiTheme="minorHAnsi" w:cstheme="minorHAnsi"/>
          <w:i/>
          <w:sz w:val="22"/>
          <w:szCs w:val="22"/>
        </w:rPr>
        <w:t>at</w:t>
      </w:r>
      <w:r w:rsidR="002B41CA">
        <w:rPr>
          <w:rFonts w:asciiTheme="minorHAnsi" w:hAnsiTheme="minorHAnsi" w:cstheme="minorHAnsi"/>
          <w:i/>
          <w:sz w:val="22"/>
          <w:szCs w:val="22"/>
        </w:rPr>
        <w:t xml:space="preserve"> </w:t>
      </w:r>
      <w:hyperlink r:id="rId26" w:history="1">
        <w:r w:rsidR="008E3DEE" w:rsidRPr="008E3DEE">
          <w:rPr>
            <w:rStyle w:val="Hyperlink"/>
            <w:rFonts w:asciiTheme="minorHAnsi" w:hAnsiTheme="minorHAnsi" w:cstheme="minorHAnsi"/>
            <w:i/>
            <w:sz w:val="22"/>
            <w:szCs w:val="22"/>
          </w:rPr>
          <w:t>https://www.health.gov.au/resources/collections/budget-2024-25</w:t>
        </w:r>
      </w:hyperlink>
    </w:p>
    <w:p w14:paraId="063869EE" w14:textId="77777777" w:rsidR="00733107" w:rsidRDefault="00733107" w:rsidP="00E8428C">
      <w:pPr>
        <w:spacing w:after="160" w:line="276" w:lineRule="auto"/>
        <w:contextualSpacing/>
      </w:pPr>
    </w:p>
    <w:p w14:paraId="3D448AA8" w14:textId="77777777" w:rsidR="00101310" w:rsidRPr="008E3DEE" w:rsidRDefault="00101310" w:rsidP="00E8428C">
      <w:pPr>
        <w:spacing w:after="160" w:line="276" w:lineRule="auto"/>
        <w:contextualSpacing/>
        <w:rPr>
          <w:b/>
        </w:rPr>
      </w:pPr>
      <w:r w:rsidRPr="002B41CA">
        <w:rPr>
          <w:rFonts w:asciiTheme="minorHAnsi" w:hAnsiTheme="minorHAnsi" w:cstheme="minorHAnsi"/>
          <w:i/>
          <w:sz w:val="22"/>
          <w:szCs w:val="22"/>
        </w:rPr>
        <w:t>Social Services fact sheets are available at</w:t>
      </w:r>
      <w:r w:rsidR="008E3DEE">
        <w:rPr>
          <w:rFonts w:asciiTheme="minorHAnsi" w:hAnsiTheme="minorHAnsi" w:cstheme="minorHAnsi"/>
          <w:i/>
          <w:sz w:val="22"/>
          <w:szCs w:val="22"/>
        </w:rPr>
        <w:t xml:space="preserve"> </w:t>
      </w:r>
      <w:hyperlink r:id="rId27" w:history="1">
        <w:r w:rsidR="008E3DEE" w:rsidRPr="008E3DEE">
          <w:rPr>
            <w:rStyle w:val="Hyperlink"/>
            <w:rFonts w:asciiTheme="minorHAnsi" w:hAnsiTheme="minorHAnsi" w:cstheme="minorHAnsi"/>
            <w:i/>
            <w:sz w:val="22"/>
            <w:szCs w:val="22"/>
          </w:rPr>
          <w:t>https://www.dss.gov.au/budget 2024-25</w:t>
        </w:r>
      </w:hyperlink>
      <w:r w:rsidR="008E3DEE">
        <w:rPr>
          <w:rFonts w:asciiTheme="minorHAnsi" w:hAnsiTheme="minorHAnsi" w:cstheme="minorHAnsi"/>
          <w:i/>
          <w:sz w:val="22"/>
          <w:szCs w:val="22"/>
        </w:rPr>
        <w:t xml:space="preserve"> </w:t>
      </w:r>
    </w:p>
    <w:p w14:paraId="0988158B" w14:textId="77777777" w:rsidR="00733107" w:rsidRPr="00101310" w:rsidRDefault="00733107" w:rsidP="00E8428C">
      <w:pPr>
        <w:spacing w:after="160" w:line="276" w:lineRule="auto"/>
        <w:contextualSpacing/>
        <w:rPr>
          <w:rFonts w:asciiTheme="minorHAnsi" w:hAnsiTheme="minorHAnsi" w:cstheme="minorHAnsi"/>
          <w:i/>
          <w:sz w:val="22"/>
          <w:szCs w:val="22"/>
        </w:rPr>
      </w:pPr>
    </w:p>
    <w:p w14:paraId="44AF260D" w14:textId="77777777" w:rsidR="00006980" w:rsidRPr="00E50C4E" w:rsidRDefault="00006980" w:rsidP="00006980">
      <w:pPr>
        <w:spacing w:after="160" w:line="276" w:lineRule="auto"/>
        <w:contextualSpacing/>
        <w:rPr>
          <w:rFonts w:asciiTheme="minorHAnsi" w:hAnsiTheme="minorHAnsi" w:cstheme="minorHAnsi"/>
          <w:b/>
          <w:sz w:val="22"/>
          <w:szCs w:val="22"/>
        </w:rPr>
      </w:pPr>
      <w:r w:rsidRPr="00E50C4E">
        <w:rPr>
          <w:rFonts w:asciiTheme="minorHAnsi" w:hAnsiTheme="minorHAnsi" w:cstheme="minorHAnsi"/>
          <w:b/>
          <w:sz w:val="22"/>
          <w:szCs w:val="22"/>
        </w:rPr>
        <w:t xml:space="preserve">Meeting ended at </w:t>
      </w:r>
      <w:r w:rsidR="007E6775" w:rsidRPr="00E50C4E">
        <w:rPr>
          <w:rFonts w:asciiTheme="minorHAnsi" w:hAnsiTheme="minorHAnsi" w:cstheme="minorHAnsi"/>
          <w:b/>
          <w:sz w:val="22"/>
          <w:szCs w:val="22"/>
        </w:rPr>
        <w:t xml:space="preserve">3pm. </w:t>
      </w:r>
      <w:r w:rsidRPr="00E50C4E">
        <w:rPr>
          <w:rFonts w:asciiTheme="minorHAnsi" w:hAnsiTheme="minorHAnsi" w:cstheme="minorHAnsi"/>
          <w:b/>
          <w:sz w:val="22"/>
          <w:szCs w:val="22"/>
        </w:rPr>
        <w:t xml:space="preserve"> Next DCCF is scheduled for Wed </w:t>
      </w:r>
      <w:r w:rsidR="00733107" w:rsidRPr="00E50C4E">
        <w:rPr>
          <w:rFonts w:asciiTheme="minorHAnsi" w:hAnsiTheme="minorHAnsi" w:cstheme="minorHAnsi"/>
          <w:b/>
          <w:sz w:val="22"/>
          <w:szCs w:val="22"/>
        </w:rPr>
        <w:t>14</w:t>
      </w:r>
      <w:r w:rsidRPr="00E50C4E">
        <w:rPr>
          <w:rFonts w:asciiTheme="minorHAnsi" w:hAnsiTheme="minorHAnsi" w:cstheme="minorHAnsi"/>
          <w:b/>
          <w:sz w:val="22"/>
          <w:szCs w:val="22"/>
        </w:rPr>
        <w:t xml:space="preserve"> Aug 202</w:t>
      </w:r>
      <w:r w:rsidR="00733107" w:rsidRPr="00E50C4E">
        <w:rPr>
          <w:rFonts w:asciiTheme="minorHAnsi" w:hAnsiTheme="minorHAnsi" w:cstheme="minorHAnsi"/>
          <w:b/>
          <w:sz w:val="22"/>
          <w:szCs w:val="22"/>
        </w:rPr>
        <w:t>4</w:t>
      </w:r>
      <w:r w:rsidRPr="00E50C4E">
        <w:rPr>
          <w:rFonts w:asciiTheme="minorHAnsi" w:hAnsiTheme="minorHAnsi" w:cstheme="minorHAnsi"/>
          <w:b/>
          <w:sz w:val="22"/>
          <w:szCs w:val="22"/>
        </w:rPr>
        <w:t xml:space="preserve"> at 2pm  </w:t>
      </w:r>
    </w:p>
    <w:p w14:paraId="0E538F2D" w14:textId="77777777" w:rsidR="00006980" w:rsidRDefault="00006980" w:rsidP="00006980">
      <w:pPr>
        <w:spacing w:after="160" w:line="276" w:lineRule="auto"/>
        <w:contextualSpacing/>
        <w:rPr>
          <w:rFonts w:asciiTheme="minorHAnsi" w:hAnsiTheme="minorHAnsi" w:cstheme="minorHAnsi"/>
          <w:sz w:val="22"/>
          <w:szCs w:val="22"/>
        </w:rPr>
      </w:pPr>
    </w:p>
    <w:p w14:paraId="36A86BA5" w14:textId="77777777" w:rsidR="00405B96" w:rsidRDefault="00405B96" w:rsidP="00006980">
      <w:pPr>
        <w:spacing w:after="160" w:line="276" w:lineRule="auto"/>
        <w:contextualSpacing/>
        <w:rPr>
          <w:rFonts w:asciiTheme="minorHAnsi" w:hAnsiTheme="minorHAnsi" w:cstheme="minorHAnsi"/>
          <w:sz w:val="22"/>
          <w:szCs w:val="22"/>
        </w:rPr>
      </w:pPr>
    </w:p>
    <w:p w14:paraId="7636588D" w14:textId="77777777" w:rsidR="00405B96" w:rsidRPr="00405B96" w:rsidRDefault="00405B96" w:rsidP="00006980">
      <w:pPr>
        <w:spacing w:after="160" w:line="276" w:lineRule="auto"/>
        <w:contextualSpacing/>
        <w:rPr>
          <w:rFonts w:asciiTheme="minorHAnsi" w:hAnsiTheme="minorHAnsi" w:cstheme="minorHAnsi"/>
          <w:b/>
          <w:sz w:val="22"/>
          <w:szCs w:val="22"/>
          <w:u w:val="single"/>
        </w:rPr>
      </w:pPr>
      <w:r w:rsidRPr="00405B96">
        <w:rPr>
          <w:rFonts w:asciiTheme="minorHAnsi" w:hAnsiTheme="minorHAnsi" w:cstheme="minorHAnsi"/>
          <w:b/>
          <w:sz w:val="22"/>
          <w:szCs w:val="22"/>
          <w:u w:val="single"/>
        </w:rPr>
        <w:t>Action Items:</w:t>
      </w:r>
    </w:p>
    <w:p w14:paraId="1DF02198" w14:textId="77777777" w:rsidR="00405B96" w:rsidRDefault="00405B96" w:rsidP="00006980">
      <w:pPr>
        <w:spacing w:after="160" w:line="276" w:lineRule="auto"/>
        <w:contextualSpacing/>
        <w:rPr>
          <w:rFonts w:asciiTheme="minorHAnsi" w:hAnsiTheme="minorHAnsi" w:cstheme="minorHAnsi"/>
          <w:sz w:val="22"/>
          <w:szCs w:val="22"/>
        </w:rPr>
      </w:pPr>
    </w:p>
    <w:p w14:paraId="20458E2D" w14:textId="77777777" w:rsidR="005F2BC4" w:rsidRDefault="00405B96" w:rsidP="00E50C4E">
      <w:pPr>
        <w:pStyle w:val="ListParagraph"/>
        <w:numPr>
          <w:ilvl w:val="0"/>
          <w:numId w:val="30"/>
        </w:numPr>
        <w:spacing w:after="160" w:line="276" w:lineRule="auto"/>
        <w:contextualSpacing/>
        <w:rPr>
          <w:rFonts w:asciiTheme="minorHAnsi" w:hAnsiTheme="minorHAnsi" w:cstheme="minorHAnsi"/>
          <w:sz w:val="22"/>
          <w:szCs w:val="22"/>
        </w:rPr>
      </w:pPr>
      <w:r w:rsidRPr="00E50C4E">
        <w:rPr>
          <w:rFonts w:asciiTheme="minorHAnsi" w:hAnsiTheme="minorHAnsi" w:cstheme="minorHAnsi"/>
          <w:sz w:val="22"/>
          <w:szCs w:val="22"/>
        </w:rPr>
        <w:t xml:space="preserve">Obtain a breakdown of the Budget figures that explains the $477 </w:t>
      </w:r>
      <w:r w:rsidR="005F2BC4" w:rsidRPr="00E50C4E">
        <w:rPr>
          <w:rFonts w:asciiTheme="minorHAnsi" w:hAnsiTheme="minorHAnsi" w:cstheme="minorHAnsi"/>
          <w:sz w:val="22"/>
          <w:szCs w:val="22"/>
        </w:rPr>
        <w:t>m</w:t>
      </w:r>
      <w:r w:rsidRPr="00E50C4E">
        <w:rPr>
          <w:rFonts w:asciiTheme="minorHAnsi" w:hAnsiTheme="minorHAnsi" w:cstheme="minorHAnsi"/>
          <w:sz w:val="22"/>
          <w:szCs w:val="22"/>
        </w:rPr>
        <w:t xml:space="preserve">illion </w:t>
      </w:r>
      <w:r w:rsidR="005F2BC4" w:rsidRPr="00E50C4E">
        <w:rPr>
          <w:rFonts w:asciiTheme="minorHAnsi" w:hAnsiTheme="minorHAnsi" w:cstheme="minorHAnsi"/>
          <w:sz w:val="22"/>
          <w:szCs w:val="22"/>
        </w:rPr>
        <w:t xml:space="preserve">as per the Media release. </w:t>
      </w:r>
    </w:p>
    <w:p w14:paraId="276C128A" w14:textId="77777777" w:rsidR="009313FB" w:rsidRDefault="009313FB" w:rsidP="009313FB">
      <w:pPr>
        <w:rPr>
          <w:rFonts w:asciiTheme="minorHAnsi" w:hAnsiTheme="minorHAnsi" w:cstheme="minorHAnsi"/>
          <w:color w:val="1F497D"/>
          <w:sz w:val="22"/>
          <w:szCs w:val="22"/>
          <w:lang w:eastAsia="zh-CN"/>
        </w:rPr>
      </w:pPr>
      <w:r w:rsidRPr="009313FB">
        <w:rPr>
          <w:rFonts w:asciiTheme="minorHAnsi" w:hAnsiTheme="minorHAnsi" w:cstheme="minorHAnsi"/>
          <w:sz w:val="22"/>
          <w:szCs w:val="22"/>
        </w:rPr>
        <w:t xml:space="preserve">Response: </w:t>
      </w:r>
      <w:r w:rsidRPr="009313FB">
        <w:rPr>
          <w:rFonts w:asciiTheme="minorHAnsi" w:hAnsiTheme="minorHAnsi" w:cstheme="minorHAnsi"/>
          <w:color w:val="1F497D"/>
          <w:sz w:val="22"/>
          <w:szCs w:val="22"/>
          <w:lang w:eastAsia="zh-CN"/>
        </w:rPr>
        <w:t xml:space="preserve">In response to the query from LTCOL Grierson, please find below the breakdown of the $477 million as provided in the </w:t>
      </w:r>
      <w:hyperlink r:id="rId28" w:history="1">
        <w:r w:rsidRPr="009313FB">
          <w:rPr>
            <w:rStyle w:val="Hyperlink"/>
            <w:rFonts w:asciiTheme="minorHAnsi" w:hAnsiTheme="minorHAnsi" w:cstheme="minorHAnsi"/>
            <w:sz w:val="22"/>
            <w:szCs w:val="22"/>
          </w:rPr>
          <w:t>Joint media release: Supporting Australia's veterans and their families</w:t>
        </w:r>
      </w:hyperlink>
      <w:r w:rsidRPr="009313FB">
        <w:rPr>
          <w:rFonts w:asciiTheme="minorHAnsi" w:hAnsiTheme="minorHAnsi" w:cstheme="minorHAnsi"/>
          <w:color w:val="1F497D"/>
          <w:sz w:val="22"/>
          <w:szCs w:val="22"/>
          <w:lang w:eastAsia="zh-CN"/>
        </w:rPr>
        <w:t>, dated 14 May 2024:</w:t>
      </w:r>
    </w:p>
    <w:tbl>
      <w:tblPr>
        <w:tblW w:w="16903" w:type="dxa"/>
        <w:tblCellMar>
          <w:left w:w="0" w:type="dxa"/>
          <w:right w:w="0" w:type="dxa"/>
        </w:tblCellMar>
        <w:tblLook w:val="04A0" w:firstRow="1" w:lastRow="0" w:firstColumn="1" w:lastColumn="0" w:noHBand="0" w:noVBand="1"/>
      </w:tblPr>
      <w:tblGrid>
        <w:gridCol w:w="7945"/>
        <w:gridCol w:w="3299"/>
        <w:gridCol w:w="1131"/>
        <w:gridCol w:w="1131"/>
        <w:gridCol w:w="1131"/>
        <w:gridCol w:w="1131"/>
        <w:gridCol w:w="1135"/>
      </w:tblGrid>
      <w:tr w:rsidR="008904FB" w:rsidRPr="002E434A" w14:paraId="0E7886B9" w14:textId="77777777" w:rsidTr="000C29A2">
        <w:trPr>
          <w:trHeight w:val="329"/>
        </w:trPr>
        <w:tc>
          <w:tcPr>
            <w:tcW w:w="11244" w:type="dxa"/>
            <w:gridSpan w:val="2"/>
            <w:shd w:val="clear" w:color="auto" w:fill="BFBFBF"/>
            <w:noWrap/>
            <w:tcMar>
              <w:top w:w="0" w:type="dxa"/>
              <w:left w:w="108" w:type="dxa"/>
              <w:bottom w:w="0" w:type="dxa"/>
              <w:right w:w="108" w:type="dxa"/>
            </w:tcMar>
            <w:vAlign w:val="center"/>
            <w:hideMark/>
          </w:tcPr>
          <w:p w14:paraId="781008D4" w14:textId="77777777" w:rsidR="008904FB" w:rsidRPr="002E434A" w:rsidRDefault="008904FB" w:rsidP="000C29A2">
            <w:pPr>
              <w:spacing w:after="160" w:line="259" w:lineRule="auto"/>
              <w:rPr>
                <w:b/>
                <w:bCs/>
              </w:rPr>
            </w:pPr>
            <w:r w:rsidRPr="002E434A">
              <w:rPr>
                <w:b/>
                <w:bCs/>
              </w:rPr>
              <w:t>2024-25 Budget - DVA Measures</w:t>
            </w:r>
          </w:p>
        </w:tc>
        <w:tc>
          <w:tcPr>
            <w:tcW w:w="1131" w:type="dxa"/>
            <w:noWrap/>
            <w:tcMar>
              <w:top w:w="0" w:type="dxa"/>
              <w:left w:w="108" w:type="dxa"/>
              <w:bottom w:w="0" w:type="dxa"/>
              <w:right w:w="108" w:type="dxa"/>
            </w:tcMar>
            <w:vAlign w:val="bottom"/>
            <w:hideMark/>
          </w:tcPr>
          <w:p w14:paraId="1A2F9EE9" w14:textId="77777777" w:rsidR="008904FB" w:rsidRPr="002E434A" w:rsidRDefault="008904FB" w:rsidP="000C29A2">
            <w:pPr>
              <w:spacing w:after="160" w:line="259" w:lineRule="auto"/>
              <w:rPr>
                <w:b/>
                <w:bCs/>
              </w:rPr>
            </w:pPr>
          </w:p>
        </w:tc>
        <w:tc>
          <w:tcPr>
            <w:tcW w:w="1131" w:type="dxa"/>
            <w:noWrap/>
            <w:tcMar>
              <w:top w:w="0" w:type="dxa"/>
              <w:left w:w="108" w:type="dxa"/>
              <w:bottom w:w="0" w:type="dxa"/>
              <w:right w:w="108" w:type="dxa"/>
            </w:tcMar>
            <w:vAlign w:val="bottom"/>
            <w:hideMark/>
          </w:tcPr>
          <w:p w14:paraId="2FF007B8" w14:textId="77777777" w:rsidR="008904FB" w:rsidRPr="002E434A" w:rsidRDefault="008904FB" w:rsidP="000C29A2">
            <w:pPr>
              <w:spacing w:after="160" w:line="259" w:lineRule="auto"/>
            </w:pPr>
          </w:p>
        </w:tc>
        <w:tc>
          <w:tcPr>
            <w:tcW w:w="1131" w:type="dxa"/>
            <w:noWrap/>
            <w:tcMar>
              <w:top w:w="0" w:type="dxa"/>
              <w:left w:w="108" w:type="dxa"/>
              <w:bottom w:w="0" w:type="dxa"/>
              <w:right w:w="108" w:type="dxa"/>
            </w:tcMar>
            <w:vAlign w:val="bottom"/>
            <w:hideMark/>
          </w:tcPr>
          <w:p w14:paraId="2664E4BA" w14:textId="77777777" w:rsidR="008904FB" w:rsidRPr="002E434A" w:rsidRDefault="008904FB" w:rsidP="000C29A2">
            <w:pPr>
              <w:spacing w:after="160" w:line="259" w:lineRule="auto"/>
            </w:pPr>
          </w:p>
        </w:tc>
        <w:tc>
          <w:tcPr>
            <w:tcW w:w="1131" w:type="dxa"/>
            <w:noWrap/>
            <w:tcMar>
              <w:top w:w="0" w:type="dxa"/>
              <w:left w:w="108" w:type="dxa"/>
              <w:bottom w:w="0" w:type="dxa"/>
              <w:right w:w="108" w:type="dxa"/>
            </w:tcMar>
            <w:vAlign w:val="bottom"/>
            <w:hideMark/>
          </w:tcPr>
          <w:p w14:paraId="07A786F8" w14:textId="77777777" w:rsidR="008904FB" w:rsidRPr="002E434A" w:rsidRDefault="008904FB" w:rsidP="000C29A2">
            <w:pPr>
              <w:spacing w:after="160" w:line="259" w:lineRule="auto"/>
            </w:pPr>
          </w:p>
        </w:tc>
        <w:tc>
          <w:tcPr>
            <w:tcW w:w="1131" w:type="dxa"/>
            <w:noWrap/>
            <w:tcMar>
              <w:top w:w="0" w:type="dxa"/>
              <w:left w:w="108" w:type="dxa"/>
              <w:bottom w:w="0" w:type="dxa"/>
              <w:right w:w="108" w:type="dxa"/>
            </w:tcMar>
            <w:vAlign w:val="bottom"/>
            <w:hideMark/>
          </w:tcPr>
          <w:p w14:paraId="40F191F0" w14:textId="77777777" w:rsidR="008904FB" w:rsidRPr="002E434A" w:rsidRDefault="008904FB" w:rsidP="000C29A2">
            <w:pPr>
              <w:spacing w:after="160" w:line="259" w:lineRule="auto"/>
            </w:pPr>
          </w:p>
        </w:tc>
      </w:tr>
      <w:tr w:rsidR="008904FB" w:rsidRPr="002E434A" w14:paraId="69011F51" w14:textId="77777777" w:rsidTr="000C29A2">
        <w:trPr>
          <w:trHeight w:val="307"/>
        </w:trPr>
        <w:tc>
          <w:tcPr>
            <w:tcW w:w="7945" w:type="dxa"/>
            <w:tcMar>
              <w:top w:w="0" w:type="dxa"/>
              <w:left w:w="108" w:type="dxa"/>
              <w:bottom w:w="0" w:type="dxa"/>
              <w:right w:w="108" w:type="dxa"/>
            </w:tcMar>
            <w:vAlign w:val="center"/>
            <w:hideMark/>
          </w:tcPr>
          <w:p w14:paraId="40D51537" w14:textId="77777777" w:rsidR="008904FB" w:rsidRPr="002E434A" w:rsidRDefault="008904FB" w:rsidP="000C29A2">
            <w:pPr>
              <w:spacing w:after="160" w:line="259" w:lineRule="auto"/>
              <w:rPr>
                <w:b/>
                <w:bCs/>
              </w:rPr>
            </w:pPr>
            <w:r w:rsidRPr="002E434A">
              <w:rPr>
                <w:b/>
                <w:bCs/>
              </w:rPr>
              <w:t>Measure Name</w:t>
            </w:r>
          </w:p>
        </w:tc>
        <w:tc>
          <w:tcPr>
            <w:tcW w:w="3298" w:type="dxa"/>
            <w:tcMar>
              <w:top w:w="0" w:type="dxa"/>
              <w:left w:w="108" w:type="dxa"/>
              <w:bottom w:w="0" w:type="dxa"/>
              <w:right w:w="108" w:type="dxa"/>
            </w:tcMar>
            <w:vAlign w:val="center"/>
            <w:hideMark/>
          </w:tcPr>
          <w:p w14:paraId="499BA6B0" w14:textId="77777777" w:rsidR="008904FB" w:rsidRPr="002E434A" w:rsidRDefault="008904FB" w:rsidP="000C29A2">
            <w:pPr>
              <w:jc w:val="both"/>
              <w:rPr>
                <w:b/>
                <w:bCs/>
              </w:rPr>
            </w:pPr>
            <w:r w:rsidRPr="002E434A">
              <w:rPr>
                <w:b/>
                <w:bCs/>
              </w:rPr>
              <w:t>Total Forward Es</w:t>
            </w:r>
            <w:r>
              <w:rPr>
                <w:b/>
                <w:bCs/>
              </w:rPr>
              <w:t>t</w:t>
            </w:r>
            <w:r w:rsidRPr="002E434A">
              <w:rPr>
                <w:b/>
                <w:bCs/>
              </w:rPr>
              <w:t xml:space="preserve"> $m</w:t>
            </w:r>
          </w:p>
        </w:tc>
        <w:tc>
          <w:tcPr>
            <w:tcW w:w="1131" w:type="dxa"/>
            <w:noWrap/>
            <w:tcMar>
              <w:top w:w="0" w:type="dxa"/>
              <w:left w:w="108" w:type="dxa"/>
              <w:bottom w:w="0" w:type="dxa"/>
              <w:right w:w="108" w:type="dxa"/>
            </w:tcMar>
            <w:vAlign w:val="bottom"/>
            <w:hideMark/>
          </w:tcPr>
          <w:p w14:paraId="73568141" w14:textId="77777777" w:rsidR="008904FB" w:rsidRPr="002E434A" w:rsidRDefault="008904FB" w:rsidP="000C29A2">
            <w:pPr>
              <w:spacing w:after="160" w:line="259" w:lineRule="auto"/>
              <w:rPr>
                <w:b/>
                <w:bCs/>
              </w:rPr>
            </w:pPr>
          </w:p>
        </w:tc>
        <w:tc>
          <w:tcPr>
            <w:tcW w:w="1131" w:type="dxa"/>
            <w:noWrap/>
            <w:tcMar>
              <w:top w:w="0" w:type="dxa"/>
              <w:left w:w="108" w:type="dxa"/>
              <w:bottom w:w="0" w:type="dxa"/>
              <w:right w:w="108" w:type="dxa"/>
            </w:tcMar>
            <w:vAlign w:val="bottom"/>
            <w:hideMark/>
          </w:tcPr>
          <w:p w14:paraId="58A99A37" w14:textId="77777777" w:rsidR="008904FB" w:rsidRPr="002E434A" w:rsidRDefault="008904FB" w:rsidP="000C29A2">
            <w:pPr>
              <w:spacing w:after="160" w:line="259" w:lineRule="auto"/>
            </w:pPr>
          </w:p>
        </w:tc>
        <w:tc>
          <w:tcPr>
            <w:tcW w:w="1131" w:type="dxa"/>
            <w:noWrap/>
            <w:tcMar>
              <w:top w:w="0" w:type="dxa"/>
              <w:left w:w="108" w:type="dxa"/>
              <w:bottom w:w="0" w:type="dxa"/>
              <w:right w:w="108" w:type="dxa"/>
            </w:tcMar>
            <w:vAlign w:val="bottom"/>
            <w:hideMark/>
          </w:tcPr>
          <w:p w14:paraId="7D8E16B4" w14:textId="77777777" w:rsidR="008904FB" w:rsidRPr="002E434A" w:rsidRDefault="008904FB" w:rsidP="000C29A2">
            <w:pPr>
              <w:spacing w:after="160" w:line="259" w:lineRule="auto"/>
            </w:pPr>
          </w:p>
        </w:tc>
        <w:tc>
          <w:tcPr>
            <w:tcW w:w="1131" w:type="dxa"/>
            <w:noWrap/>
            <w:tcMar>
              <w:top w:w="0" w:type="dxa"/>
              <w:left w:w="108" w:type="dxa"/>
              <w:bottom w:w="0" w:type="dxa"/>
              <w:right w:w="108" w:type="dxa"/>
            </w:tcMar>
            <w:vAlign w:val="bottom"/>
            <w:hideMark/>
          </w:tcPr>
          <w:p w14:paraId="4F09F8B7" w14:textId="77777777" w:rsidR="008904FB" w:rsidRPr="002E434A" w:rsidRDefault="008904FB" w:rsidP="000C29A2">
            <w:pPr>
              <w:spacing w:after="160" w:line="259" w:lineRule="auto"/>
            </w:pPr>
          </w:p>
        </w:tc>
        <w:tc>
          <w:tcPr>
            <w:tcW w:w="1131" w:type="dxa"/>
            <w:noWrap/>
            <w:tcMar>
              <w:top w:w="0" w:type="dxa"/>
              <w:left w:w="108" w:type="dxa"/>
              <w:bottom w:w="0" w:type="dxa"/>
              <w:right w:w="108" w:type="dxa"/>
            </w:tcMar>
            <w:vAlign w:val="bottom"/>
            <w:hideMark/>
          </w:tcPr>
          <w:p w14:paraId="4C97721A" w14:textId="77777777" w:rsidR="008904FB" w:rsidRPr="002E434A" w:rsidRDefault="008904FB" w:rsidP="000C29A2">
            <w:pPr>
              <w:spacing w:after="160" w:line="259" w:lineRule="auto"/>
            </w:pPr>
          </w:p>
        </w:tc>
      </w:tr>
      <w:tr w:rsidR="008904FB" w:rsidRPr="002E434A" w14:paraId="7BB8F038" w14:textId="77777777" w:rsidTr="000C29A2">
        <w:trPr>
          <w:trHeight w:val="307"/>
        </w:trPr>
        <w:tc>
          <w:tcPr>
            <w:tcW w:w="7945" w:type="dxa"/>
            <w:noWrap/>
            <w:tcMar>
              <w:top w:w="0" w:type="dxa"/>
              <w:left w:w="108" w:type="dxa"/>
              <w:bottom w:w="0" w:type="dxa"/>
              <w:right w:w="108" w:type="dxa"/>
            </w:tcMar>
            <w:vAlign w:val="bottom"/>
            <w:hideMark/>
          </w:tcPr>
          <w:p w14:paraId="6B1B5864" w14:textId="77777777" w:rsidR="008904FB" w:rsidRPr="002E434A" w:rsidRDefault="008904FB" w:rsidP="000C29A2">
            <w:pPr>
              <w:spacing w:after="160" w:line="259" w:lineRule="auto"/>
            </w:pPr>
          </w:p>
        </w:tc>
        <w:tc>
          <w:tcPr>
            <w:tcW w:w="3298" w:type="dxa"/>
            <w:noWrap/>
            <w:tcMar>
              <w:top w:w="0" w:type="dxa"/>
              <w:left w:w="108" w:type="dxa"/>
              <w:bottom w:w="0" w:type="dxa"/>
              <w:right w:w="108" w:type="dxa"/>
            </w:tcMar>
            <w:vAlign w:val="bottom"/>
            <w:hideMark/>
          </w:tcPr>
          <w:p w14:paraId="131AD8BC" w14:textId="77777777" w:rsidR="008904FB" w:rsidRPr="002E434A" w:rsidRDefault="008904FB" w:rsidP="000C29A2">
            <w:pPr>
              <w:spacing w:after="160" w:line="259" w:lineRule="auto"/>
            </w:pPr>
          </w:p>
        </w:tc>
        <w:tc>
          <w:tcPr>
            <w:tcW w:w="1131" w:type="dxa"/>
            <w:noWrap/>
            <w:tcMar>
              <w:top w:w="0" w:type="dxa"/>
              <w:left w:w="108" w:type="dxa"/>
              <w:bottom w:w="0" w:type="dxa"/>
              <w:right w:w="108" w:type="dxa"/>
            </w:tcMar>
            <w:vAlign w:val="bottom"/>
            <w:hideMark/>
          </w:tcPr>
          <w:p w14:paraId="07F96710" w14:textId="77777777" w:rsidR="008904FB" w:rsidRPr="002E434A" w:rsidRDefault="008904FB" w:rsidP="000C29A2">
            <w:pPr>
              <w:spacing w:after="160" w:line="259" w:lineRule="auto"/>
            </w:pPr>
          </w:p>
        </w:tc>
        <w:tc>
          <w:tcPr>
            <w:tcW w:w="1131" w:type="dxa"/>
            <w:noWrap/>
            <w:tcMar>
              <w:top w:w="0" w:type="dxa"/>
              <w:left w:w="108" w:type="dxa"/>
              <w:bottom w:w="0" w:type="dxa"/>
              <w:right w:w="108" w:type="dxa"/>
            </w:tcMar>
            <w:vAlign w:val="bottom"/>
            <w:hideMark/>
          </w:tcPr>
          <w:p w14:paraId="05F37E39" w14:textId="77777777" w:rsidR="008904FB" w:rsidRPr="002E434A" w:rsidRDefault="008904FB" w:rsidP="000C29A2">
            <w:pPr>
              <w:spacing w:after="160" w:line="259" w:lineRule="auto"/>
            </w:pPr>
          </w:p>
        </w:tc>
        <w:tc>
          <w:tcPr>
            <w:tcW w:w="1131" w:type="dxa"/>
            <w:noWrap/>
            <w:tcMar>
              <w:top w:w="0" w:type="dxa"/>
              <w:left w:w="108" w:type="dxa"/>
              <w:bottom w:w="0" w:type="dxa"/>
              <w:right w:w="108" w:type="dxa"/>
            </w:tcMar>
            <w:vAlign w:val="bottom"/>
            <w:hideMark/>
          </w:tcPr>
          <w:p w14:paraId="693E0707" w14:textId="77777777" w:rsidR="008904FB" w:rsidRPr="002E434A" w:rsidRDefault="008904FB" w:rsidP="000C29A2">
            <w:pPr>
              <w:spacing w:after="160" w:line="259" w:lineRule="auto"/>
            </w:pPr>
          </w:p>
        </w:tc>
        <w:tc>
          <w:tcPr>
            <w:tcW w:w="1131" w:type="dxa"/>
            <w:noWrap/>
            <w:tcMar>
              <w:top w:w="0" w:type="dxa"/>
              <w:left w:w="108" w:type="dxa"/>
              <w:bottom w:w="0" w:type="dxa"/>
              <w:right w:w="108" w:type="dxa"/>
            </w:tcMar>
            <w:vAlign w:val="bottom"/>
            <w:hideMark/>
          </w:tcPr>
          <w:p w14:paraId="0BA08BD6" w14:textId="77777777" w:rsidR="008904FB" w:rsidRPr="002E434A" w:rsidRDefault="008904FB" w:rsidP="000C29A2">
            <w:pPr>
              <w:spacing w:after="160" w:line="259" w:lineRule="auto"/>
            </w:pPr>
          </w:p>
        </w:tc>
        <w:tc>
          <w:tcPr>
            <w:tcW w:w="1131" w:type="dxa"/>
            <w:noWrap/>
            <w:tcMar>
              <w:top w:w="0" w:type="dxa"/>
              <w:left w:w="108" w:type="dxa"/>
              <w:bottom w:w="0" w:type="dxa"/>
              <w:right w:w="108" w:type="dxa"/>
            </w:tcMar>
            <w:vAlign w:val="bottom"/>
            <w:hideMark/>
          </w:tcPr>
          <w:p w14:paraId="292140A0" w14:textId="77777777" w:rsidR="008904FB" w:rsidRPr="002E434A" w:rsidRDefault="008904FB" w:rsidP="000C29A2">
            <w:pPr>
              <w:spacing w:after="160" w:line="259" w:lineRule="auto"/>
            </w:pPr>
          </w:p>
        </w:tc>
      </w:tr>
      <w:tr w:rsidR="008904FB" w:rsidRPr="002E434A" w14:paraId="4C4504E3" w14:textId="77777777" w:rsidTr="000C29A2">
        <w:trPr>
          <w:trHeight w:val="307"/>
        </w:trPr>
        <w:tc>
          <w:tcPr>
            <w:tcW w:w="7945" w:type="dxa"/>
            <w:noWrap/>
            <w:tcMar>
              <w:top w:w="0" w:type="dxa"/>
              <w:left w:w="108" w:type="dxa"/>
              <w:bottom w:w="0" w:type="dxa"/>
              <w:right w:w="108" w:type="dxa"/>
            </w:tcMar>
            <w:vAlign w:val="center"/>
            <w:hideMark/>
          </w:tcPr>
          <w:p w14:paraId="00E49A18" w14:textId="77777777" w:rsidR="008904FB" w:rsidRPr="002E434A" w:rsidRDefault="008904FB" w:rsidP="000C29A2">
            <w:pPr>
              <w:spacing w:after="160" w:line="259" w:lineRule="auto"/>
              <w:rPr>
                <w:b/>
                <w:bCs/>
              </w:rPr>
            </w:pPr>
            <w:r w:rsidRPr="002E434A">
              <w:rPr>
                <w:b/>
                <w:bCs/>
              </w:rPr>
              <w:t>Continuing Veterans' Access to Health and Support Programs</w:t>
            </w:r>
            <w:r w:rsidRPr="002E434A">
              <w:rPr>
                <w:b/>
                <w:bCs/>
                <w:vertAlign w:val="superscript"/>
              </w:rPr>
              <w:t>1</w:t>
            </w:r>
          </w:p>
        </w:tc>
        <w:tc>
          <w:tcPr>
            <w:tcW w:w="3298" w:type="dxa"/>
            <w:noWrap/>
            <w:tcMar>
              <w:top w:w="0" w:type="dxa"/>
              <w:left w:w="108" w:type="dxa"/>
              <w:bottom w:w="0" w:type="dxa"/>
              <w:right w:w="108" w:type="dxa"/>
            </w:tcMar>
            <w:vAlign w:val="center"/>
            <w:hideMark/>
          </w:tcPr>
          <w:p w14:paraId="5CF84709" w14:textId="77777777" w:rsidR="008904FB" w:rsidRPr="002E434A" w:rsidRDefault="008904FB" w:rsidP="000C29A2">
            <w:pPr>
              <w:spacing w:after="160" w:line="259" w:lineRule="auto"/>
              <w:rPr>
                <w:b/>
                <w:bCs/>
              </w:rPr>
            </w:pPr>
            <w:r w:rsidRPr="002E434A">
              <w:rPr>
                <w:b/>
                <w:bCs/>
              </w:rPr>
              <w:t>59.6</w:t>
            </w:r>
          </w:p>
        </w:tc>
        <w:tc>
          <w:tcPr>
            <w:tcW w:w="1131" w:type="dxa"/>
            <w:noWrap/>
            <w:tcMar>
              <w:top w:w="0" w:type="dxa"/>
              <w:left w:w="108" w:type="dxa"/>
              <w:bottom w:w="0" w:type="dxa"/>
              <w:right w:w="108" w:type="dxa"/>
            </w:tcMar>
            <w:vAlign w:val="bottom"/>
            <w:hideMark/>
          </w:tcPr>
          <w:p w14:paraId="3BCA0694" w14:textId="77777777" w:rsidR="008904FB" w:rsidRPr="002E434A" w:rsidRDefault="008904FB" w:rsidP="000C29A2">
            <w:pPr>
              <w:spacing w:after="160" w:line="259" w:lineRule="auto"/>
              <w:rPr>
                <w:b/>
                <w:bCs/>
              </w:rPr>
            </w:pPr>
          </w:p>
        </w:tc>
        <w:tc>
          <w:tcPr>
            <w:tcW w:w="1131" w:type="dxa"/>
            <w:noWrap/>
            <w:tcMar>
              <w:top w:w="0" w:type="dxa"/>
              <w:left w:w="108" w:type="dxa"/>
              <w:bottom w:w="0" w:type="dxa"/>
              <w:right w:w="108" w:type="dxa"/>
            </w:tcMar>
            <w:vAlign w:val="bottom"/>
            <w:hideMark/>
          </w:tcPr>
          <w:p w14:paraId="506B26B1" w14:textId="77777777" w:rsidR="008904FB" w:rsidRPr="002E434A" w:rsidRDefault="008904FB" w:rsidP="000C29A2">
            <w:pPr>
              <w:spacing w:after="160" w:line="259" w:lineRule="auto"/>
            </w:pPr>
          </w:p>
        </w:tc>
        <w:tc>
          <w:tcPr>
            <w:tcW w:w="1131" w:type="dxa"/>
            <w:noWrap/>
            <w:tcMar>
              <w:top w:w="0" w:type="dxa"/>
              <w:left w:w="108" w:type="dxa"/>
              <w:bottom w:w="0" w:type="dxa"/>
              <w:right w:w="108" w:type="dxa"/>
            </w:tcMar>
            <w:vAlign w:val="bottom"/>
            <w:hideMark/>
          </w:tcPr>
          <w:p w14:paraId="39B846B8" w14:textId="77777777" w:rsidR="008904FB" w:rsidRPr="002E434A" w:rsidRDefault="008904FB" w:rsidP="000C29A2">
            <w:pPr>
              <w:spacing w:after="160" w:line="259" w:lineRule="auto"/>
            </w:pPr>
          </w:p>
        </w:tc>
        <w:tc>
          <w:tcPr>
            <w:tcW w:w="1131" w:type="dxa"/>
            <w:noWrap/>
            <w:tcMar>
              <w:top w:w="0" w:type="dxa"/>
              <w:left w:w="108" w:type="dxa"/>
              <w:bottom w:w="0" w:type="dxa"/>
              <w:right w:w="108" w:type="dxa"/>
            </w:tcMar>
            <w:vAlign w:val="bottom"/>
            <w:hideMark/>
          </w:tcPr>
          <w:p w14:paraId="6D7DC254" w14:textId="77777777" w:rsidR="008904FB" w:rsidRPr="002E434A" w:rsidRDefault="008904FB" w:rsidP="000C29A2">
            <w:pPr>
              <w:spacing w:after="160" w:line="259" w:lineRule="auto"/>
            </w:pPr>
          </w:p>
        </w:tc>
        <w:tc>
          <w:tcPr>
            <w:tcW w:w="1131" w:type="dxa"/>
            <w:noWrap/>
            <w:tcMar>
              <w:top w:w="0" w:type="dxa"/>
              <w:left w:w="108" w:type="dxa"/>
              <w:bottom w:w="0" w:type="dxa"/>
              <w:right w:w="108" w:type="dxa"/>
            </w:tcMar>
            <w:vAlign w:val="bottom"/>
            <w:hideMark/>
          </w:tcPr>
          <w:p w14:paraId="0C950748" w14:textId="77777777" w:rsidR="008904FB" w:rsidRPr="002E434A" w:rsidRDefault="008904FB" w:rsidP="000C29A2">
            <w:pPr>
              <w:spacing w:after="160" w:line="259" w:lineRule="auto"/>
            </w:pPr>
          </w:p>
        </w:tc>
      </w:tr>
      <w:tr w:rsidR="008904FB" w:rsidRPr="002E434A" w14:paraId="00EB006B" w14:textId="77777777" w:rsidTr="000C29A2">
        <w:trPr>
          <w:trHeight w:val="307"/>
        </w:trPr>
        <w:tc>
          <w:tcPr>
            <w:tcW w:w="7945" w:type="dxa"/>
            <w:noWrap/>
            <w:tcMar>
              <w:top w:w="0" w:type="dxa"/>
              <w:left w:w="108" w:type="dxa"/>
              <w:bottom w:w="0" w:type="dxa"/>
              <w:right w:w="108" w:type="dxa"/>
            </w:tcMar>
            <w:vAlign w:val="center"/>
            <w:hideMark/>
          </w:tcPr>
          <w:p w14:paraId="0ED946FE" w14:textId="77777777" w:rsidR="008904FB" w:rsidRPr="002E434A" w:rsidRDefault="008904FB" w:rsidP="000C29A2">
            <w:pPr>
              <w:spacing w:after="160" w:line="259" w:lineRule="auto"/>
              <w:rPr>
                <w:b/>
                <w:bCs/>
              </w:rPr>
            </w:pPr>
            <w:r w:rsidRPr="002E434A">
              <w:rPr>
                <w:b/>
                <w:bCs/>
              </w:rPr>
              <w:t>Department of Veterans' Affairs – additional resourcing to support service delivery</w:t>
            </w:r>
          </w:p>
        </w:tc>
        <w:tc>
          <w:tcPr>
            <w:tcW w:w="3298" w:type="dxa"/>
            <w:noWrap/>
            <w:tcMar>
              <w:top w:w="0" w:type="dxa"/>
              <w:left w:w="108" w:type="dxa"/>
              <w:bottom w:w="0" w:type="dxa"/>
              <w:right w:w="108" w:type="dxa"/>
            </w:tcMar>
            <w:vAlign w:val="center"/>
            <w:hideMark/>
          </w:tcPr>
          <w:p w14:paraId="40853F89" w14:textId="77777777" w:rsidR="008904FB" w:rsidRPr="002E434A" w:rsidRDefault="008904FB" w:rsidP="000C29A2">
            <w:pPr>
              <w:spacing w:after="160" w:line="259" w:lineRule="auto"/>
              <w:rPr>
                <w:b/>
                <w:bCs/>
              </w:rPr>
            </w:pPr>
            <w:r w:rsidRPr="002E434A">
              <w:rPr>
                <w:b/>
                <w:bCs/>
              </w:rPr>
              <w:t>194.4</w:t>
            </w:r>
          </w:p>
        </w:tc>
        <w:tc>
          <w:tcPr>
            <w:tcW w:w="1131" w:type="dxa"/>
            <w:noWrap/>
            <w:tcMar>
              <w:top w:w="0" w:type="dxa"/>
              <w:left w:w="108" w:type="dxa"/>
              <w:bottom w:w="0" w:type="dxa"/>
              <w:right w:w="108" w:type="dxa"/>
            </w:tcMar>
            <w:vAlign w:val="bottom"/>
            <w:hideMark/>
          </w:tcPr>
          <w:p w14:paraId="52E34CA0" w14:textId="77777777" w:rsidR="008904FB" w:rsidRPr="002E434A" w:rsidRDefault="008904FB" w:rsidP="000C29A2">
            <w:pPr>
              <w:spacing w:after="160" w:line="259" w:lineRule="auto"/>
              <w:rPr>
                <w:b/>
                <w:bCs/>
              </w:rPr>
            </w:pPr>
          </w:p>
        </w:tc>
        <w:tc>
          <w:tcPr>
            <w:tcW w:w="1131" w:type="dxa"/>
            <w:noWrap/>
            <w:tcMar>
              <w:top w:w="0" w:type="dxa"/>
              <w:left w:w="108" w:type="dxa"/>
              <w:bottom w:w="0" w:type="dxa"/>
              <w:right w:w="108" w:type="dxa"/>
            </w:tcMar>
            <w:vAlign w:val="bottom"/>
            <w:hideMark/>
          </w:tcPr>
          <w:p w14:paraId="74FF7881" w14:textId="77777777" w:rsidR="008904FB" w:rsidRPr="002E434A" w:rsidRDefault="008904FB" w:rsidP="000C29A2">
            <w:pPr>
              <w:spacing w:after="160" w:line="259" w:lineRule="auto"/>
            </w:pPr>
          </w:p>
        </w:tc>
        <w:tc>
          <w:tcPr>
            <w:tcW w:w="1131" w:type="dxa"/>
            <w:noWrap/>
            <w:tcMar>
              <w:top w:w="0" w:type="dxa"/>
              <w:left w:w="108" w:type="dxa"/>
              <w:bottom w:w="0" w:type="dxa"/>
              <w:right w:w="108" w:type="dxa"/>
            </w:tcMar>
            <w:vAlign w:val="bottom"/>
            <w:hideMark/>
          </w:tcPr>
          <w:p w14:paraId="07BED9AA" w14:textId="77777777" w:rsidR="008904FB" w:rsidRPr="002E434A" w:rsidRDefault="008904FB" w:rsidP="000C29A2">
            <w:pPr>
              <w:spacing w:after="160" w:line="259" w:lineRule="auto"/>
            </w:pPr>
          </w:p>
        </w:tc>
        <w:tc>
          <w:tcPr>
            <w:tcW w:w="1131" w:type="dxa"/>
            <w:noWrap/>
            <w:tcMar>
              <w:top w:w="0" w:type="dxa"/>
              <w:left w:w="108" w:type="dxa"/>
              <w:bottom w:w="0" w:type="dxa"/>
              <w:right w:w="108" w:type="dxa"/>
            </w:tcMar>
            <w:vAlign w:val="bottom"/>
            <w:hideMark/>
          </w:tcPr>
          <w:p w14:paraId="3FB0F858" w14:textId="77777777" w:rsidR="008904FB" w:rsidRPr="002E434A" w:rsidRDefault="008904FB" w:rsidP="000C29A2">
            <w:pPr>
              <w:spacing w:after="160" w:line="259" w:lineRule="auto"/>
            </w:pPr>
          </w:p>
        </w:tc>
        <w:tc>
          <w:tcPr>
            <w:tcW w:w="1131" w:type="dxa"/>
            <w:noWrap/>
            <w:tcMar>
              <w:top w:w="0" w:type="dxa"/>
              <w:left w:w="108" w:type="dxa"/>
              <w:bottom w:w="0" w:type="dxa"/>
              <w:right w:w="108" w:type="dxa"/>
            </w:tcMar>
            <w:vAlign w:val="bottom"/>
            <w:hideMark/>
          </w:tcPr>
          <w:p w14:paraId="03341A8B" w14:textId="77777777" w:rsidR="008904FB" w:rsidRPr="002E434A" w:rsidRDefault="008904FB" w:rsidP="000C29A2">
            <w:pPr>
              <w:spacing w:after="160" w:line="259" w:lineRule="auto"/>
            </w:pPr>
          </w:p>
        </w:tc>
      </w:tr>
      <w:tr w:rsidR="008904FB" w:rsidRPr="002E434A" w14:paraId="1BD0C156" w14:textId="77777777" w:rsidTr="000C29A2">
        <w:trPr>
          <w:trHeight w:val="307"/>
        </w:trPr>
        <w:tc>
          <w:tcPr>
            <w:tcW w:w="7945" w:type="dxa"/>
            <w:tcMar>
              <w:top w:w="0" w:type="dxa"/>
              <w:left w:w="108" w:type="dxa"/>
              <w:bottom w:w="0" w:type="dxa"/>
              <w:right w:w="108" w:type="dxa"/>
            </w:tcMar>
            <w:vAlign w:val="center"/>
            <w:hideMark/>
          </w:tcPr>
          <w:p w14:paraId="527BCC02" w14:textId="77777777" w:rsidR="008904FB" w:rsidRPr="002E434A" w:rsidRDefault="008904FB" w:rsidP="000C29A2">
            <w:pPr>
              <w:spacing w:after="160" w:line="259" w:lineRule="auto"/>
              <w:rPr>
                <w:b/>
                <w:bCs/>
              </w:rPr>
            </w:pPr>
            <w:r w:rsidRPr="002E434A">
              <w:rPr>
                <w:b/>
                <w:bCs/>
              </w:rPr>
              <w:t>Reform of Veterans' Compensation Legislation</w:t>
            </w:r>
          </w:p>
        </w:tc>
        <w:tc>
          <w:tcPr>
            <w:tcW w:w="3298" w:type="dxa"/>
            <w:noWrap/>
            <w:tcMar>
              <w:top w:w="0" w:type="dxa"/>
              <w:left w:w="108" w:type="dxa"/>
              <w:bottom w:w="0" w:type="dxa"/>
              <w:right w:w="108" w:type="dxa"/>
            </w:tcMar>
            <w:vAlign w:val="center"/>
            <w:hideMark/>
          </w:tcPr>
          <w:p w14:paraId="724E4FF8" w14:textId="77777777" w:rsidR="008904FB" w:rsidRPr="002E434A" w:rsidRDefault="008904FB" w:rsidP="000C29A2">
            <w:pPr>
              <w:spacing w:after="160" w:line="259" w:lineRule="auto"/>
              <w:rPr>
                <w:b/>
                <w:bCs/>
              </w:rPr>
            </w:pPr>
            <w:r w:rsidRPr="002E434A">
              <w:rPr>
                <w:b/>
                <w:bCs/>
              </w:rPr>
              <w:t>222</w:t>
            </w:r>
          </w:p>
        </w:tc>
        <w:tc>
          <w:tcPr>
            <w:tcW w:w="1131" w:type="dxa"/>
            <w:noWrap/>
            <w:tcMar>
              <w:top w:w="0" w:type="dxa"/>
              <w:left w:w="108" w:type="dxa"/>
              <w:bottom w:w="0" w:type="dxa"/>
              <w:right w:w="108" w:type="dxa"/>
            </w:tcMar>
            <w:vAlign w:val="bottom"/>
            <w:hideMark/>
          </w:tcPr>
          <w:p w14:paraId="415ED5BB" w14:textId="77777777" w:rsidR="008904FB" w:rsidRPr="002E434A" w:rsidRDefault="008904FB" w:rsidP="000C29A2">
            <w:pPr>
              <w:spacing w:after="160" w:line="259" w:lineRule="auto"/>
              <w:rPr>
                <w:b/>
                <w:bCs/>
              </w:rPr>
            </w:pPr>
          </w:p>
        </w:tc>
        <w:tc>
          <w:tcPr>
            <w:tcW w:w="1131" w:type="dxa"/>
            <w:noWrap/>
            <w:tcMar>
              <w:top w:w="0" w:type="dxa"/>
              <w:left w:w="108" w:type="dxa"/>
              <w:bottom w:w="0" w:type="dxa"/>
              <w:right w:w="108" w:type="dxa"/>
            </w:tcMar>
            <w:vAlign w:val="bottom"/>
            <w:hideMark/>
          </w:tcPr>
          <w:p w14:paraId="6E3A2B7E" w14:textId="77777777" w:rsidR="008904FB" w:rsidRPr="002E434A" w:rsidRDefault="008904FB" w:rsidP="000C29A2">
            <w:pPr>
              <w:spacing w:after="160" w:line="259" w:lineRule="auto"/>
            </w:pPr>
          </w:p>
        </w:tc>
        <w:tc>
          <w:tcPr>
            <w:tcW w:w="1131" w:type="dxa"/>
            <w:noWrap/>
            <w:tcMar>
              <w:top w:w="0" w:type="dxa"/>
              <w:left w:w="108" w:type="dxa"/>
              <w:bottom w:w="0" w:type="dxa"/>
              <w:right w:w="108" w:type="dxa"/>
            </w:tcMar>
            <w:vAlign w:val="bottom"/>
            <w:hideMark/>
          </w:tcPr>
          <w:p w14:paraId="48A36254" w14:textId="77777777" w:rsidR="008904FB" w:rsidRPr="002E434A" w:rsidRDefault="008904FB" w:rsidP="000C29A2">
            <w:pPr>
              <w:spacing w:after="160" w:line="259" w:lineRule="auto"/>
            </w:pPr>
          </w:p>
        </w:tc>
        <w:tc>
          <w:tcPr>
            <w:tcW w:w="1131" w:type="dxa"/>
            <w:noWrap/>
            <w:tcMar>
              <w:top w:w="0" w:type="dxa"/>
              <w:left w:w="108" w:type="dxa"/>
              <w:bottom w:w="0" w:type="dxa"/>
              <w:right w:w="108" w:type="dxa"/>
            </w:tcMar>
            <w:vAlign w:val="bottom"/>
            <w:hideMark/>
          </w:tcPr>
          <w:p w14:paraId="3F001D89" w14:textId="77777777" w:rsidR="008904FB" w:rsidRPr="002E434A" w:rsidRDefault="008904FB" w:rsidP="000C29A2">
            <w:pPr>
              <w:spacing w:after="160" w:line="259" w:lineRule="auto"/>
            </w:pPr>
          </w:p>
        </w:tc>
        <w:tc>
          <w:tcPr>
            <w:tcW w:w="1131" w:type="dxa"/>
            <w:noWrap/>
            <w:tcMar>
              <w:top w:w="0" w:type="dxa"/>
              <w:left w:w="108" w:type="dxa"/>
              <w:bottom w:w="0" w:type="dxa"/>
              <w:right w:w="108" w:type="dxa"/>
            </w:tcMar>
            <w:vAlign w:val="bottom"/>
            <w:hideMark/>
          </w:tcPr>
          <w:p w14:paraId="0279F5A1" w14:textId="77777777" w:rsidR="008904FB" w:rsidRPr="002E434A" w:rsidRDefault="008904FB" w:rsidP="000C29A2">
            <w:pPr>
              <w:spacing w:after="160" w:line="259" w:lineRule="auto"/>
            </w:pPr>
          </w:p>
        </w:tc>
      </w:tr>
      <w:tr w:rsidR="008904FB" w:rsidRPr="002E434A" w14:paraId="3DBF5C27" w14:textId="77777777" w:rsidTr="000C29A2">
        <w:trPr>
          <w:trHeight w:val="307"/>
        </w:trPr>
        <w:tc>
          <w:tcPr>
            <w:tcW w:w="7945" w:type="dxa"/>
            <w:noWrap/>
            <w:tcMar>
              <w:top w:w="0" w:type="dxa"/>
              <w:left w:w="108" w:type="dxa"/>
              <w:bottom w:w="0" w:type="dxa"/>
              <w:right w:w="108" w:type="dxa"/>
            </w:tcMar>
            <w:vAlign w:val="center"/>
            <w:hideMark/>
          </w:tcPr>
          <w:p w14:paraId="3295BB4A" w14:textId="77777777" w:rsidR="008904FB" w:rsidRPr="002E434A" w:rsidRDefault="008904FB" w:rsidP="000C29A2">
            <w:pPr>
              <w:spacing w:after="160" w:line="259" w:lineRule="auto"/>
              <w:rPr>
                <w:b/>
                <w:bCs/>
              </w:rPr>
            </w:pPr>
            <w:r w:rsidRPr="002E434A">
              <w:rPr>
                <w:b/>
                <w:bCs/>
              </w:rPr>
              <w:t>Commonwealth War Graves Commission – additional funding</w:t>
            </w:r>
          </w:p>
        </w:tc>
        <w:tc>
          <w:tcPr>
            <w:tcW w:w="3298" w:type="dxa"/>
            <w:noWrap/>
            <w:tcMar>
              <w:top w:w="0" w:type="dxa"/>
              <w:left w:w="108" w:type="dxa"/>
              <w:bottom w:w="0" w:type="dxa"/>
              <w:right w:w="108" w:type="dxa"/>
            </w:tcMar>
            <w:vAlign w:val="center"/>
            <w:hideMark/>
          </w:tcPr>
          <w:p w14:paraId="353ED575" w14:textId="77777777" w:rsidR="008904FB" w:rsidRPr="002E434A" w:rsidRDefault="008904FB" w:rsidP="000C29A2">
            <w:pPr>
              <w:spacing w:after="160" w:line="259" w:lineRule="auto"/>
              <w:rPr>
                <w:b/>
                <w:bCs/>
              </w:rPr>
            </w:pPr>
            <w:r w:rsidRPr="002E434A">
              <w:rPr>
                <w:b/>
                <w:bCs/>
              </w:rPr>
              <w:t>1.2</w:t>
            </w:r>
          </w:p>
        </w:tc>
        <w:tc>
          <w:tcPr>
            <w:tcW w:w="1131" w:type="dxa"/>
            <w:noWrap/>
            <w:tcMar>
              <w:top w:w="0" w:type="dxa"/>
              <w:left w:w="108" w:type="dxa"/>
              <w:bottom w:w="0" w:type="dxa"/>
              <w:right w:w="108" w:type="dxa"/>
            </w:tcMar>
            <w:vAlign w:val="bottom"/>
            <w:hideMark/>
          </w:tcPr>
          <w:p w14:paraId="468FBF99" w14:textId="77777777" w:rsidR="008904FB" w:rsidRPr="002E434A" w:rsidRDefault="008904FB" w:rsidP="000C29A2">
            <w:pPr>
              <w:spacing w:after="160" w:line="259" w:lineRule="auto"/>
              <w:rPr>
                <w:b/>
                <w:bCs/>
              </w:rPr>
            </w:pPr>
          </w:p>
        </w:tc>
        <w:tc>
          <w:tcPr>
            <w:tcW w:w="1131" w:type="dxa"/>
            <w:noWrap/>
            <w:tcMar>
              <w:top w:w="0" w:type="dxa"/>
              <w:left w:w="108" w:type="dxa"/>
              <w:bottom w:w="0" w:type="dxa"/>
              <w:right w:w="108" w:type="dxa"/>
            </w:tcMar>
            <w:vAlign w:val="bottom"/>
            <w:hideMark/>
          </w:tcPr>
          <w:p w14:paraId="13B61F1C" w14:textId="77777777" w:rsidR="008904FB" w:rsidRPr="002E434A" w:rsidRDefault="008904FB" w:rsidP="000C29A2">
            <w:pPr>
              <w:spacing w:after="160" w:line="259" w:lineRule="auto"/>
            </w:pPr>
          </w:p>
        </w:tc>
        <w:tc>
          <w:tcPr>
            <w:tcW w:w="1131" w:type="dxa"/>
            <w:noWrap/>
            <w:tcMar>
              <w:top w:w="0" w:type="dxa"/>
              <w:left w:w="108" w:type="dxa"/>
              <w:bottom w:w="0" w:type="dxa"/>
              <w:right w:w="108" w:type="dxa"/>
            </w:tcMar>
            <w:vAlign w:val="bottom"/>
            <w:hideMark/>
          </w:tcPr>
          <w:p w14:paraId="4CD4366F" w14:textId="77777777" w:rsidR="008904FB" w:rsidRPr="002E434A" w:rsidRDefault="008904FB" w:rsidP="000C29A2">
            <w:pPr>
              <w:spacing w:after="160" w:line="259" w:lineRule="auto"/>
            </w:pPr>
          </w:p>
        </w:tc>
        <w:tc>
          <w:tcPr>
            <w:tcW w:w="1131" w:type="dxa"/>
            <w:noWrap/>
            <w:tcMar>
              <w:top w:w="0" w:type="dxa"/>
              <w:left w:w="108" w:type="dxa"/>
              <w:bottom w:w="0" w:type="dxa"/>
              <w:right w:w="108" w:type="dxa"/>
            </w:tcMar>
            <w:vAlign w:val="bottom"/>
            <w:hideMark/>
          </w:tcPr>
          <w:p w14:paraId="0439222F" w14:textId="77777777" w:rsidR="008904FB" w:rsidRPr="002E434A" w:rsidRDefault="008904FB" w:rsidP="000C29A2">
            <w:pPr>
              <w:spacing w:after="160" w:line="259" w:lineRule="auto"/>
            </w:pPr>
          </w:p>
        </w:tc>
        <w:tc>
          <w:tcPr>
            <w:tcW w:w="1131" w:type="dxa"/>
            <w:noWrap/>
            <w:tcMar>
              <w:top w:w="0" w:type="dxa"/>
              <w:left w:w="108" w:type="dxa"/>
              <w:bottom w:w="0" w:type="dxa"/>
              <w:right w:w="108" w:type="dxa"/>
            </w:tcMar>
            <w:vAlign w:val="bottom"/>
            <w:hideMark/>
          </w:tcPr>
          <w:p w14:paraId="1EE12118" w14:textId="77777777" w:rsidR="008904FB" w:rsidRPr="002E434A" w:rsidRDefault="008904FB" w:rsidP="000C29A2">
            <w:pPr>
              <w:spacing w:after="160" w:line="259" w:lineRule="auto"/>
            </w:pPr>
          </w:p>
        </w:tc>
      </w:tr>
      <w:tr w:rsidR="008904FB" w:rsidRPr="002E434A" w14:paraId="3C5E076D" w14:textId="77777777" w:rsidTr="000C29A2">
        <w:trPr>
          <w:trHeight w:val="307"/>
        </w:trPr>
        <w:tc>
          <w:tcPr>
            <w:tcW w:w="7945" w:type="dxa"/>
            <w:noWrap/>
            <w:tcMar>
              <w:top w:w="0" w:type="dxa"/>
              <w:left w:w="108" w:type="dxa"/>
              <w:bottom w:w="0" w:type="dxa"/>
              <w:right w:w="108" w:type="dxa"/>
            </w:tcMar>
            <w:vAlign w:val="center"/>
            <w:hideMark/>
          </w:tcPr>
          <w:p w14:paraId="713F141D" w14:textId="77777777" w:rsidR="008904FB" w:rsidRPr="002E434A" w:rsidRDefault="008904FB" w:rsidP="000C29A2">
            <w:pPr>
              <w:spacing w:after="160" w:line="259" w:lineRule="auto"/>
              <w:rPr>
                <w:b/>
                <w:bCs/>
              </w:rPr>
            </w:pPr>
            <w:r w:rsidRPr="002E434A">
              <w:rPr>
                <w:b/>
                <w:bCs/>
              </w:rPr>
              <w:t>Other measures with costs to be met within DVA</w:t>
            </w:r>
          </w:p>
        </w:tc>
        <w:tc>
          <w:tcPr>
            <w:tcW w:w="3298" w:type="dxa"/>
            <w:noWrap/>
            <w:tcMar>
              <w:top w:w="0" w:type="dxa"/>
              <w:left w:w="108" w:type="dxa"/>
              <w:bottom w:w="0" w:type="dxa"/>
              <w:right w:w="108" w:type="dxa"/>
            </w:tcMar>
            <w:vAlign w:val="center"/>
            <w:hideMark/>
          </w:tcPr>
          <w:p w14:paraId="1BF39579" w14:textId="77777777" w:rsidR="008904FB" w:rsidRPr="002E434A" w:rsidRDefault="008904FB" w:rsidP="000C29A2">
            <w:pPr>
              <w:spacing w:after="160" w:line="259" w:lineRule="auto"/>
              <w:rPr>
                <w:b/>
                <w:bCs/>
              </w:rPr>
            </w:pPr>
          </w:p>
        </w:tc>
        <w:tc>
          <w:tcPr>
            <w:tcW w:w="1131" w:type="dxa"/>
            <w:noWrap/>
            <w:tcMar>
              <w:top w:w="0" w:type="dxa"/>
              <w:left w:w="108" w:type="dxa"/>
              <w:bottom w:w="0" w:type="dxa"/>
              <w:right w:w="108" w:type="dxa"/>
            </w:tcMar>
            <w:vAlign w:val="bottom"/>
            <w:hideMark/>
          </w:tcPr>
          <w:p w14:paraId="6AB9FD06" w14:textId="77777777" w:rsidR="008904FB" w:rsidRPr="002E434A" w:rsidRDefault="008904FB" w:rsidP="000C29A2">
            <w:pPr>
              <w:spacing w:after="160" w:line="259" w:lineRule="auto"/>
            </w:pPr>
          </w:p>
        </w:tc>
        <w:tc>
          <w:tcPr>
            <w:tcW w:w="1131" w:type="dxa"/>
            <w:noWrap/>
            <w:tcMar>
              <w:top w:w="0" w:type="dxa"/>
              <w:left w:w="108" w:type="dxa"/>
              <w:bottom w:w="0" w:type="dxa"/>
              <w:right w:w="108" w:type="dxa"/>
            </w:tcMar>
            <w:vAlign w:val="bottom"/>
            <w:hideMark/>
          </w:tcPr>
          <w:p w14:paraId="7C2CC69D" w14:textId="77777777" w:rsidR="008904FB" w:rsidRPr="002E434A" w:rsidRDefault="008904FB" w:rsidP="000C29A2">
            <w:pPr>
              <w:spacing w:after="160" w:line="259" w:lineRule="auto"/>
            </w:pPr>
          </w:p>
        </w:tc>
        <w:tc>
          <w:tcPr>
            <w:tcW w:w="1131" w:type="dxa"/>
            <w:noWrap/>
            <w:tcMar>
              <w:top w:w="0" w:type="dxa"/>
              <w:left w:w="108" w:type="dxa"/>
              <w:bottom w:w="0" w:type="dxa"/>
              <w:right w:w="108" w:type="dxa"/>
            </w:tcMar>
            <w:vAlign w:val="bottom"/>
            <w:hideMark/>
          </w:tcPr>
          <w:p w14:paraId="5CCC6367" w14:textId="77777777" w:rsidR="008904FB" w:rsidRPr="002E434A" w:rsidRDefault="008904FB" w:rsidP="000C29A2">
            <w:pPr>
              <w:spacing w:after="160" w:line="259" w:lineRule="auto"/>
            </w:pPr>
          </w:p>
        </w:tc>
        <w:tc>
          <w:tcPr>
            <w:tcW w:w="1131" w:type="dxa"/>
            <w:noWrap/>
            <w:tcMar>
              <w:top w:w="0" w:type="dxa"/>
              <w:left w:w="108" w:type="dxa"/>
              <w:bottom w:w="0" w:type="dxa"/>
              <w:right w:w="108" w:type="dxa"/>
            </w:tcMar>
            <w:vAlign w:val="bottom"/>
            <w:hideMark/>
          </w:tcPr>
          <w:p w14:paraId="280E55B0" w14:textId="77777777" w:rsidR="008904FB" w:rsidRPr="002E434A" w:rsidRDefault="008904FB" w:rsidP="000C29A2">
            <w:pPr>
              <w:spacing w:after="160" w:line="259" w:lineRule="auto"/>
            </w:pPr>
          </w:p>
        </w:tc>
        <w:tc>
          <w:tcPr>
            <w:tcW w:w="1131" w:type="dxa"/>
            <w:noWrap/>
            <w:tcMar>
              <w:top w:w="0" w:type="dxa"/>
              <w:left w:w="108" w:type="dxa"/>
              <w:bottom w:w="0" w:type="dxa"/>
              <w:right w:w="108" w:type="dxa"/>
            </w:tcMar>
            <w:vAlign w:val="bottom"/>
            <w:hideMark/>
          </w:tcPr>
          <w:p w14:paraId="48FA10A9" w14:textId="77777777" w:rsidR="008904FB" w:rsidRPr="002E434A" w:rsidRDefault="008904FB" w:rsidP="000C29A2">
            <w:pPr>
              <w:spacing w:after="160" w:line="259" w:lineRule="auto"/>
            </w:pPr>
          </w:p>
        </w:tc>
      </w:tr>
      <w:tr w:rsidR="008904FB" w:rsidRPr="002E434A" w14:paraId="3A6DFE92" w14:textId="77777777" w:rsidTr="000C29A2">
        <w:trPr>
          <w:trHeight w:val="307"/>
        </w:trPr>
        <w:tc>
          <w:tcPr>
            <w:tcW w:w="7945" w:type="dxa"/>
            <w:shd w:val="clear" w:color="auto" w:fill="BFBFBF"/>
            <w:noWrap/>
            <w:tcMar>
              <w:top w:w="0" w:type="dxa"/>
              <w:left w:w="108" w:type="dxa"/>
              <w:bottom w:w="0" w:type="dxa"/>
              <w:right w:w="108" w:type="dxa"/>
            </w:tcMar>
            <w:vAlign w:val="center"/>
            <w:hideMark/>
          </w:tcPr>
          <w:p w14:paraId="7E4FA6E0" w14:textId="77777777" w:rsidR="008904FB" w:rsidRPr="002E434A" w:rsidRDefault="008904FB" w:rsidP="000C29A2">
            <w:pPr>
              <w:spacing w:after="160" w:line="259" w:lineRule="auto"/>
              <w:rPr>
                <w:b/>
                <w:bCs/>
              </w:rPr>
            </w:pPr>
            <w:r w:rsidRPr="002E434A">
              <w:rPr>
                <w:b/>
                <w:bCs/>
              </w:rPr>
              <w:t>Total of DVA Measures</w:t>
            </w:r>
          </w:p>
        </w:tc>
        <w:tc>
          <w:tcPr>
            <w:tcW w:w="3298" w:type="dxa"/>
            <w:shd w:val="clear" w:color="auto" w:fill="BFBFBF"/>
            <w:noWrap/>
            <w:tcMar>
              <w:top w:w="0" w:type="dxa"/>
              <w:left w:w="108" w:type="dxa"/>
              <w:bottom w:w="0" w:type="dxa"/>
              <w:right w:w="108" w:type="dxa"/>
            </w:tcMar>
            <w:vAlign w:val="center"/>
            <w:hideMark/>
          </w:tcPr>
          <w:p w14:paraId="50C1EE1D" w14:textId="77777777" w:rsidR="008904FB" w:rsidRPr="002E434A" w:rsidRDefault="008904FB" w:rsidP="000C29A2">
            <w:pPr>
              <w:spacing w:after="160" w:line="259" w:lineRule="auto"/>
              <w:rPr>
                <w:b/>
                <w:bCs/>
              </w:rPr>
            </w:pPr>
            <w:r w:rsidRPr="002E434A">
              <w:rPr>
                <w:b/>
                <w:bCs/>
              </w:rPr>
              <w:t>477</w:t>
            </w:r>
          </w:p>
        </w:tc>
        <w:tc>
          <w:tcPr>
            <w:tcW w:w="1131" w:type="dxa"/>
            <w:noWrap/>
            <w:tcMar>
              <w:top w:w="0" w:type="dxa"/>
              <w:left w:w="108" w:type="dxa"/>
              <w:bottom w:w="0" w:type="dxa"/>
              <w:right w:w="108" w:type="dxa"/>
            </w:tcMar>
            <w:vAlign w:val="bottom"/>
            <w:hideMark/>
          </w:tcPr>
          <w:p w14:paraId="3AD8A96C" w14:textId="77777777" w:rsidR="008904FB" w:rsidRPr="002E434A" w:rsidRDefault="008904FB" w:rsidP="000C29A2">
            <w:pPr>
              <w:spacing w:after="160" w:line="259" w:lineRule="auto"/>
              <w:rPr>
                <w:b/>
                <w:bCs/>
              </w:rPr>
            </w:pPr>
          </w:p>
        </w:tc>
        <w:tc>
          <w:tcPr>
            <w:tcW w:w="1131" w:type="dxa"/>
            <w:noWrap/>
            <w:tcMar>
              <w:top w:w="0" w:type="dxa"/>
              <w:left w:w="108" w:type="dxa"/>
              <w:bottom w:w="0" w:type="dxa"/>
              <w:right w:w="108" w:type="dxa"/>
            </w:tcMar>
            <w:vAlign w:val="bottom"/>
            <w:hideMark/>
          </w:tcPr>
          <w:p w14:paraId="24E87ABD" w14:textId="77777777" w:rsidR="008904FB" w:rsidRPr="002E434A" w:rsidRDefault="008904FB" w:rsidP="000C29A2">
            <w:pPr>
              <w:spacing w:after="160" w:line="259" w:lineRule="auto"/>
            </w:pPr>
          </w:p>
        </w:tc>
        <w:tc>
          <w:tcPr>
            <w:tcW w:w="1131" w:type="dxa"/>
            <w:noWrap/>
            <w:tcMar>
              <w:top w:w="0" w:type="dxa"/>
              <w:left w:w="108" w:type="dxa"/>
              <w:bottom w:w="0" w:type="dxa"/>
              <w:right w:w="108" w:type="dxa"/>
            </w:tcMar>
            <w:vAlign w:val="bottom"/>
            <w:hideMark/>
          </w:tcPr>
          <w:p w14:paraId="05B96AB9" w14:textId="77777777" w:rsidR="008904FB" w:rsidRPr="002E434A" w:rsidRDefault="008904FB" w:rsidP="000C29A2">
            <w:pPr>
              <w:spacing w:after="160" w:line="259" w:lineRule="auto"/>
            </w:pPr>
          </w:p>
        </w:tc>
        <w:tc>
          <w:tcPr>
            <w:tcW w:w="1131" w:type="dxa"/>
            <w:noWrap/>
            <w:tcMar>
              <w:top w:w="0" w:type="dxa"/>
              <w:left w:w="108" w:type="dxa"/>
              <w:bottom w:w="0" w:type="dxa"/>
              <w:right w:w="108" w:type="dxa"/>
            </w:tcMar>
            <w:vAlign w:val="bottom"/>
            <w:hideMark/>
          </w:tcPr>
          <w:p w14:paraId="353FE851" w14:textId="77777777" w:rsidR="008904FB" w:rsidRPr="002E434A" w:rsidRDefault="008904FB" w:rsidP="000C29A2">
            <w:pPr>
              <w:spacing w:after="160" w:line="259" w:lineRule="auto"/>
            </w:pPr>
          </w:p>
        </w:tc>
        <w:tc>
          <w:tcPr>
            <w:tcW w:w="1131" w:type="dxa"/>
            <w:noWrap/>
            <w:tcMar>
              <w:top w:w="0" w:type="dxa"/>
              <w:left w:w="108" w:type="dxa"/>
              <w:bottom w:w="0" w:type="dxa"/>
              <w:right w:w="108" w:type="dxa"/>
            </w:tcMar>
            <w:vAlign w:val="bottom"/>
            <w:hideMark/>
          </w:tcPr>
          <w:p w14:paraId="6FC02C3C" w14:textId="77777777" w:rsidR="008904FB" w:rsidRPr="002E434A" w:rsidRDefault="008904FB" w:rsidP="000C29A2">
            <w:pPr>
              <w:spacing w:after="160" w:line="259" w:lineRule="auto"/>
            </w:pPr>
          </w:p>
        </w:tc>
      </w:tr>
      <w:tr w:rsidR="008904FB" w:rsidRPr="002E434A" w14:paraId="3047C02B" w14:textId="77777777" w:rsidTr="000C29A2">
        <w:trPr>
          <w:trHeight w:val="307"/>
        </w:trPr>
        <w:tc>
          <w:tcPr>
            <w:tcW w:w="7945" w:type="dxa"/>
            <w:noWrap/>
            <w:tcMar>
              <w:top w:w="0" w:type="dxa"/>
              <w:left w:w="108" w:type="dxa"/>
              <w:bottom w:w="0" w:type="dxa"/>
              <w:right w:w="108" w:type="dxa"/>
            </w:tcMar>
            <w:vAlign w:val="bottom"/>
            <w:hideMark/>
          </w:tcPr>
          <w:p w14:paraId="28CBFBC9" w14:textId="77777777" w:rsidR="008904FB" w:rsidRPr="002E434A" w:rsidRDefault="008904FB" w:rsidP="000C29A2">
            <w:pPr>
              <w:spacing w:after="160" w:line="259" w:lineRule="auto"/>
            </w:pPr>
          </w:p>
        </w:tc>
        <w:tc>
          <w:tcPr>
            <w:tcW w:w="3298" w:type="dxa"/>
            <w:noWrap/>
            <w:tcMar>
              <w:top w:w="0" w:type="dxa"/>
              <w:left w:w="108" w:type="dxa"/>
              <w:bottom w:w="0" w:type="dxa"/>
              <w:right w:w="108" w:type="dxa"/>
            </w:tcMar>
            <w:vAlign w:val="bottom"/>
            <w:hideMark/>
          </w:tcPr>
          <w:p w14:paraId="34871235" w14:textId="77777777" w:rsidR="008904FB" w:rsidRPr="002E434A" w:rsidRDefault="008904FB" w:rsidP="000C29A2">
            <w:pPr>
              <w:spacing w:after="160" w:line="259" w:lineRule="auto"/>
            </w:pPr>
          </w:p>
        </w:tc>
        <w:tc>
          <w:tcPr>
            <w:tcW w:w="1131" w:type="dxa"/>
            <w:noWrap/>
            <w:tcMar>
              <w:top w:w="0" w:type="dxa"/>
              <w:left w:w="108" w:type="dxa"/>
              <w:bottom w:w="0" w:type="dxa"/>
              <w:right w:w="108" w:type="dxa"/>
            </w:tcMar>
            <w:vAlign w:val="bottom"/>
            <w:hideMark/>
          </w:tcPr>
          <w:p w14:paraId="3CD239F8" w14:textId="77777777" w:rsidR="008904FB" w:rsidRPr="002E434A" w:rsidRDefault="008904FB" w:rsidP="000C29A2">
            <w:pPr>
              <w:spacing w:after="160" w:line="259" w:lineRule="auto"/>
            </w:pPr>
          </w:p>
        </w:tc>
        <w:tc>
          <w:tcPr>
            <w:tcW w:w="1131" w:type="dxa"/>
            <w:noWrap/>
            <w:tcMar>
              <w:top w:w="0" w:type="dxa"/>
              <w:left w:w="108" w:type="dxa"/>
              <w:bottom w:w="0" w:type="dxa"/>
              <w:right w:w="108" w:type="dxa"/>
            </w:tcMar>
            <w:vAlign w:val="bottom"/>
            <w:hideMark/>
          </w:tcPr>
          <w:p w14:paraId="6806BA34" w14:textId="77777777" w:rsidR="008904FB" w:rsidRPr="002E434A" w:rsidRDefault="008904FB" w:rsidP="000C29A2">
            <w:pPr>
              <w:spacing w:after="160" w:line="259" w:lineRule="auto"/>
            </w:pPr>
          </w:p>
        </w:tc>
        <w:tc>
          <w:tcPr>
            <w:tcW w:w="1131" w:type="dxa"/>
            <w:noWrap/>
            <w:tcMar>
              <w:top w:w="0" w:type="dxa"/>
              <w:left w:w="108" w:type="dxa"/>
              <w:bottom w:w="0" w:type="dxa"/>
              <w:right w:w="108" w:type="dxa"/>
            </w:tcMar>
            <w:vAlign w:val="bottom"/>
            <w:hideMark/>
          </w:tcPr>
          <w:p w14:paraId="6522584C" w14:textId="77777777" w:rsidR="008904FB" w:rsidRPr="002E434A" w:rsidRDefault="008904FB" w:rsidP="000C29A2">
            <w:pPr>
              <w:spacing w:after="160" w:line="259" w:lineRule="auto"/>
            </w:pPr>
          </w:p>
        </w:tc>
        <w:tc>
          <w:tcPr>
            <w:tcW w:w="1131" w:type="dxa"/>
            <w:noWrap/>
            <w:tcMar>
              <w:top w:w="0" w:type="dxa"/>
              <w:left w:w="108" w:type="dxa"/>
              <w:bottom w:w="0" w:type="dxa"/>
              <w:right w:w="108" w:type="dxa"/>
            </w:tcMar>
            <w:vAlign w:val="bottom"/>
            <w:hideMark/>
          </w:tcPr>
          <w:p w14:paraId="71A23BAA" w14:textId="77777777" w:rsidR="008904FB" w:rsidRPr="002E434A" w:rsidRDefault="008904FB" w:rsidP="000C29A2">
            <w:pPr>
              <w:spacing w:after="160" w:line="259" w:lineRule="auto"/>
            </w:pPr>
          </w:p>
        </w:tc>
        <w:tc>
          <w:tcPr>
            <w:tcW w:w="1131" w:type="dxa"/>
            <w:noWrap/>
            <w:tcMar>
              <w:top w:w="0" w:type="dxa"/>
              <w:left w:w="108" w:type="dxa"/>
              <w:bottom w:w="0" w:type="dxa"/>
              <w:right w:w="108" w:type="dxa"/>
            </w:tcMar>
            <w:vAlign w:val="bottom"/>
            <w:hideMark/>
          </w:tcPr>
          <w:p w14:paraId="77D7E3B6" w14:textId="77777777" w:rsidR="008904FB" w:rsidRPr="002E434A" w:rsidRDefault="008904FB" w:rsidP="000C29A2">
            <w:pPr>
              <w:spacing w:after="160" w:line="259" w:lineRule="auto"/>
            </w:pPr>
          </w:p>
        </w:tc>
      </w:tr>
      <w:tr w:rsidR="008904FB" w:rsidRPr="002E434A" w14:paraId="60F3BE91" w14:textId="77777777" w:rsidTr="000C29A2">
        <w:trPr>
          <w:trHeight w:val="307"/>
        </w:trPr>
        <w:tc>
          <w:tcPr>
            <w:tcW w:w="11244" w:type="dxa"/>
            <w:gridSpan w:val="2"/>
            <w:noWrap/>
            <w:tcMar>
              <w:top w:w="0" w:type="dxa"/>
              <w:left w:w="108" w:type="dxa"/>
              <w:bottom w:w="0" w:type="dxa"/>
              <w:right w:w="108" w:type="dxa"/>
            </w:tcMar>
            <w:vAlign w:val="bottom"/>
            <w:hideMark/>
          </w:tcPr>
          <w:p w14:paraId="4BA3FF9F" w14:textId="77777777" w:rsidR="008904FB" w:rsidRPr="002E434A" w:rsidRDefault="008904FB" w:rsidP="000C29A2">
            <w:pPr>
              <w:spacing w:after="160" w:line="259" w:lineRule="auto"/>
              <w:rPr>
                <w:i/>
                <w:iCs/>
              </w:rPr>
            </w:pPr>
            <w:r w:rsidRPr="002E434A">
              <w:rPr>
                <w:i/>
                <w:iCs/>
              </w:rPr>
              <w:lastRenderedPageBreak/>
              <w:t>1. Measure includes $48.4m additional funding provided to Veterans' Home Care and Community Nursing Program</w:t>
            </w:r>
          </w:p>
        </w:tc>
        <w:tc>
          <w:tcPr>
            <w:tcW w:w="1131" w:type="dxa"/>
            <w:noWrap/>
            <w:tcMar>
              <w:top w:w="0" w:type="dxa"/>
              <w:left w:w="108" w:type="dxa"/>
              <w:bottom w:w="0" w:type="dxa"/>
              <w:right w:w="108" w:type="dxa"/>
            </w:tcMar>
            <w:vAlign w:val="bottom"/>
            <w:hideMark/>
          </w:tcPr>
          <w:p w14:paraId="6D9253F8" w14:textId="77777777" w:rsidR="008904FB" w:rsidRPr="002E434A" w:rsidRDefault="008904FB" w:rsidP="000C29A2">
            <w:pPr>
              <w:spacing w:after="160" w:line="259" w:lineRule="auto"/>
              <w:rPr>
                <w:i/>
                <w:iCs/>
              </w:rPr>
            </w:pPr>
          </w:p>
        </w:tc>
        <w:tc>
          <w:tcPr>
            <w:tcW w:w="1131" w:type="dxa"/>
            <w:noWrap/>
            <w:tcMar>
              <w:top w:w="0" w:type="dxa"/>
              <w:left w:w="108" w:type="dxa"/>
              <w:bottom w:w="0" w:type="dxa"/>
              <w:right w:w="108" w:type="dxa"/>
            </w:tcMar>
            <w:vAlign w:val="bottom"/>
            <w:hideMark/>
          </w:tcPr>
          <w:p w14:paraId="21AC4FCD" w14:textId="77777777" w:rsidR="008904FB" w:rsidRPr="002E434A" w:rsidRDefault="008904FB" w:rsidP="000C29A2">
            <w:pPr>
              <w:spacing w:after="160" w:line="259" w:lineRule="auto"/>
            </w:pPr>
          </w:p>
        </w:tc>
        <w:tc>
          <w:tcPr>
            <w:tcW w:w="1131" w:type="dxa"/>
            <w:noWrap/>
            <w:tcMar>
              <w:top w:w="0" w:type="dxa"/>
              <w:left w:w="108" w:type="dxa"/>
              <w:bottom w:w="0" w:type="dxa"/>
              <w:right w:w="108" w:type="dxa"/>
            </w:tcMar>
            <w:vAlign w:val="bottom"/>
            <w:hideMark/>
          </w:tcPr>
          <w:p w14:paraId="6A7E24F1" w14:textId="77777777" w:rsidR="008904FB" w:rsidRPr="002E434A" w:rsidRDefault="008904FB" w:rsidP="000C29A2">
            <w:pPr>
              <w:spacing w:after="160" w:line="259" w:lineRule="auto"/>
            </w:pPr>
          </w:p>
        </w:tc>
        <w:tc>
          <w:tcPr>
            <w:tcW w:w="1131" w:type="dxa"/>
            <w:noWrap/>
            <w:tcMar>
              <w:top w:w="0" w:type="dxa"/>
              <w:left w:w="108" w:type="dxa"/>
              <w:bottom w:w="0" w:type="dxa"/>
              <w:right w:w="108" w:type="dxa"/>
            </w:tcMar>
            <w:vAlign w:val="bottom"/>
            <w:hideMark/>
          </w:tcPr>
          <w:p w14:paraId="045C179B" w14:textId="77777777" w:rsidR="008904FB" w:rsidRPr="002E434A" w:rsidRDefault="008904FB" w:rsidP="000C29A2">
            <w:pPr>
              <w:spacing w:after="160" w:line="259" w:lineRule="auto"/>
            </w:pPr>
          </w:p>
        </w:tc>
        <w:tc>
          <w:tcPr>
            <w:tcW w:w="1131" w:type="dxa"/>
            <w:noWrap/>
            <w:tcMar>
              <w:top w:w="0" w:type="dxa"/>
              <w:left w:w="108" w:type="dxa"/>
              <w:bottom w:w="0" w:type="dxa"/>
              <w:right w:w="108" w:type="dxa"/>
            </w:tcMar>
            <w:vAlign w:val="bottom"/>
            <w:hideMark/>
          </w:tcPr>
          <w:p w14:paraId="5C0257EB" w14:textId="77777777" w:rsidR="008904FB" w:rsidRPr="002E434A" w:rsidRDefault="008904FB" w:rsidP="000C29A2">
            <w:pPr>
              <w:spacing w:after="160" w:line="259" w:lineRule="auto"/>
            </w:pPr>
          </w:p>
        </w:tc>
      </w:tr>
      <w:tr w:rsidR="008904FB" w:rsidRPr="002E434A" w14:paraId="3A048A56" w14:textId="77777777" w:rsidTr="000C29A2">
        <w:trPr>
          <w:trHeight w:val="307"/>
        </w:trPr>
        <w:tc>
          <w:tcPr>
            <w:tcW w:w="16903" w:type="dxa"/>
            <w:gridSpan w:val="7"/>
            <w:noWrap/>
            <w:tcMar>
              <w:top w:w="0" w:type="dxa"/>
              <w:left w:w="108" w:type="dxa"/>
              <w:bottom w:w="0" w:type="dxa"/>
              <w:right w:w="108" w:type="dxa"/>
            </w:tcMar>
            <w:vAlign w:val="bottom"/>
            <w:hideMark/>
          </w:tcPr>
          <w:p w14:paraId="01E2A59C" w14:textId="77777777" w:rsidR="008904FB" w:rsidRDefault="008904FB" w:rsidP="000C29A2">
            <w:pPr>
              <w:rPr>
                <w:i/>
                <w:iCs/>
              </w:rPr>
            </w:pPr>
            <w:r w:rsidRPr="002E434A">
              <w:rPr>
                <w:i/>
                <w:iCs/>
              </w:rPr>
              <w:t xml:space="preserve">2. More details of these measures can be found at </w:t>
            </w:r>
          </w:p>
          <w:p w14:paraId="6EF7F87B" w14:textId="77777777" w:rsidR="008904FB" w:rsidRPr="002E434A" w:rsidRDefault="003E4562" w:rsidP="000C29A2">
            <w:pPr>
              <w:rPr>
                <w:i/>
                <w:iCs/>
              </w:rPr>
            </w:pPr>
            <w:hyperlink r:id="rId29" w:history="1">
              <w:r w:rsidR="008904FB" w:rsidRPr="00F52852">
                <w:rPr>
                  <w:rStyle w:val="Hyperlink"/>
                  <w:i/>
                  <w:iCs/>
                </w:rPr>
                <w:t>www.dva.gov.au/what-can-i-access/corporate-information-access/budgets/budget-2024-25</w:t>
              </w:r>
            </w:hyperlink>
          </w:p>
        </w:tc>
      </w:tr>
    </w:tbl>
    <w:p w14:paraId="5B3BD530" w14:textId="77777777" w:rsidR="009313FB" w:rsidRPr="009313FB" w:rsidRDefault="009313FB" w:rsidP="009313FB">
      <w:pPr>
        <w:rPr>
          <w:rFonts w:asciiTheme="minorHAnsi" w:hAnsiTheme="minorHAnsi" w:cstheme="minorHAnsi"/>
          <w:color w:val="1F497D"/>
          <w:sz w:val="22"/>
          <w:szCs w:val="22"/>
          <w:lang w:eastAsia="zh-CN"/>
        </w:rPr>
      </w:pPr>
    </w:p>
    <w:p w14:paraId="216E8B60" w14:textId="77777777" w:rsidR="009313FB" w:rsidRDefault="009313FB" w:rsidP="009313FB">
      <w:pPr>
        <w:rPr>
          <w:color w:val="1F497D"/>
          <w:lang w:eastAsia="zh-CN"/>
        </w:rPr>
      </w:pPr>
    </w:p>
    <w:p w14:paraId="28E59BCC" w14:textId="77777777" w:rsidR="009313FB" w:rsidRPr="009313FB" w:rsidRDefault="009313FB" w:rsidP="009313FB">
      <w:pPr>
        <w:spacing w:after="160" w:line="276" w:lineRule="auto"/>
        <w:ind w:left="360"/>
        <w:contextualSpacing/>
        <w:rPr>
          <w:rFonts w:asciiTheme="minorHAnsi" w:hAnsiTheme="minorHAnsi" w:cstheme="minorHAnsi"/>
          <w:sz w:val="22"/>
          <w:szCs w:val="22"/>
        </w:rPr>
      </w:pPr>
    </w:p>
    <w:sectPr w:rsidR="009313FB" w:rsidRPr="009313FB" w:rsidSect="00646E7D">
      <w:headerReference w:type="default" r:id="rId30"/>
      <w:footerReference w:type="default" r:id="rId31"/>
      <w:headerReference w:type="first" r:id="rId32"/>
      <w:footerReference w:type="first" r:id="rId33"/>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27C212" w14:textId="77777777" w:rsidR="0075636F" w:rsidRDefault="0075636F">
      <w:r>
        <w:separator/>
      </w:r>
    </w:p>
  </w:endnote>
  <w:endnote w:type="continuationSeparator" w:id="0">
    <w:p w14:paraId="4A4CCEDB" w14:textId="77777777" w:rsidR="0075636F" w:rsidRDefault="007563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1BCB5C" w14:textId="77777777" w:rsidR="008E48B9" w:rsidRPr="008E48B9" w:rsidRDefault="008E48B9" w:rsidP="005945E1">
    <w:pPr>
      <w:pStyle w:val="Footer"/>
      <w:rPr>
        <w:rFonts w:ascii="Arial" w:hAnsi="Arial" w:cs="Arial"/>
        <w:snapToGrid w:val="0"/>
        <w:sz w:val="18"/>
        <w:szCs w:val="18"/>
      </w:rPr>
    </w:pPr>
    <w:r>
      <w:rPr>
        <w:rStyle w:val="PageNumber"/>
        <w:rFonts w:ascii="Arial" w:hAnsi="Arial" w:cs="Arial"/>
        <w:snapToGrid w:val="0"/>
        <w:sz w:val="18"/>
        <w:szCs w:val="18"/>
      </w:rPr>
      <w:t xml:space="preserve">DCCF </w:t>
    </w:r>
    <w:r w:rsidR="00B205A3">
      <w:rPr>
        <w:rStyle w:val="PageNumber"/>
        <w:rFonts w:ascii="Arial" w:hAnsi="Arial" w:cs="Arial"/>
        <w:snapToGrid w:val="0"/>
        <w:sz w:val="18"/>
        <w:szCs w:val="18"/>
      </w:rPr>
      <w:t>Budget Brief –</w:t>
    </w:r>
    <w:r>
      <w:rPr>
        <w:rStyle w:val="PageNumber"/>
        <w:rFonts w:ascii="Arial" w:hAnsi="Arial" w:cs="Arial"/>
        <w:snapToGrid w:val="0"/>
        <w:sz w:val="18"/>
        <w:szCs w:val="18"/>
      </w:rPr>
      <w:t xml:space="preserve"> </w:t>
    </w:r>
    <w:r w:rsidR="00942EEF">
      <w:rPr>
        <w:rStyle w:val="PageNumber"/>
        <w:rFonts w:ascii="Arial" w:hAnsi="Arial" w:cs="Arial"/>
        <w:snapToGrid w:val="0"/>
        <w:sz w:val="18"/>
        <w:szCs w:val="18"/>
      </w:rPr>
      <w:t>15</w:t>
    </w:r>
    <w:r w:rsidR="00B205A3">
      <w:rPr>
        <w:rStyle w:val="PageNumber"/>
        <w:rFonts w:ascii="Arial" w:hAnsi="Arial" w:cs="Arial"/>
        <w:snapToGrid w:val="0"/>
        <w:sz w:val="18"/>
        <w:szCs w:val="18"/>
      </w:rPr>
      <w:t xml:space="preserve"> May </w:t>
    </w:r>
    <w:r w:rsidR="005945E1">
      <w:rPr>
        <w:rStyle w:val="PageNumber"/>
        <w:rFonts w:ascii="Arial" w:hAnsi="Arial" w:cs="Arial"/>
        <w:snapToGrid w:val="0"/>
        <w:sz w:val="18"/>
        <w:szCs w:val="18"/>
      </w:rPr>
      <w:t>202</w:t>
    </w:r>
    <w:r w:rsidR="00942EEF">
      <w:rPr>
        <w:rStyle w:val="PageNumber"/>
        <w:rFonts w:ascii="Arial" w:hAnsi="Arial" w:cs="Arial"/>
        <w:snapToGrid w:val="0"/>
        <w:sz w:val="18"/>
        <w:szCs w:val="18"/>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4ACF3F" w14:textId="77777777" w:rsidR="008E48B9" w:rsidRDefault="008E48B9" w:rsidP="008E48B9">
    <w:pPr>
      <w:pStyle w:val="Footer"/>
      <w:rPr>
        <w:rStyle w:val="PageNumber"/>
        <w:rFonts w:ascii="Arial" w:hAnsi="Arial" w:cs="Arial"/>
        <w:snapToGrid w:val="0"/>
        <w:sz w:val="18"/>
        <w:szCs w:val="18"/>
      </w:rPr>
    </w:pPr>
  </w:p>
  <w:p w14:paraId="32FD8A04" w14:textId="77777777" w:rsidR="008E48B9" w:rsidRPr="008E48B9" w:rsidRDefault="008E48B9" w:rsidP="008E48B9">
    <w:pPr>
      <w:pStyle w:val="Footer"/>
      <w:rPr>
        <w:rFonts w:ascii="Arial" w:hAnsi="Arial" w:cs="Arial"/>
        <w:snapToGrid w:val="0"/>
        <w:sz w:val="18"/>
        <w:szCs w:val="18"/>
      </w:rPr>
    </w:pPr>
    <w:r>
      <w:rPr>
        <w:rStyle w:val="PageNumber"/>
        <w:rFonts w:ascii="Arial" w:hAnsi="Arial" w:cs="Arial"/>
        <w:snapToGrid w:val="0"/>
        <w:sz w:val="18"/>
        <w:szCs w:val="18"/>
      </w:rPr>
      <w:t>DCCF</w:t>
    </w:r>
    <w:r w:rsidR="00733107">
      <w:rPr>
        <w:rStyle w:val="PageNumber"/>
        <w:rFonts w:ascii="Arial" w:hAnsi="Arial" w:cs="Arial"/>
        <w:snapToGrid w:val="0"/>
        <w:sz w:val="18"/>
        <w:szCs w:val="18"/>
      </w:rPr>
      <w:t>- Tas Budget Brief May 2024</w:t>
    </w:r>
  </w:p>
  <w:p w14:paraId="43A48508" w14:textId="77777777" w:rsidR="00362A5A" w:rsidRPr="008E48B9" w:rsidRDefault="00362A5A" w:rsidP="008E48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906BFC" w14:textId="77777777" w:rsidR="0075636F" w:rsidRDefault="0075636F">
      <w:r>
        <w:separator/>
      </w:r>
    </w:p>
  </w:footnote>
  <w:footnote w:type="continuationSeparator" w:id="0">
    <w:p w14:paraId="548B617C" w14:textId="77777777" w:rsidR="0075636F" w:rsidRDefault="007563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27D523" w14:textId="77777777" w:rsidR="00362A5A" w:rsidRPr="00254CF7" w:rsidRDefault="00362A5A">
    <w:pPr>
      <w:pStyle w:val="Header"/>
      <w:jc w:val="right"/>
      <w:rPr>
        <w:rFonts w:ascii="Arial" w:hAnsi="Arial" w:cs="Arial"/>
      </w:rPr>
    </w:pPr>
    <w:r w:rsidRPr="00254CF7">
      <w:rPr>
        <w:rFonts w:ascii="Arial" w:hAnsi="Arial" w:cs="Arial"/>
      </w:rPr>
      <w:fldChar w:fldCharType="begin"/>
    </w:r>
    <w:r w:rsidRPr="00254CF7">
      <w:rPr>
        <w:rFonts w:ascii="Arial" w:hAnsi="Arial" w:cs="Arial"/>
      </w:rPr>
      <w:instrText xml:space="preserve"> PAGE   \* MERGEFORMAT </w:instrText>
    </w:r>
    <w:r w:rsidRPr="00254CF7">
      <w:rPr>
        <w:rFonts w:ascii="Arial" w:hAnsi="Arial" w:cs="Arial"/>
      </w:rPr>
      <w:fldChar w:fldCharType="separate"/>
    </w:r>
    <w:r w:rsidR="008904FB">
      <w:rPr>
        <w:rFonts w:ascii="Arial" w:hAnsi="Arial" w:cs="Arial"/>
        <w:noProof/>
      </w:rPr>
      <w:t>5</w:t>
    </w:r>
    <w:r w:rsidRPr="00254CF7">
      <w:rPr>
        <w:rFonts w:ascii="Arial" w:hAnsi="Arial" w:cs="Arial"/>
        <w:noProof/>
      </w:rPr>
      <w:fldChar w:fldCharType="end"/>
    </w:r>
  </w:p>
  <w:p w14:paraId="6C2867CB" w14:textId="77777777" w:rsidR="00362A5A" w:rsidRDefault="00362A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28" w:type="dxa"/>
      <w:tblBorders>
        <w:bottom w:val="single" w:sz="24" w:space="0" w:color="99CC00"/>
      </w:tblBorders>
      <w:tblLook w:val="01E0" w:firstRow="1" w:lastRow="1" w:firstColumn="1" w:lastColumn="1" w:noHBand="0" w:noVBand="0"/>
    </w:tblPr>
    <w:tblGrid>
      <w:gridCol w:w="4641"/>
      <w:gridCol w:w="5187"/>
    </w:tblGrid>
    <w:tr w:rsidR="00362A5A" w14:paraId="131DA58C" w14:textId="77777777" w:rsidTr="00757A51">
      <w:tc>
        <w:tcPr>
          <w:tcW w:w="4641" w:type="dxa"/>
          <w:shd w:val="clear" w:color="auto" w:fill="auto"/>
        </w:tcPr>
        <w:p w14:paraId="4A66B511" w14:textId="77777777" w:rsidR="00362A5A" w:rsidRDefault="00362A5A" w:rsidP="0041623A">
          <w:pPr>
            <w:pStyle w:val="Header"/>
            <w:jc w:val="center"/>
          </w:pPr>
          <w:r>
            <w:rPr>
              <w:rFonts w:ascii="Arial" w:hAnsi="Arial"/>
              <w:noProof/>
              <w:color w:val="000000"/>
              <w:lang w:eastAsia="en-AU"/>
            </w:rPr>
            <w:drawing>
              <wp:inline distT="0" distB="0" distL="0" distR="0" wp14:anchorId="710FA397" wp14:editId="0003D969">
                <wp:extent cx="2733675" cy="704850"/>
                <wp:effectExtent l="0" t="0" r="9525" b="0"/>
                <wp:docPr id="2" name="Picture 2" descr="DVA_i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A_in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33675" cy="704850"/>
                        </a:xfrm>
                        <a:prstGeom prst="rect">
                          <a:avLst/>
                        </a:prstGeom>
                        <a:noFill/>
                        <a:ln>
                          <a:noFill/>
                        </a:ln>
                      </pic:spPr>
                    </pic:pic>
                  </a:graphicData>
                </a:graphic>
              </wp:inline>
            </w:drawing>
          </w:r>
        </w:p>
      </w:tc>
      <w:tc>
        <w:tcPr>
          <w:tcW w:w="5187" w:type="dxa"/>
          <w:shd w:val="clear" w:color="auto" w:fill="auto"/>
        </w:tcPr>
        <w:p w14:paraId="613D3BD8" w14:textId="77777777" w:rsidR="00362A5A" w:rsidRPr="0041623A" w:rsidRDefault="00362A5A" w:rsidP="009E5452">
          <w:pPr>
            <w:pStyle w:val="Header"/>
            <w:rPr>
              <w:sz w:val="32"/>
              <w:szCs w:val="32"/>
            </w:rPr>
          </w:pPr>
        </w:p>
        <w:p w14:paraId="052DB22D" w14:textId="77777777" w:rsidR="00362A5A" w:rsidRPr="004B56B3" w:rsidRDefault="00806EA1" w:rsidP="00806EA1">
          <w:pPr>
            <w:pStyle w:val="Header"/>
            <w:rPr>
              <w:rFonts w:asciiTheme="minorHAnsi" w:hAnsiTheme="minorHAnsi" w:cstheme="minorHAnsi"/>
              <w:b/>
              <w:sz w:val="22"/>
              <w:szCs w:val="22"/>
            </w:rPr>
          </w:pPr>
          <w:r w:rsidRPr="004B56B3">
            <w:rPr>
              <w:rFonts w:asciiTheme="minorHAnsi" w:hAnsiTheme="minorHAnsi" w:cstheme="minorHAnsi"/>
              <w:b/>
              <w:sz w:val="22"/>
              <w:szCs w:val="22"/>
            </w:rPr>
            <w:t>D</w:t>
          </w:r>
          <w:r w:rsidR="00727F86" w:rsidRPr="004B56B3">
            <w:rPr>
              <w:rFonts w:asciiTheme="minorHAnsi" w:hAnsiTheme="minorHAnsi" w:cstheme="minorHAnsi"/>
              <w:b/>
              <w:sz w:val="22"/>
              <w:szCs w:val="22"/>
            </w:rPr>
            <w:t xml:space="preserve">eputy Commissioners                                   Consultative Forum </w:t>
          </w:r>
        </w:p>
        <w:p w14:paraId="4519209E" w14:textId="77777777" w:rsidR="00304C26" w:rsidRPr="004B56B3" w:rsidRDefault="00733107" w:rsidP="00727F86">
          <w:pPr>
            <w:rPr>
              <w:rFonts w:asciiTheme="minorHAnsi" w:hAnsiTheme="minorHAnsi" w:cstheme="minorHAnsi"/>
              <w:b/>
              <w:sz w:val="22"/>
              <w:szCs w:val="22"/>
            </w:rPr>
          </w:pPr>
          <w:r>
            <w:rPr>
              <w:rFonts w:asciiTheme="minorHAnsi" w:hAnsiTheme="minorHAnsi" w:cstheme="minorHAnsi"/>
              <w:b/>
              <w:sz w:val="22"/>
              <w:szCs w:val="22"/>
            </w:rPr>
            <w:t>2024</w:t>
          </w:r>
          <w:r w:rsidR="00610A67">
            <w:rPr>
              <w:rFonts w:asciiTheme="minorHAnsi" w:hAnsiTheme="minorHAnsi" w:cstheme="minorHAnsi"/>
              <w:b/>
              <w:sz w:val="22"/>
              <w:szCs w:val="22"/>
            </w:rPr>
            <w:t xml:space="preserve"> Budget Brief </w:t>
          </w:r>
          <w:r w:rsidR="00806EA1" w:rsidRPr="004B56B3">
            <w:rPr>
              <w:rFonts w:asciiTheme="minorHAnsi" w:hAnsiTheme="minorHAnsi" w:cstheme="minorHAnsi"/>
              <w:b/>
              <w:sz w:val="22"/>
              <w:szCs w:val="22"/>
            </w:rPr>
            <w:t xml:space="preserve"> </w:t>
          </w:r>
        </w:p>
        <w:p w14:paraId="7005370B" w14:textId="77777777" w:rsidR="00304C26" w:rsidRPr="00FF3A93" w:rsidRDefault="00304C26" w:rsidP="0041623A">
          <w:pPr>
            <w:pStyle w:val="Header"/>
            <w:jc w:val="right"/>
            <w:rPr>
              <w:rFonts w:ascii="Arial" w:hAnsi="Arial" w:cs="Arial"/>
              <w:b/>
              <w:sz w:val="23"/>
              <w:szCs w:val="23"/>
            </w:rPr>
          </w:pPr>
        </w:p>
      </w:tc>
    </w:tr>
  </w:tbl>
  <w:p w14:paraId="7364ABC5" w14:textId="77777777" w:rsidR="00362A5A" w:rsidRDefault="00362A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983425"/>
    <w:multiLevelType w:val="hybridMultilevel"/>
    <w:tmpl w:val="3926E35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ED5D87"/>
    <w:multiLevelType w:val="hybridMultilevel"/>
    <w:tmpl w:val="92F0A9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8A833BF"/>
    <w:multiLevelType w:val="hybridMultilevel"/>
    <w:tmpl w:val="C1823F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373ACC"/>
    <w:multiLevelType w:val="multilevel"/>
    <w:tmpl w:val="FFDE7AF0"/>
    <w:lvl w:ilvl="0">
      <w:start w:val="1"/>
      <w:numFmt w:val="bullet"/>
      <w:pStyle w:val="ListBullet"/>
      <w:lvlText w:val=""/>
      <w:lvlJc w:val="left"/>
      <w:pPr>
        <w:ind w:left="284" w:hanging="284"/>
      </w:pPr>
      <w:rPr>
        <w:rFonts w:ascii="Symbol" w:hAnsi="Symbol" w:hint="default"/>
        <w:b w:val="0"/>
        <w:bCs w:val="0"/>
        <w:i w:val="0"/>
        <w:iCs w:val="0"/>
        <w:caps w:val="0"/>
        <w:smallCaps w:val="0"/>
        <w:strike w:val="0"/>
        <w:dstrike w:val="0"/>
        <w:outline w:val="0"/>
        <w:shadow w:val="0"/>
        <w:emboss w:val="0"/>
        <w:imprint w:val="0"/>
        <w:noProof w:val="0"/>
        <w:vanish w:val="0"/>
        <w:color w:val="2F8189"/>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ind w:left="567" w:hanging="283"/>
      </w:pPr>
      <w:rPr>
        <w:rFonts w:ascii="Wingdings 3" w:hAnsi="Wingdings 3" w:hint="default"/>
        <w:color w:val="4EBBC2"/>
      </w:rPr>
    </w:lvl>
    <w:lvl w:ilvl="2">
      <w:start w:val="1"/>
      <w:numFmt w:val="bullet"/>
      <w:lvlText w:val=""/>
      <w:lvlJc w:val="left"/>
      <w:pPr>
        <w:ind w:left="1134" w:hanging="283"/>
      </w:pPr>
      <w:rPr>
        <w:rFonts w:ascii="Wingdings" w:hAnsi="Wingdings" w:hint="default"/>
        <w:color w:val="4EBBC2"/>
      </w:rPr>
    </w:lvl>
    <w:lvl w:ilvl="3">
      <w:start w:val="1"/>
      <w:numFmt w:val="bullet"/>
      <w:pStyle w:val="ListBullet4"/>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CC0651C"/>
    <w:multiLevelType w:val="hybridMultilevel"/>
    <w:tmpl w:val="6FA80A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885F29"/>
    <w:multiLevelType w:val="hybridMultilevel"/>
    <w:tmpl w:val="F2043C50"/>
    <w:lvl w:ilvl="0" w:tplc="3A54F584">
      <w:start w:val="1"/>
      <w:numFmt w:val="bullet"/>
      <w:lvlText w:val="•"/>
      <w:lvlJc w:val="left"/>
      <w:pPr>
        <w:tabs>
          <w:tab w:val="num" w:pos="720"/>
        </w:tabs>
        <w:ind w:left="720" w:hanging="360"/>
      </w:pPr>
      <w:rPr>
        <w:rFonts w:ascii="Arial" w:hAnsi="Arial" w:hint="default"/>
      </w:rPr>
    </w:lvl>
    <w:lvl w:ilvl="1" w:tplc="7C7E726A" w:tentative="1">
      <w:start w:val="1"/>
      <w:numFmt w:val="bullet"/>
      <w:lvlText w:val="•"/>
      <w:lvlJc w:val="left"/>
      <w:pPr>
        <w:tabs>
          <w:tab w:val="num" w:pos="1440"/>
        </w:tabs>
        <w:ind w:left="1440" w:hanging="360"/>
      </w:pPr>
      <w:rPr>
        <w:rFonts w:ascii="Arial" w:hAnsi="Arial" w:hint="default"/>
      </w:rPr>
    </w:lvl>
    <w:lvl w:ilvl="2" w:tplc="AA284696" w:tentative="1">
      <w:start w:val="1"/>
      <w:numFmt w:val="bullet"/>
      <w:lvlText w:val="•"/>
      <w:lvlJc w:val="left"/>
      <w:pPr>
        <w:tabs>
          <w:tab w:val="num" w:pos="2160"/>
        </w:tabs>
        <w:ind w:left="2160" w:hanging="360"/>
      </w:pPr>
      <w:rPr>
        <w:rFonts w:ascii="Arial" w:hAnsi="Arial" w:hint="default"/>
      </w:rPr>
    </w:lvl>
    <w:lvl w:ilvl="3" w:tplc="7AB87756" w:tentative="1">
      <w:start w:val="1"/>
      <w:numFmt w:val="bullet"/>
      <w:lvlText w:val="•"/>
      <w:lvlJc w:val="left"/>
      <w:pPr>
        <w:tabs>
          <w:tab w:val="num" w:pos="2880"/>
        </w:tabs>
        <w:ind w:left="2880" w:hanging="360"/>
      </w:pPr>
      <w:rPr>
        <w:rFonts w:ascii="Arial" w:hAnsi="Arial" w:hint="default"/>
      </w:rPr>
    </w:lvl>
    <w:lvl w:ilvl="4" w:tplc="8BC8FA18" w:tentative="1">
      <w:start w:val="1"/>
      <w:numFmt w:val="bullet"/>
      <w:lvlText w:val="•"/>
      <w:lvlJc w:val="left"/>
      <w:pPr>
        <w:tabs>
          <w:tab w:val="num" w:pos="3600"/>
        </w:tabs>
        <w:ind w:left="3600" w:hanging="360"/>
      </w:pPr>
      <w:rPr>
        <w:rFonts w:ascii="Arial" w:hAnsi="Arial" w:hint="default"/>
      </w:rPr>
    </w:lvl>
    <w:lvl w:ilvl="5" w:tplc="F5CE62B6" w:tentative="1">
      <w:start w:val="1"/>
      <w:numFmt w:val="bullet"/>
      <w:lvlText w:val="•"/>
      <w:lvlJc w:val="left"/>
      <w:pPr>
        <w:tabs>
          <w:tab w:val="num" w:pos="4320"/>
        </w:tabs>
        <w:ind w:left="4320" w:hanging="360"/>
      </w:pPr>
      <w:rPr>
        <w:rFonts w:ascii="Arial" w:hAnsi="Arial" w:hint="default"/>
      </w:rPr>
    </w:lvl>
    <w:lvl w:ilvl="6" w:tplc="6D3C0A40" w:tentative="1">
      <w:start w:val="1"/>
      <w:numFmt w:val="bullet"/>
      <w:lvlText w:val="•"/>
      <w:lvlJc w:val="left"/>
      <w:pPr>
        <w:tabs>
          <w:tab w:val="num" w:pos="5040"/>
        </w:tabs>
        <w:ind w:left="5040" w:hanging="360"/>
      </w:pPr>
      <w:rPr>
        <w:rFonts w:ascii="Arial" w:hAnsi="Arial" w:hint="default"/>
      </w:rPr>
    </w:lvl>
    <w:lvl w:ilvl="7" w:tplc="76C84C64" w:tentative="1">
      <w:start w:val="1"/>
      <w:numFmt w:val="bullet"/>
      <w:lvlText w:val="•"/>
      <w:lvlJc w:val="left"/>
      <w:pPr>
        <w:tabs>
          <w:tab w:val="num" w:pos="5760"/>
        </w:tabs>
        <w:ind w:left="5760" w:hanging="360"/>
      </w:pPr>
      <w:rPr>
        <w:rFonts w:ascii="Arial" w:hAnsi="Arial" w:hint="default"/>
      </w:rPr>
    </w:lvl>
    <w:lvl w:ilvl="8" w:tplc="F588287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25D3CC3"/>
    <w:multiLevelType w:val="hybridMultilevel"/>
    <w:tmpl w:val="6BA4107A"/>
    <w:lvl w:ilvl="0" w:tplc="9B5C9268">
      <w:start w:val="1"/>
      <w:numFmt w:val="decimal"/>
      <w:pStyle w:val="Number1"/>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15:restartNumberingAfterBreak="0">
    <w:nsid w:val="129C2FB9"/>
    <w:multiLevelType w:val="hybridMultilevel"/>
    <w:tmpl w:val="1CFE9E2A"/>
    <w:lvl w:ilvl="0" w:tplc="214488BC">
      <w:start w:val="1"/>
      <w:numFmt w:val="bullet"/>
      <w:lvlText w:val="•"/>
      <w:lvlJc w:val="left"/>
      <w:pPr>
        <w:tabs>
          <w:tab w:val="num" w:pos="720"/>
        </w:tabs>
        <w:ind w:left="720" w:hanging="360"/>
      </w:pPr>
      <w:rPr>
        <w:rFonts w:ascii="Arial" w:hAnsi="Arial" w:hint="default"/>
      </w:rPr>
    </w:lvl>
    <w:lvl w:ilvl="1" w:tplc="26D2BFD0" w:tentative="1">
      <w:start w:val="1"/>
      <w:numFmt w:val="bullet"/>
      <w:lvlText w:val="•"/>
      <w:lvlJc w:val="left"/>
      <w:pPr>
        <w:tabs>
          <w:tab w:val="num" w:pos="1440"/>
        </w:tabs>
        <w:ind w:left="1440" w:hanging="360"/>
      </w:pPr>
      <w:rPr>
        <w:rFonts w:ascii="Arial" w:hAnsi="Arial" w:hint="default"/>
      </w:rPr>
    </w:lvl>
    <w:lvl w:ilvl="2" w:tplc="03B0E512" w:tentative="1">
      <w:start w:val="1"/>
      <w:numFmt w:val="bullet"/>
      <w:lvlText w:val="•"/>
      <w:lvlJc w:val="left"/>
      <w:pPr>
        <w:tabs>
          <w:tab w:val="num" w:pos="2160"/>
        </w:tabs>
        <w:ind w:left="2160" w:hanging="360"/>
      </w:pPr>
      <w:rPr>
        <w:rFonts w:ascii="Arial" w:hAnsi="Arial" w:hint="default"/>
      </w:rPr>
    </w:lvl>
    <w:lvl w:ilvl="3" w:tplc="9FBEDC32" w:tentative="1">
      <w:start w:val="1"/>
      <w:numFmt w:val="bullet"/>
      <w:lvlText w:val="•"/>
      <w:lvlJc w:val="left"/>
      <w:pPr>
        <w:tabs>
          <w:tab w:val="num" w:pos="2880"/>
        </w:tabs>
        <w:ind w:left="2880" w:hanging="360"/>
      </w:pPr>
      <w:rPr>
        <w:rFonts w:ascii="Arial" w:hAnsi="Arial" w:hint="default"/>
      </w:rPr>
    </w:lvl>
    <w:lvl w:ilvl="4" w:tplc="085E5570" w:tentative="1">
      <w:start w:val="1"/>
      <w:numFmt w:val="bullet"/>
      <w:lvlText w:val="•"/>
      <w:lvlJc w:val="left"/>
      <w:pPr>
        <w:tabs>
          <w:tab w:val="num" w:pos="3600"/>
        </w:tabs>
        <w:ind w:left="3600" w:hanging="360"/>
      </w:pPr>
      <w:rPr>
        <w:rFonts w:ascii="Arial" w:hAnsi="Arial" w:hint="default"/>
      </w:rPr>
    </w:lvl>
    <w:lvl w:ilvl="5" w:tplc="0E24011E" w:tentative="1">
      <w:start w:val="1"/>
      <w:numFmt w:val="bullet"/>
      <w:lvlText w:val="•"/>
      <w:lvlJc w:val="left"/>
      <w:pPr>
        <w:tabs>
          <w:tab w:val="num" w:pos="4320"/>
        </w:tabs>
        <w:ind w:left="4320" w:hanging="360"/>
      </w:pPr>
      <w:rPr>
        <w:rFonts w:ascii="Arial" w:hAnsi="Arial" w:hint="default"/>
      </w:rPr>
    </w:lvl>
    <w:lvl w:ilvl="6" w:tplc="40C05C9E" w:tentative="1">
      <w:start w:val="1"/>
      <w:numFmt w:val="bullet"/>
      <w:lvlText w:val="•"/>
      <w:lvlJc w:val="left"/>
      <w:pPr>
        <w:tabs>
          <w:tab w:val="num" w:pos="5040"/>
        </w:tabs>
        <w:ind w:left="5040" w:hanging="360"/>
      </w:pPr>
      <w:rPr>
        <w:rFonts w:ascii="Arial" w:hAnsi="Arial" w:hint="default"/>
      </w:rPr>
    </w:lvl>
    <w:lvl w:ilvl="7" w:tplc="6DC82026" w:tentative="1">
      <w:start w:val="1"/>
      <w:numFmt w:val="bullet"/>
      <w:lvlText w:val="•"/>
      <w:lvlJc w:val="left"/>
      <w:pPr>
        <w:tabs>
          <w:tab w:val="num" w:pos="5760"/>
        </w:tabs>
        <w:ind w:left="5760" w:hanging="360"/>
      </w:pPr>
      <w:rPr>
        <w:rFonts w:ascii="Arial" w:hAnsi="Arial" w:hint="default"/>
      </w:rPr>
    </w:lvl>
    <w:lvl w:ilvl="8" w:tplc="B63E0F8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4664C09"/>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197265B9"/>
    <w:multiLevelType w:val="hybridMultilevel"/>
    <w:tmpl w:val="8A3EF6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1B7167F1"/>
    <w:multiLevelType w:val="hybridMultilevel"/>
    <w:tmpl w:val="A224E9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C0D42A5"/>
    <w:multiLevelType w:val="hybridMultilevel"/>
    <w:tmpl w:val="F10626A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21167D6D"/>
    <w:multiLevelType w:val="hybridMultilevel"/>
    <w:tmpl w:val="535ECE18"/>
    <w:lvl w:ilvl="0" w:tplc="0C090001">
      <w:start w:val="1"/>
      <w:numFmt w:val="bullet"/>
      <w:lvlText w:val=""/>
      <w:lvlJc w:val="left"/>
      <w:pPr>
        <w:ind w:left="816" w:hanging="360"/>
      </w:pPr>
      <w:rPr>
        <w:rFonts w:ascii="Symbol" w:hAnsi="Symbol" w:hint="default"/>
      </w:rPr>
    </w:lvl>
    <w:lvl w:ilvl="1" w:tplc="0C090003">
      <w:start w:val="1"/>
      <w:numFmt w:val="bullet"/>
      <w:lvlText w:val="o"/>
      <w:lvlJc w:val="left"/>
      <w:pPr>
        <w:ind w:left="1536" w:hanging="360"/>
      </w:pPr>
      <w:rPr>
        <w:rFonts w:ascii="Courier New" w:hAnsi="Courier New" w:cs="Courier New" w:hint="default"/>
      </w:rPr>
    </w:lvl>
    <w:lvl w:ilvl="2" w:tplc="0C090005">
      <w:start w:val="1"/>
      <w:numFmt w:val="bullet"/>
      <w:lvlText w:val=""/>
      <w:lvlJc w:val="left"/>
      <w:pPr>
        <w:ind w:left="2256" w:hanging="360"/>
      </w:pPr>
      <w:rPr>
        <w:rFonts w:ascii="Wingdings" w:hAnsi="Wingdings" w:hint="default"/>
      </w:rPr>
    </w:lvl>
    <w:lvl w:ilvl="3" w:tplc="0C090001">
      <w:start w:val="1"/>
      <w:numFmt w:val="bullet"/>
      <w:lvlText w:val=""/>
      <w:lvlJc w:val="left"/>
      <w:pPr>
        <w:ind w:left="2976" w:hanging="360"/>
      </w:pPr>
      <w:rPr>
        <w:rFonts w:ascii="Symbol" w:hAnsi="Symbol" w:hint="default"/>
      </w:rPr>
    </w:lvl>
    <w:lvl w:ilvl="4" w:tplc="0C090003">
      <w:start w:val="1"/>
      <w:numFmt w:val="bullet"/>
      <w:lvlText w:val="o"/>
      <w:lvlJc w:val="left"/>
      <w:pPr>
        <w:ind w:left="3696" w:hanging="360"/>
      </w:pPr>
      <w:rPr>
        <w:rFonts w:ascii="Courier New" w:hAnsi="Courier New" w:cs="Courier New" w:hint="default"/>
      </w:rPr>
    </w:lvl>
    <w:lvl w:ilvl="5" w:tplc="0C090005">
      <w:start w:val="1"/>
      <w:numFmt w:val="bullet"/>
      <w:lvlText w:val=""/>
      <w:lvlJc w:val="left"/>
      <w:pPr>
        <w:ind w:left="4416" w:hanging="360"/>
      </w:pPr>
      <w:rPr>
        <w:rFonts w:ascii="Wingdings" w:hAnsi="Wingdings" w:hint="default"/>
      </w:rPr>
    </w:lvl>
    <w:lvl w:ilvl="6" w:tplc="0C090001">
      <w:start w:val="1"/>
      <w:numFmt w:val="bullet"/>
      <w:lvlText w:val=""/>
      <w:lvlJc w:val="left"/>
      <w:pPr>
        <w:ind w:left="5136" w:hanging="360"/>
      </w:pPr>
      <w:rPr>
        <w:rFonts w:ascii="Symbol" w:hAnsi="Symbol" w:hint="default"/>
      </w:rPr>
    </w:lvl>
    <w:lvl w:ilvl="7" w:tplc="0C090003">
      <w:start w:val="1"/>
      <w:numFmt w:val="bullet"/>
      <w:lvlText w:val="o"/>
      <w:lvlJc w:val="left"/>
      <w:pPr>
        <w:ind w:left="5856" w:hanging="360"/>
      </w:pPr>
      <w:rPr>
        <w:rFonts w:ascii="Courier New" w:hAnsi="Courier New" w:cs="Courier New" w:hint="default"/>
      </w:rPr>
    </w:lvl>
    <w:lvl w:ilvl="8" w:tplc="0C090005">
      <w:start w:val="1"/>
      <w:numFmt w:val="bullet"/>
      <w:lvlText w:val=""/>
      <w:lvlJc w:val="left"/>
      <w:pPr>
        <w:ind w:left="6576" w:hanging="360"/>
      </w:pPr>
      <w:rPr>
        <w:rFonts w:ascii="Wingdings" w:hAnsi="Wingdings" w:hint="default"/>
      </w:rPr>
    </w:lvl>
  </w:abstractNum>
  <w:abstractNum w:abstractNumId="13" w15:restartNumberingAfterBreak="0">
    <w:nsid w:val="27941B8A"/>
    <w:multiLevelType w:val="hybridMultilevel"/>
    <w:tmpl w:val="44A274E2"/>
    <w:lvl w:ilvl="0" w:tplc="9FFCFFB0">
      <w:start w:val="1"/>
      <w:numFmt w:val="bullet"/>
      <w:lvlText w:val="•"/>
      <w:lvlJc w:val="left"/>
      <w:pPr>
        <w:tabs>
          <w:tab w:val="num" w:pos="720"/>
        </w:tabs>
        <w:ind w:left="720" w:hanging="360"/>
      </w:pPr>
      <w:rPr>
        <w:rFonts w:ascii="Arial" w:hAnsi="Arial" w:hint="default"/>
      </w:rPr>
    </w:lvl>
    <w:lvl w:ilvl="1" w:tplc="97A038D0" w:tentative="1">
      <w:start w:val="1"/>
      <w:numFmt w:val="bullet"/>
      <w:lvlText w:val="•"/>
      <w:lvlJc w:val="left"/>
      <w:pPr>
        <w:tabs>
          <w:tab w:val="num" w:pos="1440"/>
        </w:tabs>
        <w:ind w:left="1440" w:hanging="360"/>
      </w:pPr>
      <w:rPr>
        <w:rFonts w:ascii="Arial" w:hAnsi="Arial" w:hint="default"/>
      </w:rPr>
    </w:lvl>
    <w:lvl w:ilvl="2" w:tplc="037E438A" w:tentative="1">
      <w:start w:val="1"/>
      <w:numFmt w:val="bullet"/>
      <w:lvlText w:val="•"/>
      <w:lvlJc w:val="left"/>
      <w:pPr>
        <w:tabs>
          <w:tab w:val="num" w:pos="2160"/>
        </w:tabs>
        <w:ind w:left="2160" w:hanging="360"/>
      </w:pPr>
      <w:rPr>
        <w:rFonts w:ascii="Arial" w:hAnsi="Arial" w:hint="default"/>
      </w:rPr>
    </w:lvl>
    <w:lvl w:ilvl="3" w:tplc="6A965C06" w:tentative="1">
      <w:start w:val="1"/>
      <w:numFmt w:val="bullet"/>
      <w:lvlText w:val="•"/>
      <w:lvlJc w:val="left"/>
      <w:pPr>
        <w:tabs>
          <w:tab w:val="num" w:pos="2880"/>
        </w:tabs>
        <w:ind w:left="2880" w:hanging="360"/>
      </w:pPr>
      <w:rPr>
        <w:rFonts w:ascii="Arial" w:hAnsi="Arial" w:hint="default"/>
      </w:rPr>
    </w:lvl>
    <w:lvl w:ilvl="4" w:tplc="A60CCC5A" w:tentative="1">
      <w:start w:val="1"/>
      <w:numFmt w:val="bullet"/>
      <w:lvlText w:val="•"/>
      <w:lvlJc w:val="left"/>
      <w:pPr>
        <w:tabs>
          <w:tab w:val="num" w:pos="3600"/>
        </w:tabs>
        <w:ind w:left="3600" w:hanging="360"/>
      </w:pPr>
      <w:rPr>
        <w:rFonts w:ascii="Arial" w:hAnsi="Arial" w:hint="default"/>
      </w:rPr>
    </w:lvl>
    <w:lvl w:ilvl="5" w:tplc="4474732A" w:tentative="1">
      <w:start w:val="1"/>
      <w:numFmt w:val="bullet"/>
      <w:lvlText w:val="•"/>
      <w:lvlJc w:val="left"/>
      <w:pPr>
        <w:tabs>
          <w:tab w:val="num" w:pos="4320"/>
        </w:tabs>
        <w:ind w:left="4320" w:hanging="360"/>
      </w:pPr>
      <w:rPr>
        <w:rFonts w:ascii="Arial" w:hAnsi="Arial" w:hint="default"/>
      </w:rPr>
    </w:lvl>
    <w:lvl w:ilvl="6" w:tplc="81BA1BFE" w:tentative="1">
      <w:start w:val="1"/>
      <w:numFmt w:val="bullet"/>
      <w:lvlText w:val="•"/>
      <w:lvlJc w:val="left"/>
      <w:pPr>
        <w:tabs>
          <w:tab w:val="num" w:pos="5040"/>
        </w:tabs>
        <w:ind w:left="5040" w:hanging="360"/>
      </w:pPr>
      <w:rPr>
        <w:rFonts w:ascii="Arial" w:hAnsi="Arial" w:hint="default"/>
      </w:rPr>
    </w:lvl>
    <w:lvl w:ilvl="7" w:tplc="5E3A5E78" w:tentative="1">
      <w:start w:val="1"/>
      <w:numFmt w:val="bullet"/>
      <w:lvlText w:val="•"/>
      <w:lvlJc w:val="left"/>
      <w:pPr>
        <w:tabs>
          <w:tab w:val="num" w:pos="5760"/>
        </w:tabs>
        <w:ind w:left="5760" w:hanging="360"/>
      </w:pPr>
      <w:rPr>
        <w:rFonts w:ascii="Arial" w:hAnsi="Arial" w:hint="default"/>
      </w:rPr>
    </w:lvl>
    <w:lvl w:ilvl="8" w:tplc="9B06B93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C723CB2"/>
    <w:multiLevelType w:val="hybridMultilevel"/>
    <w:tmpl w:val="F4E6AE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0B25AD6"/>
    <w:multiLevelType w:val="hybridMultilevel"/>
    <w:tmpl w:val="E6026E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47E03C3"/>
    <w:multiLevelType w:val="multilevel"/>
    <w:tmpl w:val="E5720928"/>
    <w:lvl w:ilvl="0">
      <w:start w:val="1"/>
      <w:numFmt w:val="decimal"/>
      <w:pStyle w:val="ListBullet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36A104A0"/>
    <w:multiLevelType w:val="hybridMultilevel"/>
    <w:tmpl w:val="3084AB7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3CDF7963"/>
    <w:multiLevelType w:val="hybridMultilevel"/>
    <w:tmpl w:val="2CEEF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02A4B66"/>
    <w:multiLevelType w:val="hybridMultilevel"/>
    <w:tmpl w:val="318AD9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4983D2E"/>
    <w:multiLevelType w:val="hybridMultilevel"/>
    <w:tmpl w:val="882A5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8505EB5"/>
    <w:multiLevelType w:val="hybridMultilevel"/>
    <w:tmpl w:val="264C8C5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4D2A1AB8"/>
    <w:multiLevelType w:val="hybridMultilevel"/>
    <w:tmpl w:val="5BBEF388"/>
    <w:lvl w:ilvl="0" w:tplc="4240F49E">
      <w:start w:val="1"/>
      <w:numFmt w:val="bullet"/>
      <w:lvlText w:val="•"/>
      <w:lvlJc w:val="left"/>
      <w:pPr>
        <w:tabs>
          <w:tab w:val="num" w:pos="720"/>
        </w:tabs>
        <w:ind w:left="720" w:hanging="360"/>
      </w:pPr>
      <w:rPr>
        <w:rFonts w:ascii="Arial" w:hAnsi="Arial" w:hint="default"/>
      </w:rPr>
    </w:lvl>
    <w:lvl w:ilvl="1" w:tplc="D904F9E0" w:tentative="1">
      <w:start w:val="1"/>
      <w:numFmt w:val="bullet"/>
      <w:lvlText w:val="•"/>
      <w:lvlJc w:val="left"/>
      <w:pPr>
        <w:tabs>
          <w:tab w:val="num" w:pos="1440"/>
        </w:tabs>
        <w:ind w:left="1440" w:hanging="360"/>
      </w:pPr>
      <w:rPr>
        <w:rFonts w:ascii="Arial" w:hAnsi="Arial" w:hint="default"/>
      </w:rPr>
    </w:lvl>
    <w:lvl w:ilvl="2" w:tplc="8BC0B33A" w:tentative="1">
      <w:start w:val="1"/>
      <w:numFmt w:val="bullet"/>
      <w:lvlText w:val="•"/>
      <w:lvlJc w:val="left"/>
      <w:pPr>
        <w:tabs>
          <w:tab w:val="num" w:pos="2160"/>
        </w:tabs>
        <w:ind w:left="2160" w:hanging="360"/>
      </w:pPr>
      <w:rPr>
        <w:rFonts w:ascii="Arial" w:hAnsi="Arial" w:hint="default"/>
      </w:rPr>
    </w:lvl>
    <w:lvl w:ilvl="3" w:tplc="6E52983E" w:tentative="1">
      <w:start w:val="1"/>
      <w:numFmt w:val="bullet"/>
      <w:lvlText w:val="•"/>
      <w:lvlJc w:val="left"/>
      <w:pPr>
        <w:tabs>
          <w:tab w:val="num" w:pos="2880"/>
        </w:tabs>
        <w:ind w:left="2880" w:hanging="360"/>
      </w:pPr>
      <w:rPr>
        <w:rFonts w:ascii="Arial" w:hAnsi="Arial" w:hint="default"/>
      </w:rPr>
    </w:lvl>
    <w:lvl w:ilvl="4" w:tplc="28EC72EC" w:tentative="1">
      <w:start w:val="1"/>
      <w:numFmt w:val="bullet"/>
      <w:lvlText w:val="•"/>
      <w:lvlJc w:val="left"/>
      <w:pPr>
        <w:tabs>
          <w:tab w:val="num" w:pos="3600"/>
        </w:tabs>
        <w:ind w:left="3600" w:hanging="360"/>
      </w:pPr>
      <w:rPr>
        <w:rFonts w:ascii="Arial" w:hAnsi="Arial" w:hint="default"/>
      </w:rPr>
    </w:lvl>
    <w:lvl w:ilvl="5" w:tplc="50149936" w:tentative="1">
      <w:start w:val="1"/>
      <w:numFmt w:val="bullet"/>
      <w:lvlText w:val="•"/>
      <w:lvlJc w:val="left"/>
      <w:pPr>
        <w:tabs>
          <w:tab w:val="num" w:pos="4320"/>
        </w:tabs>
        <w:ind w:left="4320" w:hanging="360"/>
      </w:pPr>
      <w:rPr>
        <w:rFonts w:ascii="Arial" w:hAnsi="Arial" w:hint="default"/>
      </w:rPr>
    </w:lvl>
    <w:lvl w:ilvl="6" w:tplc="20049DC0" w:tentative="1">
      <w:start w:val="1"/>
      <w:numFmt w:val="bullet"/>
      <w:lvlText w:val="•"/>
      <w:lvlJc w:val="left"/>
      <w:pPr>
        <w:tabs>
          <w:tab w:val="num" w:pos="5040"/>
        </w:tabs>
        <w:ind w:left="5040" w:hanging="360"/>
      </w:pPr>
      <w:rPr>
        <w:rFonts w:ascii="Arial" w:hAnsi="Arial" w:hint="default"/>
      </w:rPr>
    </w:lvl>
    <w:lvl w:ilvl="7" w:tplc="4168B104" w:tentative="1">
      <w:start w:val="1"/>
      <w:numFmt w:val="bullet"/>
      <w:lvlText w:val="•"/>
      <w:lvlJc w:val="left"/>
      <w:pPr>
        <w:tabs>
          <w:tab w:val="num" w:pos="5760"/>
        </w:tabs>
        <w:ind w:left="5760" w:hanging="360"/>
      </w:pPr>
      <w:rPr>
        <w:rFonts w:ascii="Arial" w:hAnsi="Arial" w:hint="default"/>
      </w:rPr>
    </w:lvl>
    <w:lvl w:ilvl="8" w:tplc="638C804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0AA5C53"/>
    <w:multiLevelType w:val="hybridMultilevel"/>
    <w:tmpl w:val="746004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3274BA1"/>
    <w:multiLevelType w:val="hybridMultilevel"/>
    <w:tmpl w:val="627A71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87A0462"/>
    <w:multiLevelType w:val="hybridMultilevel"/>
    <w:tmpl w:val="A394E0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AEA07FF"/>
    <w:multiLevelType w:val="hybridMultilevel"/>
    <w:tmpl w:val="BF0831A4"/>
    <w:lvl w:ilvl="0" w:tplc="E0024B8E">
      <w:start w:val="1"/>
      <w:numFmt w:val="bullet"/>
      <w:lvlText w:val="•"/>
      <w:lvlJc w:val="left"/>
      <w:pPr>
        <w:tabs>
          <w:tab w:val="num" w:pos="720"/>
        </w:tabs>
        <w:ind w:left="720" w:hanging="360"/>
      </w:pPr>
      <w:rPr>
        <w:rFonts w:ascii="Arial" w:hAnsi="Arial" w:hint="default"/>
      </w:rPr>
    </w:lvl>
    <w:lvl w:ilvl="1" w:tplc="0E621CF4" w:tentative="1">
      <w:start w:val="1"/>
      <w:numFmt w:val="bullet"/>
      <w:lvlText w:val="•"/>
      <w:lvlJc w:val="left"/>
      <w:pPr>
        <w:tabs>
          <w:tab w:val="num" w:pos="1440"/>
        </w:tabs>
        <w:ind w:left="1440" w:hanging="360"/>
      </w:pPr>
      <w:rPr>
        <w:rFonts w:ascii="Arial" w:hAnsi="Arial" w:hint="default"/>
      </w:rPr>
    </w:lvl>
    <w:lvl w:ilvl="2" w:tplc="233642F8" w:tentative="1">
      <w:start w:val="1"/>
      <w:numFmt w:val="bullet"/>
      <w:lvlText w:val="•"/>
      <w:lvlJc w:val="left"/>
      <w:pPr>
        <w:tabs>
          <w:tab w:val="num" w:pos="2160"/>
        </w:tabs>
        <w:ind w:left="2160" w:hanging="360"/>
      </w:pPr>
      <w:rPr>
        <w:rFonts w:ascii="Arial" w:hAnsi="Arial" w:hint="default"/>
      </w:rPr>
    </w:lvl>
    <w:lvl w:ilvl="3" w:tplc="77EC2256" w:tentative="1">
      <w:start w:val="1"/>
      <w:numFmt w:val="bullet"/>
      <w:lvlText w:val="•"/>
      <w:lvlJc w:val="left"/>
      <w:pPr>
        <w:tabs>
          <w:tab w:val="num" w:pos="2880"/>
        </w:tabs>
        <w:ind w:left="2880" w:hanging="360"/>
      </w:pPr>
      <w:rPr>
        <w:rFonts w:ascii="Arial" w:hAnsi="Arial" w:hint="default"/>
      </w:rPr>
    </w:lvl>
    <w:lvl w:ilvl="4" w:tplc="8C10D754" w:tentative="1">
      <w:start w:val="1"/>
      <w:numFmt w:val="bullet"/>
      <w:lvlText w:val="•"/>
      <w:lvlJc w:val="left"/>
      <w:pPr>
        <w:tabs>
          <w:tab w:val="num" w:pos="3600"/>
        </w:tabs>
        <w:ind w:left="3600" w:hanging="360"/>
      </w:pPr>
      <w:rPr>
        <w:rFonts w:ascii="Arial" w:hAnsi="Arial" w:hint="default"/>
      </w:rPr>
    </w:lvl>
    <w:lvl w:ilvl="5" w:tplc="412A3C7A" w:tentative="1">
      <w:start w:val="1"/>
      <w:numFmt w:val="bullet"/>
      <w:lvlText w:val="•"/>
      <w:lvlJc w:val="left"/>
      <w:pPr>
        <w:tabs>
          <w:tab w:val="num" w:pos="4320"/>
        </w:tabs>
        <w:ind w:left="4320" w:hanging="360"/>
      </w:pPr>
      <w:rPr>
        <w:rFonts w:ascii="Arial" w:hAnsi="Arial" w:hint="default"/>
      </w:rPr>
    </w:lvl>
    <w:lvl w:ilvl="6" w:tplc="9D10F4D4" w:tentative="1">
      <w:start w:val="1"/>
      <w:numFmt w:val="bullet"/>
      <w:lvlText w:val="•"/>
      <w:lvlJc w:val="left"/>
      <w:pPr>
        <w:tabs>
          <w:tab w:val="num" w:pos="5040"/>
        </w:tabs>
        <w:ind w:left="5040" w:hanging="360"/>
      </w:pPr>
      <w:rPr>
        <w:rFonts w:ascii="Arial" w:hAnsi="Arial" w:hint="default"/>
      </w:rPr>
    </w:lvl>
    <w:lvl w:ilvl="7" w:tplc="2DEE81FC" w:tentative="1">
      <w:start w:val="1"/>
      <w:numFmt w:val="bullet"/>
      <w:lvlText w:val="•"/>
      <w:lvlJc w:val="left"/>
      <w:pPr>
        <w:tabs>
          <w:tab w:val="num" w:pos="5760"/>
        </w:tabs>
        <w:ind w:left="5760" w:hanging="360"/>
      </w:pPr>
      <w:rPr>
        <w:rFonts w:ascii="Arial" w:hAnsi="Arial" w:hint="default"/>
      </w:rPr>
    </w:lvl>
    <w:lvl w:ilvl="8" w:tplc="2FF67CE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FE632B0"/>
    <w:multiLevelType w:val="hybridMultilevel"/>
    <w:tmpl w:val="932ED2D0"/>
    <w:lvl w:ilvl="0" w:tplc="1C043C12">
      <w:start w:val="1"/>
      <w:numFmt w:val="bullet"/>
      <w:lvlText w:val="•"/>
      <w:lvlJc w:val="left"/>
      <w:pPr>
        <w:tabs>
          <w:tab w:val="num" w:pos="720"/>
        </w:tabs>
        <w:ind w:left="720" w:hanging="360"/>
      </w:pPr>
      <w:rPr>
        <w:rFonts w:ascii="Arial" w:hAnsi="Arial" w:hint="default"/>
      </w:rPr>
    </w:lvl>
    <w:lvl w:ilvl="1" w:tplc="E46C7DE4" w:tentative="1">
      <w:start w:val="1"/>
      <w:numFmt w:val="bullet"/>
      <w:lvlText w:val="•"/>
      <w:lvlJc w:val="left"/>
      <w:pPr>
        <w:tabs>
          <w:tab w:val="num" w:pos="1440"/>
        </w:tabs>
        <w:ind w:left="1440" w:hanging="360"/>
      </w:pPr>
      <w:rPr>
        <w:rFonts w:ascii="Arial" w:hAnsi="Arial" w:hint="default"/>
      </w:rPr>
    </w:lvl>
    <w:lvl w:ilvl="2" w:tplc="FA82E5FC" w:tentative="1">
      <w:start w:val="1"/>
      <w:numFmt w:val="bullet"/>
      <w:lvlText w:val="•"/>
      <w:lvlJc w:val="left"/>
      <w:pPr>
        <w:tabs>
          <w:tab w:val="num" w:pos="2160"/>
        </w:tabs>
        <w:ind w:left="2160" w:hanging="360"/>
      </w:pPr>
      <w:rPr>
        <w:rFonts w:ascii="Arial" w:hAnsi="Arial" w:hint="default"/>
      </w:rPr>
    </w:lvl>
    <w:lvl w:ilvl="3" w:tplc="A99416AC" w:tentative="1">
      <w:start w:val="1"/>
      <w:numFmt w:val="bullet"/>
      <w:lvlText w:val="•"/>
      <w:lvlJc w:val="left"/>
      <w:pPr>
        <w:tabs>
          <w:tab w:val="num" w:pos="2880"/>
        </w:tabs>
        <w:ind w:left="2880" w:hanging="360"/>
      </w:pPr>
      <w:rPr>
        <w:rFonts w:ascii="Arial" w:hAnsi="Arial" w:hint="default"/>
      </w:rPr>
    </w:lvl>
    <w:lvl w:ilvl="4" w:tplc="29EA6E24" w:tentative="1">
      <w:start w:val="1"/>
      <w:numFmt w:val="bullet"/>
      <w:lvlText w:val="•"/>
      <w:lvlJc w:val="left"/>
      <w:pPr>
        <w:tabs>
          <w:tab w:val="num" w:pos="3600"/>
        </w:tabs>
        <w:ind w:left="3600" w:hanging="360"/>
      </w:pPr>
      <w:rPr>
        <w:rFonts w:ascii="Arial" w:hAnsi="Arial" w:hint="default"/>
      </w:rPr>
    </w:lvl>
    <w:lvl w:ilvl="5" w:tplc="EB247EA4" w:tentative="1">
      <w:start w:val="1"/>
      <w:numFmt w:val="bullet"/>
      <w:lvlText w:val="•"/>
      <w:lvlJc w:val="left"/>
      <w:pPr>
        <w:tabs>
          <w:tab w:val="num" w:pos="4320"/>
        </w:tabs>
        <w:ind w:left="4320" w:hanging="360"/>
      </w:pPr>
      <w:rPr>
        <w:rFonts w:ascii="Arial" w:hAnsi="Arial" w:hint="default"/>
      </w:rPr>
    </w:lvl>
    <w:lvl w:ilvl="6" w:tplc="C33A1A74" w:tentative="1">
      <w:start w:val="1"/>
      <w:numFmt w:val="bullet"/>
      <w:lvlText w:val="•"/>
      <w:lvlJc w:val="left"/>
      <w:pPr>
        <w:tabs>
          <w:tab w:val="num" w:pos="5040"/>
        </w:tabs>
        <w:ind w:left="5040" w:hanging="360"/>
      </w:pPr>
      <w:rPr>
        <w:rFonts w:ascii="Arial" w:hAnsi="Arial" w:hint="default"/>
      </w:rPr>
    </w:lvl>
    <w:lvl w:ilvl="7" w:tplc="50CE5A2A" w:tentative="1">
      <w:start w:val="1"/>
      <w:numFmt w:val="bullet"/>
      <w:lvlText w:val="•"/>
      <w:lvlJc w:val="left"/>
      <w:pPr>
        <w:tabs>
          <w:tab w:val="num" w:pos="5760"/>
        </w:tabs>
        <w:ind w:left="5760" w:hanging="360"/>
      </w:pPr>
      <w:rPr>
        <w:rFonts w:ascii="Arial" w:hAnsi="Arial" w:hint="default"/>
      </w:rPr>
    </w:lvl>
    <w:lvl w:ilvl="8" w:tplc="57DCEC5C"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5361D09"/>
    <w:multiLevelType w:val="hybridMultilevel"/>
    <w:tmpl w:val="45AAED92"/>
    <w:lvl w:ilvl="0" w:tplc="ACB8A9C2">
      <w:start w:val="1"/>
      <w:numFmt w:val="bullet"/>
      <w:lvlText w:val="•"/>
      <w:lvlJc w:val="left"/>
      <w:pPr>
        <w:tabs>
          <w:tab w:val="num" w:pos="720"/>
        </w:tabs>
        <w:ind w:left="720" w:hanging="360"/>
      </w:pPr>
      <w:rPr>
        <w:rFonts w:ascii="Arial" w:hAnsi="Arial" w:hint="default"/>
      </w:rPr>
    </w:lvl>
    <w:lvl w:ilvl="1" w:tplc="03CE4CE4" w:tentative="1">
      <w:start w:val="1"/>
      <w:numFmt w:val="bullet"/>
      <w:lvlText w:val="•"/>
      <w:lvlJc w:val="left"/>
      <w:pPr>
        <w:tabs>
          <w:tab w:val="num" w:pos="1440"/>
        </w:tabs>
        <w:ind w:left="1440" w:hanging="360"/>
      </w:pPr>
      <w:rPr>
        <w:rFonts w:ascii="Arial" w:hAnsi="Arial" w:hint="default"/>
      </w:rPr>
    </w:lvl>
    <w:lvl w:ilvl="2" w:tplc="31922B84" w:tentative="1">
      <w:start w:val="1"/>
      <w:numFmt w:val="bullet"/>
      <w:lvlText w:val="•"/>
      <w:lvlJc w:val="left"/>
      <w:pPr>
        <w:tabs>
          <w:tab w:val="num" w:pos="2160"/>
        </w:tabs>
        <w:ind w:left="2160" w:hanging="360"/>
      </w:pPr>
      <w:rPr>
        <w:rFonts w:ascii="Arial" w:hAnsi="Arial" w:hint="default"/>
      </w:rPr>
    </w:lvl>
    <w:lvl w:ilvl="3" w:tplc="D3F2ABDA" w:tentative="1">
      <w:start w:val="1"/>
      <w:numFmt w:val="bullet"/>
      <w:lvlText w:val="•"/>
      <w:lvlJc w:val="left"/>
      <w:pPr>
        <w:tabs>
          <w:tab w:val="num" w:pos="2880"/>
        </w:tabs>
        <w:ind w:left="2880" w:hanging="360"/>
      </w:pPr>
      <w:rPr>
        <w:rFonts w:ascii="Arial" w:hAnsi="Arial" w:hint="default"/>
      </w:rPr>
    </w:lvl>
    <w:lvl w:ilvl="4" w:tplc="45145BAE" w:tentative="1">
      <w:start w:val="1"/>
      <w:numFmt w:val="bullet"/>
      <w:lvlText w:val="•"/>
      <w:lvlJc w:val="left"/>
      <w:pPr>
        <w:tabs>
          <w:tab w:val="num" w:pos="3600"/>
        </w:tabs>
        <w:ind w:left="3600" w:hanging="360"/>
      </w:pPr>
      <w:rPr>
        <w:rFonts w:ascii="Arial" w:hAnsi="Arial" w:hint="default"/>
      </w:rPr>
    </w:lvl>
    <w:lvl w:ilvl="5" w:tplc="7C6A6A74" w:tentative="1">
      <w:start w:val="1"/>
      <w:numFmt w:val="bullet"/>
      <w:lvlText w:val="•"/>
      <w:lvlJc w:val="left"/>
      <w:pPr>
        <w:tabs>
          <w:tab w:val="num" w:pos="4320"/>
        </w:tabs>
        <w:ind w:left="4320" w:hanging="360"/>
      </w:pPr>
      <w:rPr>
        <w:rFonts w:ascii="Arial" w:hAnsi="Arial" w:hint="default"/>
      </w:rPr>
    </w:lvl>
    <w:lvl w:ilvl="6" w:tplc="6472E620" w:tentative="1">
      <w:start w:val="1"/>
      <w:numFmt w:val="bullet"/>
      <w:lvlText w:val="•"/>
      <w:lvlJc w:val="left"/>
      <w:pPr>
        <w:tabs>
          <w:tab w:val="num" w:pos="5040"/>
        </w:tabs>
        <w:ind w:left="5040" w:hanging="360"/>
      </w:pPr>
      <w:rPr>
        <w:rFonts w:ascii="Arial" w:hAnsi="Arial" w:hint="default"/>
      </w:rPr>
    </w:lvl>
    <w:lvl w:ilvl="7" w:tplc="DE0AC978" w:tentative="1">
      <w:start w:val="1"/>
      <w:numFmt w:val="bullet"/>
      <w:lvlText w:val="•"/>
      <w:lvlJc w:val="left"/>
      <w:pPr>
        <w:tabs>
          <w:tab w:val="num" w:pos="5760"/>
        </w:tabs>
        <w:ind w:left="5760" w:hanging="360"/>
      </w:pPr>
      <w:rPr>
        <w:rFonts w:ascii="Arial" w:hAnsi="Arial" w:hint="default"/>
      </w:rPr>
    </w:lvl>
    <w:lvl w:ilvl="8" w:tplc="84C051D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D180003"/>
    <w:multiLevelType w:val="hybridMultilevel"/>
    <w:tmpl w:val="54B872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3432CCD"/>
    <w:multiLevelType w:val="hybridMultilevel"/>
    <w:tmpl w:val="E7DA4BF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1" w15:restartNumberingAfterBreak="0">
    <w:nsid w:val="75BA4458"/>
    <w:multiLevelType w:val="hybridMultilevel"/>
    <w:tmpl w:val="ACB64002"/>
    <w:lvl w:ilvl="0" w:tplc="E44E0C0C">
      <w:start w:val="1"/>
      <w:numFmt w:val="bullet"/>
      <w:pStyle w:val="TALKINGPOINTS"/>
      <w:lvlText w:val=""/>
      <w:lvlJc w:val="left"/>
      <w:pPr>
        <w:tabs>
          <w:tab w:val="num" w:pos="643"/>
        </w:tabs>
        <w:ind w:left="643" w:hanging="360"/>
      </w:pPr>
      <w:rPr>
        <w:rFonts w:ascii="Symbol" w:hAnsi="Symbol" w:hint="default"/>
        <w:sz w:val="22"/>
        <w:szCs w:val="22"/>
      </w:rPr>
    </w:lvl>
    <w:lvl w:ilvl="1" w:tplc="0C090003">
      <w:start w:val="1"/>
      <w:numFmt w:val="bullet"/>
      <w:lvlText w:val="o"/>
      <w:lvlJc w:val="left"/>
      <w:pPr>
        <w:tabs>
          <w:tab w:val="num" w:pos="1723"/>
        </w:tabs>
        <w:ind w:left="1723" w:hanging="360"/>
      </w:pPr>
      <w:rPr>
        <w:rFonts w:ascii="Courier New" w:hAnsi="Courier New" w:cs="Courier New" w:hint="default"/>
      </w:rPr>
    </w:lvl>
    <w:lvl w:ilvl="2" w:tplc="0C090005">
      <w:start w:val="1"/>
      <w:numFmt w:val="bullet"/>
      <w:lvlText w:val=""/>
      <w:lvlJc w:val="left"/>
      <w:pPr>
        <w:tabs>
          <w:tab w:val="num" w:pos="2443"/>
        </w:tabs>
        <w:ind w:left="2443" w:hanging="360"/>
      </w:pPr>
      <w:rPr>
        <w:rFonts w:ascii="Wingdings" w:hAnsi="Wingdings" w:hint="default"/>
      </w:rPr>
    </w:lvl>
    <w:lvl w:ilvl="3" w:tplc="0C090001">
      <w:start w:val="1"/>
      <w:numFmt w:val="bullet"/>
      <w:lvlText w:val=""/>
      <w:lvlJc w:val="left"/>
      <w:pPr>
        <w:tabs>
          <w:tab w:val="num" w:pos="3163"/>
        </w:tabs>
        <w:ind w:left="3163" w:hanging="360"/>
      </w:pPr>
      <w:rPr>
        <w:rFonts w:ascii="Symbol" w:hAnsi="Symbol" w:hint="default"/>
      </w:rPr>
    </w:lvl>
    <w:lvl w:ilvl="4" w:tplc="0C090003">
      <w:start w:val="1"/>
      <w:numFmt w:val="bullet"/>
      <w:lvlText w:val="o"/>
      <w:lvlJc w:val="left"/>
      <w:pPr>
        <w:tabs>
          <w:tab w:val="num" w:pos="3883"/>
        </w:tabs>
        <w:ind w:left="3883" w:hanging="360"/>
      </w:pPr>
      <w:rPr>
        <w:rFonts w:ascii="Courier New" w:hAnsi="Courier New" w:cs="Courier New" w:hint="default"/>
      </w:rPr>
    </w:lvl>
    <w:lvl w:ilvl="5" w:tplc="0C090005">
      <w:start w:val="1"/>
      <w:numFmt w:val="bullet"/>
      <w:lvlText w:val=""/>
      <w:lvlJc w:val="left"/>
      <w:pPr>
        <w:tabs>
          <w:tab w:val="num" w:pos="4603"/>
        </w:tabs>
        <w:ind w:left="4603" w:hanging="360"/>
      </w:pPr>
      <w:rPr>
        <w:rFonts w:ascii="Wingdings" w:hAnsi="Wingdings" w:hint="default"/>
      </w:rPr>
    </w:lvl>
    <w:lvl w:ilvl="6" w:tplc="0C090001">
      <w:start w:val="1"/>
      <w:numFmt w:val="bullet"/>
      <w:lvlText w:val=""/>
      <w:lvlJc w:val="left"/>
      <w:pPr>
        <w:tabs>
          <w:tab w:val="num" w:pos="5323"/>
        </w:tabs>
        <w:ind w:left="5323" w:hanging="360"/>
      </w:pPr>
      <w:rPr>
        <w:rFonts w:ascii="Symbol" w:hAnsi="Symbol" w:hint="default"/>
      </w:rPr>
    </w:lvl>
    <w:lvl w:ilvl="7" w:tplc="0C090003">
      <w:start w:val="1"/>
      <w:numFmt w:val="bullet"/>
      <w:lvlText w:val="o"/>
      <w:lvlJc w:val="left"/>
      <w:pPr>
        <w:tabs>
          <w:tab w:val="num" w:pos="6043"/>
        </w:tabs>
        <w:ind w:left="6043" w:hanging="360"/>
      </w:pPr>
      <w:rPr>
        <w:rFonts w:ascii="Courier New" w:hAnsi="Courier New" w:cs="Courier New" w:hint="default"/>
      </w:rPr>
    </w:lvl>
    <w:lvl w:ilvl="8" w:tplc="0C090005">
      <w:start w:val="1"/>
      <w:numFmt w:val="bullet"/>
      <w:lvlText w:val=""/>
      <w:lvlJc w:val="left"/>
      <w:pPr>
        <w:tabs>
          <w:tab w:val="num" w:pos="6763"/>
        </w:tabs>
        <w:ind w:left="6763" w:hanging="360"/>
      </w:pPr>
      <w:rPr>
        <w:rFonts w:ascii="Wingdings" w:hAnsi="Wingdings" w:hint="default"/>
      </w:rPr>
    </w:lvl>
  </w:abstractNum>
  <w:abstractNum w:abstractNumId="32" w15:restartNumberingAfterBreak="0">
    <w:nsid w:val="7AE73138"/>
    <w:multiLevelType w:val="hybridMultilevel"/>
    <w:tmpl w:val="E3C82E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E81629B"/>
    <w:multiLevelType w:val="hybridMultilevel"/>
    <w:tmpl w:val="5D3C55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74725016">
    <w:abstractNumId w:val="6"/>
  </w:num>
  <w:num w:numId="2" w16cid:durableId="46691091">
    <w:abstractNumId w:val="8"/>
  </w:num>
  <w:num w:numId="3" w16cid:durableId="395934340">
    <w:abstractNumId w:val="31"/>
  </w:num>
  <w:num w:numId="4" w16cid:durableId="1425416750">
    <w:abstractNumId w:val="32"/>
  </w:num>
  <w:num w:numId="5" w16cid:durableId="1898585885">
    <w:abstractNumId w:val="27"/>
  </w:num>
  <w:num w:numId="6" w16cid:durableId="466511229">
    <w:abstractNumId w:val="13"/>
  </w:num>
  <w:num w:numId="7" w16cid:durableId="72630530">
    <w:abstractNumId w:val="7"/>
  </w:num>
  <w:num w:numId="8" w16cid:durableId="2066756564">
    <w:abstractNumId w:val="28"/>
  </w:num>
  <w:num w:numId="9" w16cid:durableId="809516105">
    <w:abstractNumId w:val="22"/>
  </w:num>
  <w:num w:numId="10" w16cid:durableId="2002998225">
    <w:abstractNumId w:val="3"/>
  </w:num>
  <w:num w:numId="11" w16cid:durableId="610088745">
    <w:abstractNumId w:val="16"/>
  </w:num>
  <w:num w:numId="12" w16cid:durableId="680396803">
    <w:abstractNumId w:val="20"/>
  </w:num>
  <w:num w:numId="13" w16cid:durableId="1686055370">
    <w:abstractNumId w:val="26"/>
  </w:num>
  <w:num w:numId="14" w16cid:durableId="435253056">
    <w:abstractNumId w:val="21"/>
  </w:num>
  <w:num w:numId="15" w16cid:durableId="931663956">
    <w:abstractNumId w:val="23"/>
  </w:num>
  <w:num w:numId="16" w16cid:durableId="174805294">
    <w:abstractNumId w:val="5"/>
  </w:num>
  <w:num w:numId="17" w16cid:durableId="297223783">
    <w:abstractNumId w:val="11"/>
  </w:num>
  <w:num w:numId="18" w16cid:durableId="66612106">
    <w:abstractNumId w:val="15"/>
  </w:num>
  <w:num w:numId="19" w16cid:durableId="1701929964">
    <w:abstractNumId w:val="24"/>
  </w:num>
  <w:num w:numId="20" w16cid:durableId="1628581463">
    <w:abstractNumId w:val="33"/>
  </w:num>
  <w:num w:numId="21" w16cid:durableId="152599733">
    <w:abstractNumId w:val="18"/>
  </w:num>
  <w:num w:numId="22" w16cid:durableId="1945650087">
    <w:abstractNumId w:val="25"/>
  </w:num>
  <w:num w:numId="23" w16cid:durableId="286471184">
    <w:abstractNumId w:val="19"/>
  </w:num>
  <w:num w:numId="24" w16cid:durableId="1663043689">
    <w:abstractNumId w:val="14"/>
  </w:num>
  <w:num w:numId="25" w16cid:durableId="433864375">
    <w:abstractNumId w:val="17"/>
  </w:num>
  <w:num w:numId="26" w16cid:durableId="117845954">
    <w:abstractNumId w:val="10"/>
  </w:num>
  <w:num w:numId="27" w16cid:durableId="327447547">
    <w:abstractNumId w:val="2"/>
  </w:num>
  <w:num w:numId="28" w16cid:durableId="1220094148">
    <w:abstractNumId w:val="4"/>
  </w:num>
  <w:num w:numId="29" w16cid:durableId="1063990623">
    <w:abstractNumId w:val="29"/>
  </w:num>
  <w:num w:numId="30" w16cid:durableId="1523083525">
    <w:abstractNumId w:val="0"/>
  </w:num>
  <w:num w:numId="31" w16cid:durableId="731927994">
    <w:abstractNumId w:val="12"/>
  </w:num>
  <w:num w:numId="32" w16cid:durableId="734355803">
    <w:abstractNumId w:val="1"/>
  </w:num>
  <w:num w:numId="33" w16cid:durableId="1892690492">
    <w:abstractNumId w:val="9"/>
  </w:num>
  <w:num w:numId="34" w16cid:durableId="533616665">
    <w:abstractNumId w:val="3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ShadeFormData/>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51C6"/>
    <w:rsid w:val="000013D5"/>
    <w:rsid w:val="00001B42"/>
    <w:rsid w:val="00001E1E"/>
    <w:rsid w:val="00002AFE"/>
    <w:rsid w:val="00002F6B"/>
    <w:rsid w:val="000038ED"/>
    <w:rsid w:val="00004E73"/>
    <w:rsid w:val="00005D2F"/>
    <w:rsid w:val="00006980"/>
    <w:rsid w:val="00007582"/>
    <w:rsid w:val="00010A50"/>
    <w:rsid w:val="00011D1E"/>
    <w:rsid w:val="00011E44"/>
    <w:rsid w:val="000121B8"/>
    <w:rsid w:val="000125E8"/>
    <w:rsid w:val="000126F8"/>
    <w:rsid w:val="00013756"/>
    <w:rsid w:val="00014A5C"/>
    <w:rsid w:val="00014D9B"/>
    <w:rsid w:val="00015667"/>
    <w:rsid w:val="00015C7C"/>
    <w:rsid w:val="00023E74"/>
    <w:rsid w:val="000268D9"/>
    <w:rsid w:val="00027866"/>
    <w:rsid w:val="0003047B"/>
    <w:rsid w:val="000304C7"/>
    <w:rsid w:val="0003138D"/>
    <w:rsid w:val="0003141E"/>
    <w:rsid w:val="00031BD8"/>
    <w:rsid w:val="00031D03"/>
    <w:rsid w:val="0003360F"/>
    <w:rsid w:val="00034232"/>
    <w:rsid w:val="00037CEE"/>
    <w:rsid w:val="000410CA"/>
    <w:rsid w:val="00041C3C"/>
    <w:rsid w:val="00044542"/>
    <w:rsid w:val="000445BE"/>
    <w:rsid w:val="0004591A"/>
    <w:rsid w:val="00045AA0"/>
    <w:rsid w:val="00045FA0"/>
    <w:rsid w:val="00046336"/>
    <w:rsid w:val="00050CCB"/>
    <w:rsid w:val="000514FC"/>
    <w:rsid w:val="000518CB"/>
    <w:rsid w:val="00052CD5"/>
    <w:rsid w:val="000545AE"/>
    <w:rsid w:val="000573E2"/>
    <w:rsid w:val="0006095A"/>
    <w:rsid w:val="000632DB"/>
    <w:rsid w:val="00063361"/>
    <w:rsid w:val="00063DB0"/>
    <w:rsid w:val="00066AFC"/>
    <w:rsid w:val="00066D8B"/>
    <w:rsid w:val="00070EB8"/>
    <w:rsid w:val="0007118E"/>
    <w:rsid w:val="00072A26"/>
    <w:rsid w:val="000738BD"/>
    <w:rsid w:val="0007477F"/>
    <w:rsid w:val="00074F54"/>
    <w:rsid w:val="00076B5A"/>
    <w:rsid w:val="000809D7"/>
    <w:rsid w:val="000818EC"/>
    <w:rsid w:val="0008621E"/>
    <w:rsid w:val="00086F89"/>
    <w:rsid w:val="0008746A"/>
    <w:rsid w:val="00087958"/>
    <w:rsid w:val="00090E56"/>
    <w:rsid w:val="000913DB"/>
    <w:rsid w:val="00094DEF"/>
    <w:rsid w:val="0009510A"/>
    <w:rsid w:val="000977E9"/>
    <w:rsid w:val="000A0928"/>
    <w:rsid w:val="000A192A"/>
    <w:rsid w:val="000A2621"/>
    <w:rsid w:val="000A3D5C"/>
    <w:rsid w:val="000A5EF7"/>
    <w:rsid w:val="000A648D"/>
    <w:rsid w:val="000B04B5"/>
    <w:rsid w:val="000B5497"/>
    <w:rsid w:val="000C03E4"/>
    <w:rsid w:val="000C07F7"/>
    <w:rsid w:val="000C0E3E"/>
    <w:rsid w:val="000C0FE1"/>
    <w:rsid w:val="000C1DEC"/>
    <w:rsid w:val="000C2EBC"/>
    <w:rsid w:val="000C4BB8"/>
    <w:rsid w:val="000C5543"/>
    <w:rsid w:val="000C691A"/>
    <w:rsid w:val="000C789E"/>
    <w:rsid w:val="000D08E9"/>
    <w:rsid w:val="000D171C"/>
    <w:rsid w:val="000D27BC"/>
    <w:rsid w:val="000D41E1"/>
    <w:rsid w:val="000D547B"/>
    <w:rsid w:val="000D60EE"/>
    <w:rsid w:val="000E0206"/>
    <w:rsid w:val="000E02DF"/>
    <w:rsid w:val="000E172E"/>
    <w:rsid w:val="000E2220"/>
    <w:rsid w:val="000E225F"/>
    <w:rsid w:val="000E2790"/>
    <w:rsid w:val="000E31DC"/>
    <w:rsid w:val="000E351D"/>
    <w:rsid w:val="000E6FBA"/>
    <w:rsid w:val="000F0454"/>
    <w:rsid w:val="000F1D83"/>
    <w:rsid w:val="000F1ECD"/>
    <w:rsid w:val="000F3A6F"/>
    <w:rsid w:val="000F458E"/>
    <w:rsid w:val="000F7441"/>
    <w:rsid w:val="000F7C20"/>
    <w:rsid w:val="000F7E27"/>
    <w:rsid w:val="000F7E8E"/>
    <w:rsid w:val="001000E4"/>
    <w:rsid w:val="00100D59"/>
    <w:rsid w:val="00101310"/>
    <w:rsid w:val="00101855"/>
    <w:rsid w:val="0010335B"/>
    <w:rsid w:val="00103EC8"/>
    <w:rsid w:val="001047C7"/>
    <w:rsid w:val="001048B5"/>
    <w:rsid w:val="00105304"/>
    <w:rsid w:val="00110507"/>
    <w:rsid w:val="001124A1"/>
    <w:rsid w:val="0011269E"/>
    <w:rsid w:val="001127B7"/>
    <w:rsid w:val="001146F2"/>
    <w:rsid w:val="0011526F"/>
    <w:rsid w:val="001163C4"/>
    <w:rsid w:val="0011657B"/>
    <w:rsid w:val="00116EA5"/>
    <w:rsid w:val="00122727"/>
    <w:rsid w:val="001227F7"/>
    <w:rsid w:val="001235B2"/>
    <w:rsid w:val="00123FC5"/>
    <w:rsid w:val="001245B4"/>
    <w:rsid w:val="00126024"/>
    <w:rsid w:val="00126215"/>
    <w:rsid w:val="00126E14"/>
    <w:rsid w:val="001270B9"/>
    <w:rsid w:val="00127561"/>
    <w:rsid w:val="00127A12"/>
    <w:rsid w:val="0013289D"/>
    <w:rsid w:val="00132B1F"/>
    <w:rsid w:val="001331D1"/>
    <w:rsid w:val="0013331C"/>
    <w:rsid w:val="00136056"/>
    <w:rsid w:val="00140368"/>
    <w:rsid w:val="00141197"/>
    <w:rsid w:val="00143F85"/>
    <w:rsid w:val="00147A84"/>
    <w:rsid w:val="00150070"/>
    <w:rsid w:val="00151EE9"/>
    <w:rsid w:val="001523C3"/>
    <w:rsid w:val="001571E2"/>
    <w:rsid w:val="00157986"/>
    <w:rsid w:val="00162B6D"/>
    <w:rsid w:val="00164325"/>
    <w:rsid w:val="001652A4"/>
    <w:rsid w:val="00167267"/>
    <w:rsid w:val="00167AB4"/>
    <w:rsid w:val="0017046E"/>
    <w:rsid w:val="00170B0D"/>
    <w:rsid w:val="00170C76"/>
    <w:rsid w:val="00170D9F"/>
    <w:rsid w:val="001714A2"/>
    <w:rsid w:val="0017234B"/>
    <w:rsid w:val="00174197"/>
    <w:rsid w:val="001771F9"/>
    <w:rsid w:val="00177AEE"/>
    <w:rsid w:val="00180417"/>
    <w:rsid w:val="001814F7"/>
    <w:rsid w:val="00181B8C"/>
    <w:rsid w:val="00181C38"/>
    <w:rsid w:val="00182BF6"/>
    <w:rsid w:val="00182DF6"/>
    <w:rsid w:val="00183DE4"/>
    <w:rsid w:val="00184314"/>
    <w:rsid w:val="001849FD"/>
    <w:rsid w:val="00186068"/>
    <w:rsid w:val="0018634C"/>
    <w:rsid w:val="00187FEE"/>
    <w:rsid w:val="001903D9"/>
    <w:rsid w:val="00190D76"/>
    <w:rsid w:val="00194327"/>
    <w:rsid w:val="00194F14"/>
    <w:rsid w:val="00197270"/>
    <w:rsid w:val="00197536"/>
    <w:rsid w:val="00197EF4"/>
    <w:rsid w:val="001A1394"/>
    <w:rsid w:val="001A2713"/>
    <w:rsid w:val="001A3EAF"/>
    <w:rsid w:val="001A4015"/>
    <w:rsid w:val="001A4505"/>
    <w:rsid w:val="001A486F"/>
    <w:rsid w:val="001A5429"/>
    <w:rsid w:val="001A5CFF"/>
    <w:rsid w:val="001A6093"/>
    <w:rsid w:val="001A6716"/>
    <w:rsid w:val="001A70A0"/>
    <w:rsid w:val="001A75CC"/>
    <w:rsid w:val="001A76E9"/>
    <w:rsid w:val="001B10EE"/>
    <w:rsid w:val="001B2535"/>
    <w:rsid w:val="001B25E7"/>
    <w:rsid w:val="001B368E"/>
    <w:rsid w:val="001B3F3F"/>
    <w:rsid w:val="001B72B0"/>
    <w:rsid w:val="001C2002"/>
    <w:rsid w:val="001C26E5"/>
    <w:rsid w:val="001C2F95"/>
    <w:rsid w:val="001C39CA"/>
    <w:rsid w:val="001C4519"/>
    <w:rsid w:val="001C4B57"/>
    <w:rsid w:val="001C4D0D"/>
    <w:rsid w:val="001C50A9"/>
    <w:rsid w:val="001C7A9C"/>
    <w:rsid w:val="001C7B63"/>
    <w:rsid w:val="001D2352"/>
    <w:rsid w:val="001D3404"/>
    <w:rsid w:val="001D5370"/>
    <w:rsid w:val="001D5461"/>
    <w:rsid w:val="001D6371"/>
    <w:rsid w:val="001E0223"/>
    <w:rsid w:val="001E02BC"/>
    <w:rsid w:val="001E165D"/>
    <w:rsid w:val="001E38E1"/>
    <w:rsid w:val="001E4978"/>
    <w:rsid w:val="001E4C44"/>
    <w:rsid w:val="001E7DC9"/>
    <w:rsid w:val="001F3A32"/>
    <w:rsid w:val="001F3E5F"/>
    <w:rsid w:val="001F53C8"/>
    <w:rsid w:val="001F56EE"/>
    <w:rsid w:val="001F715A"/>
    <w:rsid w:val="00200F04"/>
    <w:rsid w:val="0020256B"/>
    <w:rsid w:val="00204F05"/>
    <w:rsid w:val="00205DDD"/>
    <w:rsid w:val="00205F76"/>
    <w:rsid w:val="00207747"/>
    <w:rsid w:val="00210544"/>
    <w:rsid w:val="00210A51"/>
    <w:rsid w:val="00211BE6"/>
    <w:rsid w:val="00211CAC"/>
    <w:rsid w:val="00213740"/>
    <w:rsid w:val="0021404C"/>
    <w:rsid w:val="0021477E"/>
    <w:rsid w:val="00214958"/>
    <w:rsid w:val="00214A83"/>
    <w:rsid w:val="00216E03"/>
    <w:rsid w:val="0021771B"/>
    <w:rsid w:val="002210EE"/>
    <w:rsid w:val="00221AD9"/>
    <w:rsid w:val="00221C6C"/>
    <w:rsid w:val="00222008"/>
    <w:rsid w:val="00222209"/>
    <w:rsid w:val="0022267E"/>
    <w:rsid w:val="00222CD8"/>
    <w:rsid w:val="00223AE8"/>
    <w:rsid w:val="00224047"/>
    <w:rsid w:val="00225260"/>
    <w:rsid w:val="00225294"/>
    <w:rsid w:val="00225941"/>
    <w:rsid w:val="002278EC"/>
    <w:rsid w:val="0023167E"/>
    <w:rsid w:val="0023240B"/>
    <w:rsid w:val="00235A4C"/>
    <w:rsid w:val="00240349"/>
    <w:rsid w:val="002417C7"/>
    <w:rsid w:val="002419E9"/>
    <w:rsid w:val="002427B5"/>
    <w:rsid w:val="00242C91"/>
    <w:rsid w:val="00242CB9"/>
    <w:rsid w:val="00243093"/>
    <w:rsid w:val="00244142"/>
    <w:rsid w:val="00244153"/>
    <w:rsid w:val="00246AFC"/>
    <w:rsid w:val="00247BD6"/>
    <w:rsid w:val="0025104D"/>
    <w:rsid w:val="002521B6"/>
    <w:rsid w:val="00252F88"/>
    <w:rsid w:val="00252FF3"/>
    <w:rsid w:val="00253534"/>
    <w:rsid w:val="00253678"/>
    <w:rsid w:val="00254CF7"/>
    <w:rsid w:val="00255883"/>
    <w:rsid w:val="00255C2B"/>
    <w:rsid w:val="00256C74"/>
    <w:rsid w:val="00260255"/>
    <w:rsid w:val="0026121C"/>
    <w:rsid w:val="0026292C"/>
    <w:rsid w:val="002649CA"/>
    <w:rsid w:val="00267125"/>
    <w:rsid w:val="00271D8A"/>
    <w:rsid w:val="00276A1D"/>
    <w:rsid w:val="00276A73"/>
    <w:rsid w:val="002807D9"/>
    <w:rsid w:val="00281281"/>
    <w:rsid w:val="00281C73"/>
    <w:rsid w:val="00283F69"/>
    <w:rsid w:val="002873CC"/>
    <w:rsid w:val="00287806"/>
    <w:rsid w:val="00287AC7"/>
    <w:rsid w:val="00290389"/>
    <w:rsid w:val="00290DA0"/>
    <w:rsid w:val="00293341"/>
    <w:rsid w:val="002942E7"/>
    <w:rsid w:val="00294352"/>
    <w:rsid w:val="00295D40"/>
    <w:rsid w:val="002962A7"/>
    <w:rsid w:val="002962EF"/>
    <w:rsid w:val="00296CBB"/>
    <w:rsid w:val="002A3F30"/>
    <w:rsid w:val="002A4AA8"/>
    <w:rsid w:val="002A58BB"/>
    <w:rsid w:val="002B049E"/>
    <w:rsid w:val="002B41CA"/>
    <w:rsid w:val="002B4251"/>
    <w:rsid w:val="002B5B44"/>
    <w:rsid w:val="002B5D46"/>
    <w:rsid w:val="002B7ED0"/>
    <w:rsid w:val="002C338A"/>
    <w:rsid w:val="002C34EE"/>
    <w:rsid w:val="002C44C9"/>
    <w:rsid w:val="002C4EA4"/>
    <w:rsid w:val="002C597B"/>
    <w:rsid w:val="002C6138"/>
    <w:rsid w:val="002C61E9"/>
    <w:rsid w:val="002C6E58"/>
    <w:rsid w:val="002C7EF9"/>
    <w:rsid w:val="002D0949"/>
    <w:rsid w:val="002D19B1"/>
    <w:rsid w:val="002D29D1"/>
    <w:rsid w:val="002D2A16"/>
    <w:rsid w:val="002D3FAE"/>
    <w:rsid w:val="002D47BF"/>
    <w:rsid w:val="002D4AE6"/>
    <w:rsid w:val="002D5485"/>
    <w:rsid w:val="002D6EED"/>
    <w:rsid w:val="002D7D50"/>
    <w:rsid w:val="002D7FEF"/>
    <w:rsid w:val="002E0596"/>
    <w:rsid w:val="002E1161"/>
    <w:rsid w:val="002E3F5A"/>
    <w:rsid w:val="002E4230"/>
    <w:rsid w:val="002E4B47"/>
    <w:rsid w:val="002E4BC4"/>
    <w:rsid w:val="002F17E5"/>
    <w:rsid w:val="002F3310"/>
    <w:rsid w:val="002F34F2"/>
    <w:rsid w:val="002F437D"/>
    <w:rsid w:val="002F4FC5"/>
    <w:rsid w:val="002F5553"/>
    <w:rsid w:val="002F5904"/>
    <w:rsid w:val="002F62C8"/>
    <w:rsid w:val="002F796C"/>
    <w:rsid w:val="0030354A"/>
    <w:rsid w:val="003036F1"/>
    <w:rsid w:val="00304C26"/>
    <w:rsid w:val="003055B4"/>
    <w:rsid w:val="00305A2B"/>
    <w:rsid w:val="00305B65"/>
    <w:rsid w:val="00306752"/>
    <w:rsid w:val="00306C53"/>
    <w:rsid w:val="0030705A"/>
    <w:rsid w:val="003121C9"/>
    <w:rsid w:val="00312454"/>
    <w:rsid w:val="003125FF"/>
    <w:rsid w:val="00313E0B"/>
    <w:rsid w:val="00314421"/>
    <w:rsid w:val="00314B03"/>
    <w:rsid w:val="00314D73"/>
    <w:rsid w:val="003205FC"/>
    <w:rsid w:val="00320D15"/>
    <w:rsid w:val="00320F36"/>
    <w:rsid w:val="00321081"/>
    <w:rsid w:val="003227E9"/>
    <w:rsid w:val="00322D8E"/>
    <w:rsid w:val="003244BF"/>
    <w:rsid w:val="00325591"/>
    <w:rsid w:val="00326656"/>
    <w:rsid w:val="00327DAA"/>
    <w:rsid w:val="00331421"/>
    <w:rsid w:val="00333C73"/>
    <w:rsid w:val="00336A1B"/>
    <w:rsid w:val="00340334"/>
    <w:rsid w:val="003404E8"/>
    <w:rsid w:val="0034060A"/>
    <w:rsid w:val="00340675"/>
    <w:rsid w:val="0034195D"/>
    <w:rsid w:val="003422CA"/>
    <w:rsid w:val="003449F8"/>
    <w:rsid w:val="003463F7"/>
    <w:rsid w:val="00346D89"/>
    <w:rsid w:val="003471AB"/>
    <w:rsid w:val="003476BD"/>
    <w:rsid w:val="00351C66"/>
    <w:rsid w:val="003526D0"/>
    <w:rsid w:val="00353772"/>
    <w:rsid w:val="00353799"/>
    <w:rsid w:val="003540D8"/>
    <w:rsid w:val="00354346"/>
    <w:rsid w:val="003544D5"/>
    <w:rsid w:val="0035577F"/>
    <w:rsid w:val="00356754"/>
    <w:rsid w:val="00357617"/>
    <w:rsid w:val="00360167"/>
    <w:rsid w:val="003605CD"/>
    <w:rsid w:val="0036095C"/>
    <w:rsid w:val="00362A5A"/>
    <w:rsid w:val="00362D92"/>
    <w:rsid w:val="0036340E"/>
    <w:rsid w:val="00363475"/>
    <w:rsid w:val="003653B4"/>
    <w:rsid w:val="0036596B"/>
    <w:rsid w:val="00367F13"/>
    <w:rsid w:val="00372860"/>
    <w:rsid w:val="00372D33"/>
    <w:rsid w:val="003742DB"/>
    <w:rsid w:val="00375EFE"/>
    <w:rsid w:val="00377572"/>
    <w:rsid w:val="00390441"/>
    <w:rsid w:val="003904D0"/>
    <w:rsid w:val="003908CF"/>
    <w:rsid w:val="00391813"/>
    <w:rsid w:val="00391F24"/>
    <w:rsid w:val="003921D8"/>
    <w:rsid w:val="00392C1A"/>
    <w:rsid w:val="0039469A"/>
    <w:rsid w:val="00394DC0"/>
    <w:rsid w:val="00394FA9"/>
    <w:rsid w:val="00396B74"/>
    <w:rsid w:val="00397C75"/>
    <w:rsid w:val="003A031D"/>
    <w:rsid w:val="003A04BA"/>
    <w:rsid w:val="003A295C"/>
    <w:rsid w:val="003A44FC"/>
    <w:rsid w:val="003B0917"/>
    <w:rsid w:val="003B4811"/>
    <w:rsid w:val="003B4D95"/>
    <w:rsid w:val="003B51EE"/>
    <w:rsid w:val="003B6077"/>
    <w:rsid w:val="003B7146"/>
    <w:rsid w:val="003C042B"/>
    <w:rsid w:val="003C07E0"/>
    <w:rsid w:val="003C22AE"/>
    <w:rsid w:val="003C3F01"/>
    <w:rsid w:val="003D26BE"/>
    <w:rsid w:val="003D4C59"/>
    <w:rsid w:val="003D5AF9"/>
    <w:rsid w:val="003D5C6A"/>
    <w:rsid w:val="003E0D1E"/>
    <w:rsid w:val="003E14C2"/>
    <w:rsid w:val="003E20B9"/>
    <w:rsid w:val="003E2CB7"/>
    <w:rsid w:val="003E3C29"/>
    <w:rsid w:val="003E4562"/>
    <w:rsid w:val="003E546D"/>
    <w:rsid w:val="003E6980"/>
    <w:rsid w:val="003E7BED"/>
    <w:rsid w:val="003F0B73"/>
    <w:rsid w:val="003F0E72"/>
    <w:rsid w:val="003F2642"/>
    <w:rsid w:val="003F30C1"/>
    <w:rsid w:val="003F3835"/>
    <w:rsid w:val="003F55D7"/>
    <w:rsid w:val="003F6852"/>
    <w:rsid w:val="003F6A54"/>
    <w:rsid w:val="004006E4"/>
    <w:rsid w:val="00400E12"/>
    <w:rsid w:val="00401009"/>
    <w:rsid w:val="00402546"/>
    <w:rsid w:val="00402A1D"/>
    <w:rsid w:val="004042D9"/>
    <w:rsid w:val="004045A6"/>
    <w:rsid w:val="00405B96"/>
    <w:rsid w:val="00406344"/>
    <w:rsid w:val="00410E39"/>
    <w:rsid w:val="00411B9D"/>
    <w:rsid w:val="00412069"/>
    <w:rsid w:val="00412FEC"/>
    <w:rsid w:val="00413736"/>
    <w:rsid w:val="0041623A"/>
    <w:rsid w:val="00421C0E"/>
    <w:rsid w:val="004225CD"/>
    <w:rsid w:val="00424771"/>
    <w:rsid w:val="00424992"/>
    <w:rsid w:val="00427984"/>
    <w:rsid w:val="00427A4C"/>
    <w:rsid w:val="00430F4F"/>
    <w:rsid w:val="00431A6A"/>
    <w:rsid w:val="00432633"/>
    <w:rsid w:val="00432C80"/>
    <w:rsid w:val="00433427"/>
    <w:rsid w:val="004335EF"/>
    <w:rsid w:val="00433D5E"/>
    <w:rsid w:val="004368F8"/>
    <w:rsid w:val="004375A9"/>
    <w:rsid w:val="00441807"/>
    <w:rsid w:val="00442408"/>
    <w:rsid w:val="00442598"/>
    <w:rsid w:val="004458DB"/>
    <w:rsid w:val="004508A8"/>
    <w:rsid w:val="00451AC6"/>
    <w:rsid w:val="00454040"/>
    <w:rsid w:val="0045408F"/>
    <w:rsid w:val="004540CE"/>
    <w:rsid w:val="004541D4"/>
    <w:rsid w:val="004567FF"/>
    <w:rsid w:val="00460AC2"/>
    <w:rsid w:val="00460C8D"/>
    <w:rsid w:val="004627B5"/>
    <w:rsid w:val="00462993"/>
    <w:rsid w:val="0046370F"/>
    <w:rsid w:val="00463B12"/>
    <w:rsid w:val="0046627A"/>
    <w:rsid w:val="0046757D"/>
    <w:rsid w:val="00470809"/>
    <w:rsid w:val="00470E80"/>
    <w:rsid w:val="00470F0B"/>
    <w:rsid w:val="0047348E"/>
    <w:rsid w:val="00473DCC"/>
    <w:rsid w:val="00474401"/>
    <w:rsid w:val="00474E4A"/>
    <w:rsid w:val="00474F9D"/>
    <w:rsid w:val="004802C4"/>
    <w:rsid w:val="00480B1B"/>
    <w:rsid w:val="00483E5C"/>
    <w:rsid w:val="004921A6"/>
    <w:rsid w:val="00492C7B"/>
    <w:rsid w:val="004930B2"/>
    <w:rsid w:val="004932E5"/>
    <w:rsid w:val="00493517"/>
    <w:rsid w:val="00493EE9"/>
    <w:rsid w:val="004952AD"/>
    <w:rsid w:val="00495A97"/>
    <w:rsid w:val="004964E6"/>
    <w:rsid w:val="00496AD4"/>
    <w:rsid w:val="00496E43"/>
    <w:rsid w:val="00497963"/>
    <w:rsid w:val="004A1E4A"/>
    <w:rsid w:val="004A2305"/>
    <w:rsid w:val="004A6F66"/>
    <w:rsid w:val="004B01C0"/>
    <w:rsid w:val="004B0D3D"/>
    <w:rsid w:val="004B10A2"/>
    <w:rsid w:val="004B1F4D"/>
    <w:rsid w:val="004B42F0"/>
    <w:rsid w:val="004B56B3"/>
    <w:rsid w:val="004B5809"/>
    <w:rsid w:val="004B5B4A"/>
    <w:rsid w:val="004B6835"/>
    <w:rsid w:val="004B69CD"/>
    <w:rsid w:val="004B7A80"/>
    <w:rsid w:val="004C0F07"/>
    <w:rsid w:val="004C20CE"/>
    <w:rsid w:val="004C2F32"/>
    <w:rsid w:val="004C3E3A"/>
    <w:rsid w:val="004C59C0"/>
    <w:rsid w:val="004D095C"/>
    <w:rsid w:val="004D0CCC"/>
    <w:rsid w:val="004D0DB2"/>
    <w:rsid w:val="004D0F4E"/>
    <w:rsid w:val="004D0FA5"/>
    <w:rsid w:val="004D1108"/>
    <w:rsid w:val="004D1508"/>
    <w:rsid w:val="004D1691"/>
    <w:rsid w:val="004D23AC"/>
    <w:rsid w:val="004D2802"/>
    <w:rsid w:val="004E1326"/>
    <w:rsid w:val="004E173E"/>
    <w:rsid w:val="004E2536"/>
    <w:rsid w:val="004E5BDD"/>
    <w:rsid w:val="004E6593"/>
    <w:rsid w:val="004E676F"/>
    <w:rsid w:val="004E7C14"/>
    <w:rsid w:val="004F335B"/>
    <w:rsid w:val="004F3F76"/>
    <w:rsid w:val="004F572F"/>
    <w:rsid w:val="004F6495"/>
    <w:rsid w:val="005001FE"/>
    <w:rsid w:val="00500681"/>
    <w:rsid w:val="00501D5E"/>
    <w:rsid w:val="005022EF"/>
    <w:rsid w:val="0050337C"/>
    <w:rsid w:val="0050337F"/>
    <w:rsid w:val="0050462F"/>
    <w:rsid w:val="00505EC6"/>
    <w:rsid w:val="005063C9"/>
    <w:rsid w:val="00506DC9"/>
    <w:rsid w:val="00512A92"/>
    <w:rsid w:val="0051339F"/>
    <w:rsid w:val="005165BC"/>
    <w:rsid w:val="00517181"/>
    <w:rsid w:val="00517273"/>
    <w:rsid w:val="0051787F"/>
    <w:rsid w:val="00521EB6"/>
    <w:rsid w:val="00521F60"/>
    <w:rsid w:val="0052355F"/>
    <w:rsid w:val="005235D1"/>
    <w:rsid w:val="005241E2"/>
    <w:rsid w:val="0052641B"/>
    <w:rsid w:val="00527556"/>
    <w:rsid w:val="005306B0"/>
    <w:rsid w:val="00530940"/>
    <w:rsid w:val="00530E86"/>
    <w:rsid w:val="00531967"/>
    <w:rsid w:val="00540BCF"/>
    <w:rsid w:val="00540C4B"/>
    <w:rsid w:val="00540F94"/>
    <w:rsid w:val="00542D53"/>
    <w:rsid w:val="00544E8C"/>
    <w:rsid w:val="0054555D"/>
    <w:rsid w:val="00545EA3"/>
    <w:rsid w:val="00546515"/>
    <w:rsid w:val="00546A23"/>
    <w:rsid w:val="00547295"/>
    <w:rsid w:val="00547991"/>
    <w:rsid w:val="0055040E"/>
    <w:rsid w:val="0055068E"/>
    <w:rsid w:val="00551865"/>
    <w:rsid w:val="005530C5"/>
    <w:rsid w:val="00553730"/>
    <w:rsid w:val="00555FF3"/>
    <w:rsid w:val="00555FFA"/>
    <w:rsid w:val="00557B85"/>
    <w:rsid w:val="005615D3"/>
    <w:rsid w:val="00561AE4"/>
    <w:rsid w:val="005623F5"/>
    <w:rsid w:val="00565A4E"/>
    <w:rsid w:val="0056694A"/>
    <w:rsid w:val="0057071E"/>
    <w:rsid w:val="00572E69"/>
    <w:rsid w:val="00573509"/>
    <w:rsid w:val="00573B7D"/>
    <w:rsid w:val="005743B8"/>
    <w:rsid w:val="005744D2"/>
    <w:rsid w:val="00574FEF"/>
    <w:rsid w:val="00576E85"/>
    <w:rsid w:val="0057754B"/>
    <w:rsid w:val="00581698"/>
    <w:rsid w:val="005821EB"/>
    <w:rsid w:val="00584719"/>
    <w:rsid w:val="0058653A"/>
    <w:rsid w:val="00586ED0"/>
    <w:rsid w:val="0058703D"/>
    <w:rsid w:val="005870DE"/>
    <w:rsid w:val="0059235E"/>
    <w:rsid w:val="005924F5"/>
    <w:rsid w:val="00593B23"/>
    <w:rsid w:val="0059449F"/>
    <w:rsid w:val="005945E1"/>
    <w:rsid w:val="005946FF"/>
    <w:rsid w:val="005967E4"/>
    <w:rsid w:val="00596DBB"/>
    <w:rsid w:val="0059722E"/>
    <w:rsid w:val="00597948"/>
    <w:rsid w:val="005A1274"/>
    <w:rsid w:val="005A584F"/>
    <w:rsid w:val="005B474E"/>
    <w:rsid w:val="005B4BC5"/>
    <w:rsid w:val="005B5028"/>
    <w:rsid w:val="005B5145"/>
    <w:rsid w:val="005B6AB0"/>
    <w:rsid w:val="005B6E54"/>
    <w:rsid w:val="005C0709"/>
    <w:rsid w:val="005C0F05"/>
    <w:rsid w:val="005C3B4A"/>
    <w:rsid w:val="005C60BB"/>
    <w:rsid w:val="005C6E1C"/>
    <w:rsid w:val="005D2888"/>
    <w:rsid w:val="005D32EF"/>
    <w:rsid w:val="005D572E"/>
    <w:rsid w:val="005D63BD"/>
    <w:rsid w:val="005D6846"/>
    <w:rsid w:val="005D7492"/>
    <w:rsid w:val="005E1EC1"/>
    <w:rsid w:val="005E1F34"/>
    <w:rsid w:val="005E23CC"/>
    <w:rsid w:val="005E2F20"/>
    <w:rsid w:val="005E4BDB"/>
    <w:rsid w:val="005E6754"/>
    <w:rsid w:val="005E6EDE"/>
    <w:rsid w:val="005F12B0"/>
    <w:rsid w:val="005F2BC4"/>
    <w:rsid w:val="005F3351"/>
    <w:rsid w:val="005F3C0F"/>
    <w:rsid w:val="005F4C82"/>
    <w:rsid w:val="005F55A6"/>
    <w:rsid w:val="005F5C29"/>
    <w:rsid w:val="006006EE"/>
    <w:rsid w:val="00601645"/>
    <w:rsid w:val="006020D8"/>
    <w:rsid w:val="00604450"/>
    <w:rsid w:val="00604CC3"/>
    <w:rsid w:val="00605136"/>
    <w:rsid w:val="006054DD"/>
    <w:rsid w:val="00607B86"/>
    <w:rsid w:val="00610A67"/>
    <w:rsid w:val="0061148C"/>
    <w:rsid w:val="00612FDD"/>
    <w:rsid w:val="0061384A"/>
    <w:rsid w:val="00613EB1"/>
    <w:rsid w:val="00614384"/>
    <w:rsid w:val="006172AE"/>
    <w:rsid w:val="006206B3"/>
    <w:rsid w:val="00621B9B"/>
    <w:rsid w:val="00622274"/>
    <w:rsid w:val="00624D03"/>
    <w:rsid w:val="006255D9"/>
    <w:rsid w:val="00625DD9"/>
    <w:rsid w:val="00626096"/>
    <w:rsid w:val="006272DA"/>
    <w:rsid w:val="006273D2"/>
    <w:rsid w:val="0062779D"/>
    <w:rsid w:val="0063057F"/>
    <w:rsid w:val="00630A73"/>
    <w:rsid w:val="0063386C"/>
    <w:rsid w:val="00634C3F"/>
    <w:rsid w:val="006354A9"/>
    <w:rsid w:val="00636974"/>
    <w:rsid w:val="00636978"/>
    <w:rsid w:val="00640547"/>
    <w:rsid w:val="00642D2C"/>
    <w:rsid w:val="00645600"/>
    <w:rsid w:val="00645ADC"/>
    <w:rsid w:val="006465AF"/>
    <w:rsid w:val="00646E7D"/>
    <w:rsid w:val="006527FE"/>
    <w:rsid w:val="00654467"/>
    <w:rsid w:val="006545F0"/>
    <w:rsid w:val="0065464A"/>
    <w:rsid w:val="00655397"/>
    <w:rsid w:val="0065654D"/>
    <w:rsid w:val="00656C26"/>
    <w:rsid w:val="00657FDD"/>
    <w:rsid w:val="006609E7"/>
    <w:rsid w:val="0066170D"/>
    <w:rsid w:val="00661E53"/>
    <w:rsid w:val="006625AA"/>
    <w:rsid w:val="00663CD3"/>
    <w:rsid w:val="00664DBB"/>
    <w:rsid w:val="00664F0A"/>
    <w:rsid w:val="006654B9"/>
    <w:rsid w:val="00665DE6"/>
    <w:rsid w:val="0066619B"/>
    <w:rsid w:val="00666CCF"/>
    <w:rsid w:val="00667358"/>
    <w:rsid w:val="00667DEB"/>
    <w:rsid w:val="0067018F"/>
    <w:rsid w:val="00670A1C"/>
    <w:rsid w:val="006710A8"/>
    <w:rsid w:val="00671DE7"/>
    <w:rsid w:val="00672B71"/>
    <w:rsid w:val="00672F05"/>
    <w:rsid w:val="00673FCE"/>
    <w:rsid w:val="006760B5"/>
    <w:rsid w:val="0067644B"/>
    <w:rsid w:val="00677FB9"/>
    <w:rsid w:val="006802F1"/>
    <w:rsid w:val="006822E6"/>
    <w:rsid w:val="00682D4C"/>
    <w:rsid w:val="006860D1"/>
    <w:rsid w:val="00686530"/>
    <w:rsid w:val="00686CFB"/>
    <w:rsid w:val="006915B1"/>
    <w:rsid w:val="006952A2"/>
    <w:rsid w:val="00696191"/>
    <w:rsid w:val="0069668E"/>
    <w:rsid w:val="0069678D"/>
    <w:rsid w:val="006971E1"/>
    <w:rsid w:val="00697E4B"/>
    <w:rsid w:val="006A11A0"/>
    <w:rsid w:val="006A1BD2"/>
    <w:rsid w:val="006A4F1A"/>
    <w:rsid w:val="006A4FCF"/>
    <w:rsid w:val="006A7AFC"/>
    <w:rsid w:val="006B1EAC"/>
    <w:rsid w:val="006B1F30"/>
    <w:rsid w:val="006B6BED"/>
    <w:rsid w:val="006B6D97"/>
    <w:rsid w:val="006C3349"/>
    <w:rsid w:val="006C3738"/>
    <w:rsid w:val="006C3B97"/>
    <w:rsid w:val="006C48AA"/>
    <w:rsid w:val="006C4EB1"/>
    <w:rsid w:val="006C50D6"/>
    <w:rsid w:val="006C5EDA"/>
    <w:rsid w:val="006C7406"/>
    <w:rsid w:val="006D08E3"/>
    <w:rsid w:val="006D0AF1"/>
    <w:rsid w:val="006D14E3"/>
    <w:rsid w:val="006D1513"/>
    <w:rsid w:val="006D48AC"/>
    <w:rsid w:val="006D533E"/>
    <w:rsid w:val="006D70A3"/>
    <w:rsid w:val="006E063A"/>
    <w:rsid w:val="006E198F"/>
    <w:rsid w:val="006E24D6"/>
    <w:rsid w:val="006E2542"/>
    <w:rsid w:val="006E28BA"/>
    <w:rsid w:val="006E4347"/>
    <w:rsid w:val="006E5757"/>
    <w:rsid w:val="006E663B"/>
    <w:rsid w:val="006E7E92"/>
    <w:rsid w:val="006F10DE"/>
    <w:rsid w:val="006F1AAE"/>
    <w:rsid w:val="006F288C"/>
    <w:rsid w:val="006F312D"/>
    <w:rsid w:val="006F4533"/>
    <w:rsid w:val="006F5FDC"/>
    <w:rsid w:val="006F65E7"/>
    <w:rsid w:val="006F6AE3"/>
    <w:rsid w:val="0070093D"/>
    <w:rsid w:val="00702082"/>
    <w:rsid w:val="00703378"/>
    <w:rsid w:val="00703438"/>
    <w:rsid w:val="00703538"/>
    <w:rsid w:val="00703854"/>
    <w:rsid w:val="00703BCB"/>
    <w:rsid w:val="00703D7D"/>
    <w:rsid w:val="007059DE"/>
    <w:rsid w:val="007067E8"/>
    <w:rsid w:val="00706D2F"/>
    <w:rsid w:val="00706F3E"/>
    <w:rsid w:val="007075BC"/>
    <w:rsid w:val="007136F4"/>
    <w:rsid w:val="00714627"/>
    <w:rsid w:val="007151F1"/>
    <w:rsid w:val="0071565A"/>
    <w:rsid w:val="00717252"/>
    <w:rsid w:val="00720D1D"/>
    <w:rsid w:val="00720D31"/>
    <w:rsid w:val="007240C0"/>
    <w:rsid w:val="00724F54"/>
    <w:rsid w:val="00726273"/>
    <w:rsid w:val="00727F86"/>
    <w:rsid w:val="0073025F"/>
    <w:rsid w:val="00731BC2"/>
    <w:rsid w:val="00731BE6"/>
    <w:rsid w:val="00733107"/>
    <w:rsid w:val="00733755"/>
    <w:rsid w:val="00734EC0"/>
    <w:rsid w:val="00736DAB"/>
    <w:rsid w:val="007379A4"/>
    <w:rsid w:val="00740547"/>
    <w:rsid w:val="00740DEB"/>
    <w:rsid w:val="00740EC8"/>
    <w:rsid w:val="007414BE"/>
    <w:rsid w:val="00743021"/>
    <w:rsid w:val="00744386"/>
    <w:rsid w:val="007452E7"/>
    <w:rsid w:val="00746AC4"/>
    <w:rsid w:val="00750097"/>
    <w:rsid w:val="007521AF"/>
    <w:rsid w:val="00754E3F"/>
    <w:rsid w:val="007556EE"/>
    <w:rsid w:val="0075636F"/>
    <w:rsid w:val="00757A51"/>
    <w:rsid w:val="00761239"/>
    <w:rsid w:val="007623CA"/>
    <w:rsid w:val="007630B2"/>
    <w:rsid w:val="00763E12"/>
    <w:rsid w:val="007648CA"/>
    <w:rsid w:val="0076555F"/>
    <w:rsid w:val="0076563C"/>
    <w:rsid w:val="00766A0B"/>
    <w:rsid w:val="00766E6E"/>
    <w:rsid w:val="00767707"/>
    <w:rsid w:val="00770A84"/>
    <w:rsid w:val="0077512A"/>
    <w:rsid w:val="00776C79"/>
    <w:rsid w:val="00777400"/>
    <w:rsid w:val="00777441"/>
    <w:rsid w:val="00777EE3"/>
    <w:rsid w:val="00780EB3"/>
    <w:rsid w:val="00781A80"/>
    <w:rsid w:val="00782050"/>
    <w:rsid w:val="007833EC"/>
    <w:rsid w:val="00783A10"/>
    <w:rsid w:val="00784548"/>
    <w:rsid w:val="00784935"/>
    <w:rsid w:val="00785CCA"/>
    <w:rsid w:val="00786A43"/>
    <w:rsid w:val="00793012"/>
    <w:rsid w:val="007947A9"/>
    <w:rsid w:val="007951FB"/>
    <w:rsid w:val="007A223A"/>
    <w:rsid w:val="007A4EBA"/>
    <w:rsid w:val="007A5355"/>
    <w:rsid w:val="007A7C6C"/>
    <w:rsid w:val="007B0EEE"/>
    <w:rsid w:val="007B2D14"/>
    <w:rsid w:val="007B3C1E"/>
    <w:rsid w:val="007B5510"/>
    <w:rsid w:val="007B6C02"/>
    <w:rsid w:val="007C1074"/>
    <w:rsid w:val="007C12F1"/>
    <w:rsid w:val="007C345D"/>
    <w:rsid w:val="007C5E9A"/>
    <w:rsid w:val="007C62C1"/>
    <w:rsid w:val="007C71A9"/>
    <w:rsid w:val="007D1146"/>
    <w:rsid w:val="007D258B"/>
    <w:rsid w:val="007D4381"/>
    <w:rsid w:val="007D4AE3"/>
    <w:rsid w:val="007D5333"/>
    <w:rsid w:val="007D569D"/>
    <w:rsid w:val="007D5A37"/>
    <w:rsid w:val="007D6B1E"/>
    <w:rsid w:val="007D7240"/>
    <w:rsid w:val="007E0802"/>
    <w:rsid w:val="007E206B"/>
    <w:rsid w:val="007E3B25"/>
    <w:rsid w:val="007E3DD9"/>
    <w:rsid w:val="007E6775"/>
    <w:rsid w:val="007E7DB3"/>
    <w:rsid w:val="007F14E6"/>
    <w:rsid w:val="007F1DD8"/>
    <w:rsid w:val="007F2798"/>
    <w:rsid w:val="007F2AF0"/>
    <w:rsid w:val="007F3474"/>
    <w:rsid w:val="007F478C"/>
    <w:rsid w:val="007F4927"/>
    <w:rsid w:val="007F4F29"/>
    <w:rsid w:val="007F7A97"/>
    <w:rsid w:val="00800980"/>
    <w:rsid w:val="00801D69"/>
    <w:rsid w:val="00803ED9"/>
    <w:rsid w:val="00804195"/>
    <w:rsid w:val="0080496C"/>
    <w:rsid w:val="00804E98"/>
    <w:rsid w:val="00804EA8"/>
    <w:rsid w:val="00806EA1"/>
    <w:rsid w:val="00811263"/>
    <w:rsid w:val="0081148B"/>
    <w:rsid w:val="00811C00"/>
    <w:rsid w:val="00812985"/>
    <w:rsid w:val="00812A5B"/>
    <w:rsid w:val="00813B0F"/>
    <w:rsid w:val="00816607"/>
    <w:rsid w:val="00817D1C"/>
    <w:rsid w:val="008209F7"/>
    <w:rsid w:val="008220C6"/>
    <w:rsid w:val="00822694"/>
    <w:rsid w:val="008234D0"/>
    <w:rsid w:val="00825C0E"/>
    <w:rsid w:val="00826713"/>
    <w:rsid w:val="0082673E"/>
    <w:rsid w:val="0083151F"/>
    <w:rsid w:val="00832141"/>
    <w:rsid w:val="00834301"/>
    <w:rsid w:val="00834B18"/>
    <w:rsid w:val="008356D8"/>
    <w:rsid w:val="008366BD"/>
    <w:rsid w:val="00842E98"/>
    <w:rsid w:val="00846C1A"/>
    <w:rsid w:val="00847FAD"/>
    <w:rsid w:val="00852607"/>
    <w:rsid w:val="00852720"/>
    <w:rsid w:val="00852C52"/>
    <w:rsid w:val="008541AC"/>
    <w:rsid w:val="0085468F"/>
    <w:rsid w:val="008546D0"/>
    <w:rsid w:val="0085476A"/>
    <w:rsid w:val="00855E10"/>
    <w:rsid w:val="00856F24"/>
    <w:rsid w:val="00857A17"/>
    <w:rsid w:val="00857C25"/>
    <w:rsid w:val="00862AD5"/>
    <w:rsid w:val="00864302"/>
    <w:rsid w:val="00865109"/>
    <w:rsid w:val="0086575A"/>
    <w:rsid w:val="00866713"/>
    <w:rsid w:val="008677A4"/>
    <w:rsid w:val="00867899"/>
    <w:rsid w:val="00872036"/>
    <w:rsid w:val="00873D25"/>
    <w:rsid w:val="00874B79"/>
    <w:rsid w:val="00875556"/>
    <w:rsid w:val="00880EE7"/>
    <w:rsid w:val="00881790"/>
    <w:rsid w:val="00881BE8"/>
    <w:rsid w:val="0088201B"/>
    <w:rsid w:val="00882227"/>
    <w:rsid w:val="00883DA5"/>
    <w:rsid w:val="00883F6F"/>
    <w:rsid w:val="008847BD"/>
    <w:rsid w:val="00885425"/>
    <w:rsid w:val="00885F4B"/>
    <w:rsid w:val="008866CE"/>
    <w:rsid w:val="00887FAA"/>
    <w:rsid w:val="008904FB"/>
    <w:rsid w:val="008906DB"/>
    <w:rsid w:val="0089187E"/>
    <w:rsid w:val="00893026"/>
    <w:rsid w:val="008936D0"/>
    <w:rsid w:val="0089598F"/>
    <w:rsid w:val="008968DD"/>
    <w:rsid w:val="00896DB2"/>
    <w:rsid w:val="00897C81"/>
    <w:rsid w:val="008A0235"/>
    <w:rsid w:val="008A2535"/>
    <w:rsid w:val="008A3940"/>
    <w:rsid w:val="008A6DAB"/>
    <w:rsid w:val="008B0D8C"/>
    <w:rsid w:val="008B12DB"/>
    <w:rsid w:val="008B1797"/>
    <w:rsid w:val="008B2552"/>
    <w:rsid w:val="008B2ED4"/>
    <w:rsid w:val="008B38D8"/>
    <w:rsid w:val="008B45D1"/>
    <w:rsid w:val="008B4D84"/>
    <w:rsid w:val="008B4ED9"/>
    <w:rsid w:val="008B5FE3"/>
    <w:rsid w:val="008B621C"/>
    <w:rsid w:val="008C0955"/>
    <w:rsid w:val="008C0ACA"/>
    <w:rsid w:val="008C0B51"/>
    <w:rsid w:val="008C18AC"/>
    <w:rsid w:val="008D051A"/>
    <w:rsid w:val="008D1F11"/>
    <w:rsid w:val="008D3245"/>
    <w:rsid w:val="008D4471"/>
    <w:rsid w:val="008D48CE"/>
    <w:rsid w:val="008D4AC5"/>
    <w:rsid w:val="008D6224"/>
    <w:rsid w:val="008D6BBF"/>
    <w:rsid w:val="008D7510"/>
    <w:rsid w:val="008D7D63"/>
    <w:rsid w:val="008E0832"/>
    <w:rsid w:val="008E2961"/>
    <w:rsid w:val="008E3DEE"/>
    <w:rsid w:val="008E48B9"/>
    <w:rsid w:val="008E6325"/>
    <w:rsid w:val="008E64C8"/>
    <w:rsid w:val="008E6F07"/>
    <w:rsid w:val="008E7752"/>
    <w:rsid w:val="008F0265"/>
    <w:rsid w:val="008F0F8E"/>
    <w:rsid w:val="008F1219"/>
    <w:rsid w:val="008F17C2"/>
    <w:rsid w:val="008F3A82"/>
    <w:rsid w:val="008F3B9B"/>
    <w:rsid w:val="008F3D54"/>
    <w:rsid w:val="008F4E20"/>
    <w:rsid w:val="008F5640"/>
    <w:rsid w:val="008F62CC"/>
    <w:rsid w:val="009011F1"/>
    <w:rsid w:val="0090120E"/>
    <w:rsid w:val="00901363"/>
    <w:rsid w:val="00902438"/>
    <w:rsid w:val="009038EA"/>
    <w:rsid w:val="009044DE"/>
    <w:rsid w:val="009052AF"/>
    <w:rsid w:val="00905417"/>
    <w:rsid w:val="00906859"/>
    <w:rsid w:val="009109CB"/>
    <w:rsid w:val="009110A0"/>
    <w:rsid w:val="00911C73"/>
    <w:rsid w:val="0091214C"/>
    <w:rsid w:val="00912945"/>
    <w:rsid w:val="009131A6"/>
    <w:rsid w:val="009136A3"/>
    <w:rsid w:val="0091394F"/>
    <w:rsid w:val="00913D75"/>
    <w:rsid w:val="009148FC"/>
    <w:rsid w:val="00914DC4"/>
    <w:rsid w:val="009161B1"/>
    <w:rsid w:val="00917104"/>
    <w:rsid w:val="009210D9"/>
    <w:rsid w:val="0092362B"/>
    <w:rsid w:val="00926535"/>
    <w:rsid w:val="009313FB"/>
    <w:rsid w:val="00931D73"/>
    <w:rsid w:val="00931ED4"/>
    <w:rsid w:val="00932397"/>
    <w:rsid w:val="00932A89"/>
    <w:rsid w:val="00935070"/>
    <w:rsid w:val="00935285"/>
    <w:rsid w:val="009355F4"/>
    <w:rsid w:val="009358B1"/>
    <w:rsid w:val="00935A02"/>
    <w:rsid w:val="00937AE2"/>
    <w:rsid w:val="00940C81"/>
    <w:rsid w:val="00942EEF"/>
    <w:rsid w:val="00944F0D"/>
    <w:rsid w:val="00945EBE"/>
    <w:rsid w:val="009475D4"/>
    <w:rsid w:val="00951E00"/>
    <w:rsid w:val="00952063"/>
    <w:rsid w:val="00954420"/>
    <w:rsid w:val="00957BDF"/>
    <w:rsid w:val="00960FAB"/>
    <w:rsid w:val="009616D1"/>
    <w:rsid w:val="00962352"/>
    <w:rsid w:val="00962F84"/>
    <w:rsid w:val="009648B4"/>
    <w:rsid w:val="00964C58"/>
    <w:rsid w:val="0096558C"/>
    <w:rsid w:val="009657D8"/>
    <w:rsid w:val="00965EF5"/>
    <w:rsid w:val="00966476"/>
    <w:rsid w:val="00967021"/>
    <w:rsid w:val="009673E4"/>
    <w:rsid w:val="009717A8"/>
    <w:rsid w:val="00972AC6"/>
    <w:rsid w:val="00975376"/>
    <w:rsid w:val="00975678"/>
    <w:rsid w:val="00977BDC"/>
    <w:rsid w:val="00980CE0"/>
    <w:rsid w:val="009818BC"/>
    <w:rsid w:val="00982554"/>
    <w:rsid w:val="00984E08"/>
    <w:rsid w:val="0098583B"/>
    <w:rsid w:val="0098733F"/>
    <w:rsid w:val="0098796F"/>
    <w:rsid w:val="0099109B"/>
    <w:rsid w:val="00992EFD"/>
    <w:rsid w:val="00993FDE"/>
    <w:rsid w:val="00994154"/>
    <w:rsid w:val="00994321"/>
    <w:rsid w:val="00994F6A"/>
    <w:rsid w:val="009957D6"/>
    <w:rsid w:val="00996375"/>
    <w:rsid w:val="00997143"/>
    <w:rsid w:val="009A1F37"/>
    <w:rsid w:val="009A2224"/>
    <w:rsid w:val="009A415E"/>
    <w:rsid w:val="009A7A38"/>
    <w:rsid w:val="009B16D2"/>
    <w:rsid w:val="009B1CB8"/>
    <w:rsid w:val="009B26BF"/>
    <w:rsid w:val="009B4EA2"/>
    <w:rsid w:val="009B63C9"/>
    <w:rsid w:val="009C082F"/>
    <w:rsid w:val="009C0E1E"/>
    <w:rsid w:val="009C2E00"/>
    <w:rsid w:val="009C370C"/>
    <w:rsid w:val="009C4AA6"/>
    <w:rsid w:val="009C4CA5"/>
    <w:rsid w:val="009C5920"/>
    <w:rsid w:val="009C79F7"/>
    <w:rsid w:val="009D1B50"/>
    <w:rsid w:val="009D2FCF"/>
    <w:rsid w:val="009D3D33"/>
    <w:rsid w:val="009D6888"/>
    <w:rsid w:val="009D740B"/>
    <w:rsid w:val="009D78A7"/>
    <w:rsid w:val="009E18F1"/>
    <w:rsid w:val="009E1CD1"/>
    <w:rsid w:val="009E203A"/>
    <w:rsid w:val="009E206C"/>
    <w:rsid w:val="009E5452"/>
    <w:rsid w:val="009E5C67"/>
    <w:rsid w:val="009E6CF1"/>
    <w:rsid w:val="009E7860"/>
    <w:rsid w:val="009E79FC"/>
    <w:rsid w:val="009F00DD"/>
    <w:rsid w:val="009F0404"/>
    <w:rsid w:val="009F391C"/>
    <w:rsid w:val="009F4F84"/>
    <w:rsid w:val="009F71B8"/>
    <w:rsid w:val="009F7403"/>
    <w:rsid w:val="009F75CA"/>
    <w:rsid w:val="009F7A9F"/>
    <w:rsid w:val="00A03398"/>
    <w:rsid w:val="00A03870"/>
    <w:rsid w:val="00A0596A"/>
    <w:rsid w:val="00A061B3"/>
    <w:rsid w:val="00A06DD0"/>
    <w:rsid w:val="00A101A2"/>
    <w:rsid w:val="00A10749"/>
    <w:rsid w:val="00A11890"/>
    <w:rsid w:val="00A128AD"/>
    <w:rsid w:val="00A129B1"/>
    <w:rsid w:val="00A14757"/>
    <w:rsid w:val="00A149F3"/>
    <w:rsid w:val="00A14F85"/>
    <w:rsid w:val="00A16957"/>
    <w:rsid w:val="00A1698D"/>
    <w:rsid w:val="00A173F8"/>
    <w:rsid w:val="00A178C1"/>
    <w:rsid w:val="00A17D54"/>
    <w:rsid w:val="00A21700"/>
    <w:rsid w:val="00A2221A"/>
    <w:rsid w:val="00A26869"/>
    <w:rsid w:val="00A27C30"/>
    <w:rsid w:val="00A27E1E"/>
    <w:rsid w:val="00A3072B"/>
    <w:rsid w:val="00A31F0F"/>
    <w:rsid w:val="00A32DFA"/>
    <w:rsid w:val="00A33103"/>
    <w:rsid w:val="00A34090"/>
    <w:rsid w:val="00A34B91"/>
    <w:rsid w:val="00A3543F"/>
    <w:rsid w:val="00A361C9"/>
    <w:rsid w:val="00A372E2"/>
    <w:rsid w:val="00A42236"/>
    <w:rsid w:val="00A433ED"/>
    <w:rsid w:val="00A44F72"/>
    <w:rsid w:val="00A45B81"/>
    <w:rsid w:val="00A4689D"/>
    <w:rsid w:val="00A500B6"/>
    <w:rsid w:val="00A507E7"/>
    <w:rsid w:val="00A51650"/>
    <w:rsid w:val="00A51BA5"/>
    <w:rsid w:val="00A51C7D"/>
    <w:rsid w:val="00A52BEE"/>
    <w:rsid w:val="00A52D65"/>
    <w:rsid w:val="00A5580B"/>
    <w:rsid w:val="00A55F12"/>
    <w:rsid w:val="00A574C3"/>
    <w:rsid w:val="00A57CAE"/>
    <w:rsid w:val="00A6236A"/>
    <w:rsid w:val="00A62A12"/>
    <w:rsid w:val="00A6324F"/>
    <w:rsid w:val="00A638C3"/>
    <w:rsid w:val="00A64FDD"/>
    <w:rsid w:val="00A66FCC"/>
    <w:rsid w:val="00A674E5"/>
    <w:rsid w:val="00A7011D"/>
    <w:rsid w:val="00A71FDF"/>
    <w:rsid w:val="00A72ED2"/>
    <w:rsid w:val="00A73186"/>
    <w:rsid w:val="00A74C16"/>
    <w:rsid w:val="00A75B7D"/>
    <w:rsid w:val="00A75C80"/>
    <w:rsid w:val="00A77A84"/>
    <w:rsid w:val="00A77F91"/>
    <w:rsid w:val="00A8008C"/>
    <w:rsid w:val="00A803D6"/>
    <w:rsid w:val="00A80BB2"/>
    <w:rsid w:val="00A80E73"/>
    <w:rsid w:val="00A81948"/>
    <w:rsid w:val="00A8279D"/>
    <w:rsid w:val="00A82FEA"/>
    <w:rsid w:val="00A84EF8"/>
    <w:rsid w:val="00A85CC9"/>
    <w:rsid w:val="00A8736F"/>
    <w:rsid w:val="00A87AD9"/>
    <w:rsid w:val="00A87D70"/>
    <w:rsid w:val="00A92E9E"/>
    <w:rsid w:val="00A94ED6"/>
    <w:rsid w:val="00A955F2"/>
    <w:rsid w:val="00A956B6"/>
    <w:rsid w:val="00A96EDA"/>
    <w:rsid w:val="00AA03BE"/>
    <w:rsid w:val="00AA068D"/>
    <w:rsid w:val="00AA07B0"/>
    <w:rsid w:val="00AA0AA0"/>
    <w:rsid w:val="00AA0AED"/>
    <w:rsid w:val="00AA0EA3"/>
    <w:rsid w:val="00AA1BFE"/>
    <w:rsid w:val="00AA2258"/>
    <w:rsid w:val="00AA58E9"/>
    <w:rsid w:val="00AA629D"/>
    <w:rsid w:val="00AA77AF"/>
    <w:rsid w:val="00AB00E1"/>
    <w:rsid w:val="00AB1EAE"/>
    <w:rsid w:val="00AB1FC2"/>
    <w:rsid w:val="00AB2224"/>
    <w:rsid w:val="00AB2CA4"/>
    <w:rsid w:val="00AB2D15"/>
    <w:rsid w:val="00AB323D"/>
    <w:rsid w:val="00AB3B55"/>
    <w:rsid w:val="00AB43FC"/>
    <w:rsid w:val="00AB4B99"/>
    <w:rsid w:val="00AC15EE"/>
    <w:rsid w:val="00AC3BA1"/>
    <w:rsid w:val="00AC44B6"/>
    <w:rsid w:val="00AC508D"/>
    <w:rsid w:val="00AC535C"/>
    <w:rsid w:val="00AC5701"/>
    <w:rsid w:val="00AC57BA"/>
    <w:rsid w:val="00AC6711"/>
    <w:rsid w:val="00AC6A9C"/>
    <w:rsid w:val="00AD020C"/>
    <w:rsid w:val="00AD1C1B"/>
    <w:rsid w:val="00AD32CA"/>
    <w:rsid w:val="00AD5035"/>
    <w:rsid w:val="00AD5D14"/>
    <w:rsid w:val="00AD5F55"/>
    <w:rsid w:val="00AD710F"/>
    <w:rsid w:val="00AD767B"/>
    <w:rsid w:val="00AD785C"/>
    <w:rsid w:val="00AD7C59"/>
    <w:rsid w:val="00AE50D4"/>
    <w:rsid w:val="00AE6D0B"/>
    <w:rsid w:val="00AF0D57"/>
    <w:rsid w:val="00AF1D4D"/>
    <w:rsid w:val="00AF2338"/>
    <w:rsid w:val="00AF24D6"/>
    <w:rsid w:val="00AF3342"/>
    <w:rsid w:val="00AF3B1B"/>
    <w:rsid w:val="00AF44FA"/>
    <w:rsid w:val="00AF55E0"/>
    <w:rsid w:val="00AF5653"/>
    <w:rsid w:val="00AF7EB0"/>
    <w:rsid w:val="00B0191C"/>
    <w:rsid w:val="00B01E5D"/>
    <w:rsid w:val="00B02D1D"/>
    <w:rsid w:val="00B035A0"/>
    <w:rsid w:val="00B03842"/>
    <w:rsid w:val="00B03A49"/>
    <w:rsid w:val="00B03E09"/>
    <w:rsid w:val="00B03F59"/>
    <w:rsid w:val="00B043F0"/>
    <w:rsid w:val="00B046C8"/>
    <w:rsid w:val="00B04F2E"/>
    <w:rsid w:val="00B05AAA"/>
    <w:rsid w:val="00B05AC0"/>
    <w:rsid w:val="00B05F0E"/>
    <w:rsid w:val="00B06CDD"/>
    <w:rsid w:val="00B070E3"/>
    <w:rsid w:val="00B10C6E"/>
    <w:rsid w:val="00B12E1F"/>
    <w:rsid w:val="00B14B6D"/>
    <w:rsid w:val="00B15D30"/>
    <w:rsid w:val="00B176ED"/>
    <w:rsid w:val="00B1773B"/>
    <w:rsid w:val="00B20143"/>
    <w:rsid w:val="00B2029E"/>
    <w:rsid w:val="00B205A3"/>
    <w:rsid w:val="00B21A44"/>
    <w:rsid w:val="00B22F0F"/>
    <w:rsid w:val="00B2505E"/>
    <w:rsid w:val="00B261AB"/>
    <w:rsid w:val="00B30491"/>
    <w:rsid w:val="00B307F8"/>
    <w:rsid w:val="00B30A9F"/>
    <w:rsid w:val="00B30CA9"/>
    <w:rsid w:val="00B31663"/>
    <w:rsid w:val="00B339E8"/>
    <w:rsid w:val="00B33F05"/>
    <w:rsid w:val="00B34991"/>
    <w:rsid w:val="00B371D5"/>
    <w:rsid w:val="00B378FC"/>
    <w:rsid w:val="00B4137E"/>
    <w:rsid w:val="00B426DE"/>
    <w:rsid w:val="00B44587"/>
    <w:rsid w:val="00B45202"/>
    <w:rsid w:val="00B46D33"/>
    <w:rsid w:val="00B4756E"/>
    <w:rsid w:val="00B4790C"/>
    <w:rsid w:val="00B50804"/>
    <w:rsid w:val="00B50D01"/>
    <w:rsid w:val="00B52C4B"/>
    <w:rsid w:val="00B535AE"/>
    <w:rsid w:val="00B53C3E"/>
    <w:rsid w:val="00B54E21"/>
    <w:rsid w:val="00B56043"/>
    <w:rsid w:val="00B566F1"/>
    <w:rsid w:val="00B60BEC"/>
    <w:rsid w:val="00B61B5A"/>
    <w:rsid w:val="00B63956"/>
    <w:rsid w:val="00B66270"/>
    <w:rsid w:val="00B66EFB"/>
    <w:rsid w:val="00B747F4"/>
    <w:rsid w:val="00B758EC"/>
    <w:rsid w:val="00B760B1"/>
    <w:rsid w:val="00B761ED"/>
    <w:rsid w:val="00B77E47"/>
    <w:rsid w:val="00B83C89"/>
    <w:rsid w:val="00B84ED0"/>
    <w:rsid w:val="00B8589D"/>
    <w:rsid w:val="00B87D5D"/>
    <w:rsid w:val="00B928BC"/>
    <w:rsid w:val="00B9482E"/>
    <w:rsid w:val="00B94A85"/>
    <w:rsid w:val="00B95145"/>
    <w:rsid w:val="00B979BE"/>
    <w:rsid w:val="00BA0167"/>
    <w:rsid w:val="00BA1E4A"/>
    <w:rsid w:val="00BA22F3"/>
    <w:rsid w:val="00BA4766"/>
    <w:rsid w:val="00BA48BB"/>
    <w:rsid w:val="00BA6C29"/>
    <w:rsid w:val="00BA7819"/>
    <w:rsid w:val="00BA7A0E"/>
    <w:rsid w:val="00BB5AA2"/>
    <w:rsid w:val="00BB5BCA"/>
    <w:rsid w:val="00BC06EE"/>
    <w:rsid w:val="00BC0CE9"/>
    <w:rsid w:val="00BC101F"/>
    <w:rsid w:val="00BC2977"/>
    <w:rsid w:val="00BC371D"/>
    <w:rsid w:val="00BC473D"/>
    <w:rsid w:val="00BC6B09"/>
    <w:rsid w:val="00BC7409"/>
    <w:rsid w:val="00BD443F"/>
    <w:rsid w:val="00BD5F9F"/>
    <w:rsid w:val="00BD6BAB"/>
    <w:rsid w:val="00BD6C07"/>
    <w:rsid w:val="00BE2736"/>
    <w:rsid w:val="00BE4F3D"/>
    <w:rsid w:val="00BE5153"/>
    <w:rsid w:val="00BE5B0F"/>
    <w:rsid w:val="00BE7C2A"/>
    <w:rsid w:val="00BF09E4"/>
    <w:rsid w:val="00BF3170"/>
    <w:rsid w:val="00BF4ECD"/>
    <w:rsid w:val="00BF5347"/>
    <w:rsid w:val="00BF5640"/>
    <w:rsid w:val="00BF6629"/>
    <w:rsid w:val="00BF6EBF"/>
    <w:rsid w:val="00C03499"/>
    <w:rsid w:val="00C04201"/>
    <w:rsid w:val="00C04952"/>
    <w:rsid w:val="00C06C02"/>
    <w:rsid w:val="00C071B0"/>
    <w:rsid w:val="00C11781"/>
    <w:rsid w:val="00C1551A"/>
    <w:rsid w:val="00C20641"/>
    <w:rsid w:val="00C207C3"/>
    <w:rsid w:val="00C21320"/>
    <w:rsid w:val="00C219D9"/>
    <w:rsid w:val="00C22F9F"/>
    <w:rsid w:val="00C2315B"/>
    <w:rsid w:val="00C23825"/>
    <w:rsid w:val="00C26147"/>
    <w:rsid w:val="00C26205"/>
    <w:rsid w:val="00C2681A"/>
    <w:rsid w:val="00C279AA"/>
    <w:rsid w:val="00C27D33"/>
    <w:rsid w:val="00C31FFB"/>
    <w:rsid w:val="00C32C3F"/>
    <w:rsid w:val="00C32C40"/>
    <w:rsid w:val="00C33282"/>
    <w:rsid w:val="00C34586"/>
    <w:rsid w:val="00C4255C"/>
    <w:rsid w:val="00C4450F"/>
    <w:rsid w:val="00C4535C"/>
    <w:rsid w:val="00C47284"/>
    <w:rsid w:val="00C50125"/>
    <w:rsid w:val="00C506E2"/>
    <w:rsid w:val="00C518CD"/>
    <w:rsid w:val="00C5567F"/>
    <w:rsid w:val="00C55B14"/>
    <w:rsid w:val="00C55DEF"/>
    <w:rsid w:val="00C56861"/>
    <w:rsid w:val="00C56E2D"/>
    <w:rsid w:val="00C605C3"/>
    <w:rsid w:val="00C61B37"/>
    <w:rsid w:val="00C62015"/>
    <w:rsid w:val="00C640DC"/>
    <w:rsid w:val="00C64C92"/>
    <w:rsid w:val="00C651FE"/>
    <w:rsid w:val="00C657BD"/>
    <w:rsid w:val="00C658BF"/>
    <w:rsid w:val="00C65F1D"/>
    <w:rsid w:val="00C6651E"/>
    <w:rsid w:val="00C70039"/>
    <w:rsid w:val="00C70B49"/>
    <w:rsid w:val="00C71BEA"/>
    <w:rsid w:val="00C731DD"/>
    <w:rsid w:val="00C745D8"/>
    <w:rsid w:val="00C74717"/>
    <w:rsid w:val="00C768FC"/>
    <w:rsid w:val="00C81474"/>
    <w:rsid w:val="00C8428E"/>
    <w:rsid w:val="00C851C6"/>
    <w:rsid w:val="00C85245"/>
    <w:rsid w:val="00C9009F"/>
    <w:rsid w:val="00C903FF"/>
    <w:rsid w:val="00C90BEF"/>
    <w:rsid w:val="00C92405"/>
    <w:rsid w:val="00C93106"/>
    <w:rsid w:val="00C949F0"/>
    <w:rsid w:val="00C96832"/>
    <w:rsid w:val="00CA2A54"/>
    <w:rsid w:val="00CA2F68"/>
    <w:rsid w:val="00CA444C"/>
    <w:rsid w:val="00CA4C98"/>
    <w:rsid w:val="00CA5D2C"/>
    <w:rsid w:val="00CA6008"/>
    <w:rsid w:val="00CA6270"/>
    <w:rsid w:val="00CA74EC"/>
    <w:rsid w:val="00CB055B"/>
    <w:rsid w:val="00CB137A"/>
    <w:rsid w:val="00CB2A70"/>
    <w:rsid w:val="00CB2B60"/>
    <w:rsid w:val="00CB3463"/>
    <w:rsid w:val="00CB45A7"/>
    <w:rsid w:val="00CB4F72"/>
    <w:rsid w:val="00CB5F41"/>
    <w:rsid w:val="00CB6E95"/>
    <w:rsid w:val="00CC051E"/>
    <w:rsid w:val="00CC2CBA"/>
    <w:rsid w:val="00CC3F54"/>
    <w:rsid w:val="00CC4861"/>
    <w:rsid w:val="00CC568E"/>
    <w:rsid w:val="00CC64CC"/>
    <w:rsid w:val="00CC76BF"/>
    <w:rsid w:val="00CC7A03"/>
    <w:rsid w:val="00CD10BB"/>
    <w:rsid w:val="00CD2D28"/>
    <w:rsid w:val="00CD3BE7"/>
    <w:rsid w:val="00CD55F1"/>
    <w:rsid w:val="00CD6441"/>
    <w:rsid w:val="00CD66A0"/>
    <w:rsid w:val="00CE56FA"/>
    <w:rsid w:val="00CE5CD1"/>
    <w:rsid w:val="00CE5F67"/>
    <w:rsid w:val="00CF12B9"/>
    <w:rsid w:val="00CF1A2A"/>
    <w:rsid w:val="00CF1FEB"/>
    <w:rsid w:val="00CF379F"/>
    <w:rsid w:val="00CF40D7"/>
    <w:rsid w:val="00CF4914"/>
    <w:rsid w:val="00CF54C6"/>
    <w:rsid w:val="00CF5CA5"/>
    <w:rsid w:val="00CF65CF"/>
    <w:rsid w:val="00CF68DB"/>
    <w:rsid w:val="00CF7089"/>
    <w:rsid w:val="00CF71D1"/>
    <w:rsid w:val="00CF732D"/>
    <w:rsid w:val="00D02B34"/>
    <w:rsid w:val="00D04D3E"/>
    <w:rsid w:val="00D04E76"/>
    <w:rsid w:val="00D06143"/>
    <w:rsid w:val="00D1142C"/>
    <w:rsid w:val="00D11F5D"/>
    <w:rsid w:val="00D12BEE"/>
    <w:rsid w:val="00D13194"/>
    <w:rsid w:val="00D14D28"/>
    <w:rsid w:val="00D15F3D"/>
    <w:rsid w:val="00D16923"/>
    <w:rsid w:val="00D20E4D"/>
    <w:rsid w:val="00D21129"/>
    <w:rsid w:val="00D2167E"/>
    <w:rsid w:val="00D22F9B"/>
    <w:rsid w:val="00D2373F"/>
    <w:rsid w:val="00D24AC0"/>
    <w:rsid w:val="00D24B83"/>
    <w:rsid w:val="00D24FC3"/>
    <w:rsid w:val="00D268A9"/>
    <w:rsid w:val="00D26993"/>
    <w:rsid w:val="00D27D8C"/>
    <w:rsid w:val="00D32D12"/>
    <w:rsid w:val="00D3343A"/>
    <w:rsid w:val="00D33CDF"/>
    <w:rsid w:val="00D3666A"/>
    <w:rsid w:val="00D40330"/>
    <w:rsid w:val="00D406A1"/>
    <w:rsid w:val="00D41FDA"/>
    <w:rsid w:val="00D42D2D"/>
    <w:rsid w:val="00D462AA"/>
    <w:rsid w:val="00D466DC"/>
    <w:rsid w:val="00D500C6"/>
    <w:rsid w:val="00D537E1"/>
    <w:rsid w:val="00D559D5"/>
    <w:rsid w:val="00D561C6"/>
    <w:rsid w:val="00D60C92"/>
    <w:rsid w:val="00D613CF"/>
    <w:rsid w:val="00D61B83"/>
    <w:rsid w:val="00D61D72"/>
    <w:rsid w:val="00D61E48"/>
    <w:rsid w:val="00D626CF"/>
    <w:rsid w:val="00D63EAF"/>
    <w:rsid w:val="00D64773"/>
    <w:rsid w:val="00D66E54"/>
    <w:rsid w:val="00D678E1"/>
    <w:rsid w:val="00D70112"/>
    <w:rsid w:val="00D7048B"/>
    <w:rsid w:val="00D709E0"/>
    <w:rsid w:val="00D71EC8"/>
    <w:rsid w:val="00D739D8"/>
    <w:rsid w:val="00D7444B"/>
    <w:rsid w:val="00D75165"/>
    <w:rsid w:val="00D75D04"/>
    <w:rsid w:val="00D7731A"/>
    <w:rsid w:val="00D802C1"/>
    <w:rsid w:val="00D81A6D"/>
    <w:rsid w:val="00D838DF"/>
    <w:rsid w:val="00D84BA0"/>
    <w:rsid w:val="00D860DA"/>
    <w:rsid w:val="00D865B1"/>
    <w:rsid w:val="00D86B52"/>
    <w:rsid w:val="00D876C3"/>
    <w:rsid w:val="00D92487"/>
    <w:rsid w:val="00D9276C"/>
    <w:rsid w:val="00D92EF4"/>
    <w:rsid w:val="00D9395D"/>
    <w:rsid w:val="00D93EDE"/>
    <w:rsid w:val="00D94010"/>
    <w:rsid w:val="00D97830"/>
    <w:rsid w:val="00DA0844"/>
    <w:rsid w:val="00DA1B51"/>
    <w:rsid w:val="00DA1E42"/>
    <w:rsid w:val="00DA2E2F"/>
    <w:rsid w:val="00DA33F0"/>
    <w:rsid w:val="00DA44BF"/>
    <w:rsid w:val="00DA4B0A"/>
    <w:rsid w:val="00DA5269"/>
    <w:rsid w:val="00DA5D71"/>
    <w:rsid w:val="00DA697D"/>
    <w:rsid w:val="00DA6DD7"/>
    <w:rsid w:val="00DA7035"/>
    <w:rsid w:val="00DA7CBF"/>
    <w:rsid w:val="00DB0B38"/>
    <w:rsid w:val="00DB2333"/>
    <w:rsid w:val="00DB2FBF"/>
    <w:rsid w:val="00DB4105"/>
    <w:rsid w:val="00DB4DFF"/>
    <w:rsid w:val="00DB6436"/>
    <w:rsid w:val="00DB75F1"/>
    <w:rsid w:val="00DC0857"/>
    <w:rsid w:val="00DC08BF"/>
    <w:rsid w:val="00DC0ACA"/>
    <w:rsid w:val="00DC2D04"/>
    <w:rsid w:val="00DC617A"/>
    <w:rsid w:val="00DD0AF9"/>
    <w:rsid w:val="00DD1149"/>
    <w:rsid w:val="00DD13CD"/>
    <w:rsid w:val="00DD1928"/>
    <w:rsid w:val="00DD1A91"/>
    <w:rsid w:val="00DD1CCE"/>
    <w:rsid w:val="00DD3DEA"/>
    <w:rsid w:val="00DD691C"/>
    <w:rsid w:val="00DD700B"/>
    <w:rsid w:val="00DE16C3"/>
    <w:rsid w:val="00DE34C0"/>
    <w:rsid w:val="00DE3850"/>
    <w:rsid w:val="00DE4DA3"/>
    <w:rsid w:val="00DE67B1"/>
    <w:rsid w:val="00DE71D1"/>
    <w:rsid w:val="00DF07F4"/>
    <w:rsid w:val="00DF1721"/>
    <w:rsid w:val="00DF1BE9"/>
    <w:rsid w:val="00DF38EB"/>
    <w:rsid w:val="00DF4DAC"/>
    <w:rsid w:val="00DF5B98"/>
    <w:rsid w:val="00DF7DBD"/>
    <w:rsid w:val="00E00C77"/>
    <w:rsid w:val="00E01A04"/>
    <w:rsid w:val="00E01DF9"/>
    <w:rsid w:val="00E04A22"/>
    <w:rsid w:val="00E10E9A"/>
    <w:rsid w:val="00E113A0"/>
    <w:rsid w:val="00E12E54"/>
    <w:rsid w:val="00E13028"/>
    <w:rsid w:val="00E13A47"/>
    <w:rsid w:val="00E15C15"/>
    <w:rsid w:val="00E16D92"/>
    <w:rsid w:val="00E17181"/>
    <w:rsid w:val="00E17C39"/>
    <w:rsid w:val="00E21740"/>
    <w:rsid w:val="00E24819"/>
    <w:rsid w:val="00E259EB"/>
    <w:rsid w:val="00E3030B"/>
    <w:rsid w:val="00E30D9B"/>
    <w:rsid w:val="00E3112F"/>
    <w:rsid w:val="00E31AC2"/>
    <w:rsid w:val="00E328F2"/>
    <w:rsid w:val="00E33298"/>
    <w:rsid w:val="00E33338"/>
    <w:rsid w:val="00E34A4C"/>
    <w:rsid w:val="00E35241"/>
    <w:rsid w:val="00E358CF"/>
    <w:rsid w:val="00E360D7"/>
    <w:rsid w:val="00E36288"/>
    <w:rsid w:val="00E36AD6"/>
    <w:rsid w:val="00E374EC"/>
    <w:rsid w:val="00E404DA"/>
    <w:rsid w:val="00E460E8"/>
    <w:rsid w:val="00E46893"/>
    <w:rsid w:val="00E47F45"/>
    <w:rsid w:val="00E50139"/>
    <w:rsid w:val="00E50C4E"/>
    <w:rsid w:val="00E50C77"/>
    <w:rsid w:val="00E5458A"/>
    <w:rsid w:val="00E5463B"/>
    <w:rsid w:val="00E54DE8"/>
    <w:rsid w:val="00E5649C"/>
    <w:rsid w:val="00E56C73"/>
    <w:rsid w:val="00E57076"/>
    <w:rsid w:val="00E61661"/>
    <w:rsid w:val="00E61E8F"/>
    <w:rsid w:val="00E62D86"/>
    <w:rsid w:val="00E63BB6"/>
    <w:rsid w:val="00E6406B"/>
    <w:rsid w:val="00E64476"/>
    <w:rsid w:val="00E71737"/>
    <w:rsid w:val="00E7182C"/>
    <w:rsid w:val="00E71921"/>
    <w:rsid w:val="00E722AA"/>
    <w:rsid w:val="00E7253A"/>
    <w:rsid w:val="00E74BA3"/>
    <w:rsid w:val="00E77E8D"/>
    <w:rsid w:val="00E80EC7"/>
    <w:rsid w:val="00E8198A"/>
    <w:rsid w:val="00E828B1"/>
    <w:rsid w:val="00E82AEB"/>
    <w:rsid w:val="00E831B5"/>
    <w:rsid w:val="00E834F1"/>
    <w:rsid w:val="00E83647"/>
    <w:rsid w:val="00E83C66"/>
    <w:rsid w:val="00E8428C"/>
    <w:rsid w:val="00E84635"/>
    <w:rsid w:val="00E84666"/>
    <w:rsid w:val="00E86B7E"/>
    <w:rsid w:val="00E86F11"/>
    <w:rsid w:val="00E86FB8"/>
    <w:rsid w:val="00E87493"/>
    <w:rsid w:val="00E87B8A"/>
    <w:rsid w:val="00E906B8"/>
    <w:rsid w:val="00E907EE"/>
    <w:rsid w:val="00E90FC2"/>
    <w:rsid w:val="00E910A1"/>
    <w:rsid w:val="00E92E61"/>
    <w:rsid w:val="00E93306"/>
    <w:rsid w:val="00E94027"/>
    <w:rsid w:val="00E94562"/>
    <w:rsid w:val="00E94B20"/>
    <w:rsid w:val="00E95B1C"/>
    <w:rsid w:val="00E97EAD"/>
    <w:rsid w:val="00EA01B2"/>
    <w:rsid w:val="00EA0B60"/>
    <w:rsid w:val="00EA394E"/>
    <w:rsid w:val="00EA3A9F"/>
    <w:rsid w:val="00EA5971"/>
    <w:rsid w:val="00EA6159"/>
    <w:rsid w:val="00EA624F"/>
    <w:rsid w:val="00EA64B4"/>
    <w:rsid w:val="00EA6CCA"/>
    <w:rsid w:val="00EA6DD6"/>
    <w:rsid w:val="00EA6FB8"/>
    <w:rsid w:val="00EA7B27"/>
    <w:rsid w:val="00EB0105"/>
    <w:rsid w:val="00EB0B80"/>
    <w:rsid w:val="00EB281D"/>
    <w:rsid w:val="00EB67C7"/>
    <w:rsid w:val="00EC1AFD"/>
    <w:rsid w:val="00EC216C"/>
    <w:rsid w:val="00EC33B3"/>
    <w:rsid w:val="00EC3B1C"/>
    <w:rsid w:val="00EC42EF"/>
    <w:rsid w:val="00EC445F"/>
    <w:rsid w:val="00EC5A3E"/>
    <w:rsid w:val="00EC66F9"/>
    <w:rsid w:val="00EC72FF"/>
    <w:rsid w:val="00EC735D"/>
    <w:rsid w:val="00EC7FC5"/>
    <w:rsid w:val="00ED2E22"/>
    <w:rsid w:val="00ED5D7C"/>
    <w:rsid w:val="00ED6AB6"/>
    <w:rsid w:val="00ED6DE3"/>
    <w:rsid w:val="00ED7948"/>
    <w:rsid w:val="00EE0980"/>
    <w:rsid w:val="00EE16C5"/>
    <w:rsid w:val="00EE1AD7"/>
    <w:rsid w:val="00EE1D43"/>
    <w:rsid w:val="00EE20FD"/>
    <w:rsid w:val="00EE3B49"/>
    <w:rsid w:val="00EE4786"/>
    <w:rsid w:val="00EE5C3E"/>
    <w:rsid w:val="00EE63DE"/>
    <w:rsid w:val="00EE7B01"/>
    <w:rsid w:val="00EE7CAA"/>
    <w:rsid w:val="00EF213F"/>
    <w:rsid w:val="00EF33D5"/>
    <w:rsid w:val="00EF37B3"/>
    <w:rsid w:val="00EF44E7"/>
    <w:rsid w:val="00EF5144"/>
    <w:rsid w:val="00EF7E68"/>
    <w:rsid w:val="00F04709"/>
    <w:rsid w:val="00F12C0B"/>
    <w:rsid w:val="00F13C7C"/>
    <w:rsid w:val="00F16C47"/>
    <w:rsid w:val="00F17BF9"/>
    <w:rsid w:val="00F2055B"/>
    <w:rsid w:val="00F20CDE"/>
    <w:rsid w:val="00F215E4"/>
    <w:rsid w:val="00F219C1"/>
    <w:rsid w:val="00F219FE"/>
    <w:rsid w:val="00F22139"/>
    <w:rsid w:val="00F22B34"/>
    <w:rsid w:val="00F22B8F"/>
    <w:rsid w:val="00F23116"/>
    <w:rsid w:val="00F236B5"/>
    <w:rsid w:val="00F24ABD"/>
    <w:rsid w:val="00F25519"/>
    <w:rsid w:val="00F257BB"/>
    <w:rsid w:val="00F26170"/>
    <w:rsid w:val="00F27942"/>
    <w:rsid w:val="00F27D19"/>
    <w:rsid w:val="00F30049"/>
    <w:rsid w:val="00F34564"/>
    <w:rsid w:val="00F34A41"/>
    <w:rsid w:val="00F35785"/>
    <w:rsid w:val="00F36231"/>
    <w:rsid w:val="00F36E4B"/>
    <w:rsid w:val="00F37CFE"/>
    <w:rsid w:val="00F411C4"/>
    <w:rsid w:val="00F415D3"/>
    <w:rsid w:val="00F4173C"/>
    <w:rsid w:val="00F42FF4"/>
    <w:rsid w:val="00F43D15"/>
    <w:rsid w:val="00F443D1"/>
    <w:rsid w:val="00F443F4"/>
    <w:rsid w:val="00F46B18"/>
    <w:rsid w:val="00F47F9C"/>
    <w:rsid w:val="00F5021A"/>
    <w:rsid w:val="00F50542"/>
    <w:rsid w:val="00F52C9C"/>
    <w:rsid w:val="00F5337E"/>
    <w:rsid w:val="00F53ED0"/>
    <w:rsid w:val="00F54FAB"/>
    <w:rsid w:val="00F57060"/>
    <w:rsid w:val="00F615AF"/>
    <w:rsid w:val="00F62E9D"/>
    <w:rsid w:val="00F635CC"/>
    <w:rsid w:val="00F63BD0"/>
    <w:rsid w:val="00F64D1B"/>
    <w:rsid w:val="00F64E74"/>
    <w:rsid w:val="00F65085"/>
    <w:rsid w:val="00F658FA"/>
    <w:rsid w:val="00F72B41"/>
    <w:rsid w:val="00F74DA5"/>
    <w:rsid w:val="00F769A5"/>
    <w:rsid w:val="00F77D03"/>
    <w:rsid w:val="00F87C85"/>
    <w:rsid w:val="00F90034"/>
    <w:rsid w:val="00F90038"/>
    <w:rsid w:val="00F91C86"/>
    <w:rsid w:val="00F92879"/>
    <w:rsid w:val="00F930D9"/>
    <w:rsid w:val="00F94BA7"/>
    <w:rsid w:val="00F94E0F"/>
    <w:rsid w:val="00F96511"/>
    <w:rsid w:val="00F974AC"/>
    <w:rsid w:val="00FA1619"/>
    <w:rsid w:val="00FA316F"/>
    <w:rsid w:val="00FA6A3C"/>
    <w:rsid w:val="00FB022E"/>
    <w:rsid w:val="00FB068A"/>
    <w:rsid w:val="00FB089E"/>
    <w:rsid w:val="00FB14B0"/>
    <w:rsid w:val="00FB1543"/>
    <w:rsid w:val="00FB1A4B"/>
    <w:rsid w:val="00FB244F"/>
    <w:rsid w:val="00FB3FF1"/>
    <w:rsid w:val="00FB5A2B"/>
    <w:rsid w:val="00FB7707"/>
    <w:rsid w:val="00FC28FC"/>
    <w:rsid w:val="00FC2F54"/>
    <w:rsid w:val="00FC3336"/>
    <w:rsid w:val="00FC558F"/>
    <w:rsid w:val="00FC570D"/>
    <w:rsid w:val="00FC6358"/>
    <w:rsid w:val="00FC716A"/>
    <w:rsid w:val="00FC75DD"/>
    <w:rsid w:val="00FC76EB"/>
    <w:rsid w:val="00FC7DD5"/>
    <w:rsid w:val="00FD0BA9"/>
    <w:rsid w:val="00FD0BFB"/>
    <w:rsid w:val="00FD0C1C"/>
    <w:rsid w:val="00FD3321"/>
    <w:rsid w:val="00FD55BA"/>
    <w:rsid w:val="00FD6DC5"/>
    <w:rsid w:val="00FD7CED"/>
    <w:rsid w:val="00FE3FE2"/>
    <w:rsid w:val="00FE533D"/>
    <w:rsid w:val="00FF07AB"/>
    <w:rsid w:val="00FF12C0"/>
    <w:rsid w:val="00FF1B6C"/>
    <w:rsid w:val="00FF3812"/>
    <w:rsid w:val="00FF3A93"/>
    <w:rsid w:val="00FF400D"/>
    <w:rsid w:val="00FF57BB"/>
    <w:rsid w:val="00FF6E18"/>
    <w:rsid w:val="00FF7101"/>
    <w:rsid w:val="00FF7128"/>
    <w:rsid w:val="00FF72F3"/>
    <w:rsid w:val="00FF7A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01CE1BC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List Bullet" w:uiPriority="20" w:qFormat="1"/>
    <w:lsdException w:name="List Bullet 4" w:uiPriority="20"/>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0093D"/>
    <w:rPr>
      <w:lang w:eastAsia="en-US"/>
    </w:rPr>
  </w:style>
  <w:style w:type="paragraph" w:styleId="Heading1">
    <w:name w:val="heading 1"/>
    <w:basedOn w:val="Normal"/>
    <w:next w:val="Normal"/>
    <w:qFormat/>
    <w:rsid w:val="00C851C6"/>
    <w:pPr>
      <w:keepNext/>
      <w:numPr>
        <w:numId w:val="2"/>
      </w:numPr>
      <w:outlineLvl w:val="0"/>
    </w:pPr>
    <w:rPr>
      <w:b/>
      <w:sz w:val="28"/>
    </w:rPr>
  </w:style>
  <w:style w:type="paragraph" w:styleId="Heading2">
    <w:name w:val="heading 2"/>
    <w:basedOn w:val="Normal"/>
    <w:next w:val="Normal"/>
    <w:link w:val="Heading2Char"/>
    <w:semiHidden/>
    <w:unhideWhenUsed/>
    <w:qFormat/>
    <w:rsid w:val="0082673E"/>
    <w:pPr>
      <w:keepNext/>
      <w:keepLines/>
      <w:numPr>
        <w:ilvl w:val="1"/>
        <w:numId w:val="2"/>
      </w:numPr>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semiHidden/>
    <w:unhideWhenUsed/>
    <w:qFormat/>
    <w:rsid w:val="0082673E"/>
    <w:pPr>
      <w:keepNext/>
      <w:keepLines/>
      <w:numPr>
        <w:ilvl w:val="2"/>
        <w:numId w:val="2"/>
      </w:numPr>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qFormat/>
    <w:rsid w:val="00C851C6"/>
    <w:pPr>
      <w:keepNext/>
      <w:numPr>
        <w:ilvl w:val="3"/>
        <w:numId w:val="2"/>
      </w:numPr>
      <w:outlineLvl w:val="3"/>
    </w:pPr>
    <w:rPr>
      <w:sz w:val="24"/>
    </w:rPr>
  </w:style>
  <w:style w:type="paragraph" w:styleId="Heading5">
    <w:name w:val="heading 5"/>
    <w:basedOn w:val="Normal"/>
    <w:next w:val="Normal"/>
    <w:link w:val="Heading5Char"/>
    <w:semiHidden/>
    <w:unhideWhenUsed/>
    <w:qFormat/>
    <w:rsid w:val="0082673E"/>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82673E"/>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semiHidden/>
    <w:unhideWhenUsed/>
    <w:qFormat/>
    <w:rsid w:val="0082673E"/>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nhideWhenUsed/>
    <w:qFormat/>
    <w:rsid w:val="0082673E"/>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82673E"/>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C851C6"/>
    <w:pPr>
      <w:ind w:left="360"/>
    </w:pPr>
    <w:rPr>
      <w:sz w:val="24"/>
    </w:rPr>
  </w:style>
  <w:style w:type="paragraph" w:styleId="BodyText">
    <w:name w:val="Body Text"/>
    <w:basedOn w:val="Normal"/>
    <w:rsid w:val="00C851C6"/>
    <w:rPr>
      <w:sz w:val="24"/>
    </w:rPr>
  </w:style>
  <w:style w:type="paragraph" w:styleId="BodyTextIndent2">
    <w:name w:val="Body Text Indent 2"/>
    <w:basedOn w:val="Normal"/>
    <w:rsid w:val="00C851C6"/>
    <w:pPr>
      <w:ind w:left="426"/>
    </w:pPr>
    <w:rPr>
      <w:sz w:val="24"/>
    </w:rPr>
  </w:style>
  <w:style w:type="paragraph" w:styleId="Header">
    <w:name w:val="header"/>
    <w:basedOn w:val="Normal"/>
    <w:link w:val="HeaderChar"/>
    <w:uiPriority w:val="99"/>
    <w:rsid w:val="002278EC"/>
    <w:pPr>
      <w:tabs>
        <w:tab w:val="center" w:pos="4153"/>
        <w:tab w:val="right" w:pos="8306"/>
      </w:tabs>
    </w:pPr>
  </w:style>
  <w:style w:type="paragraph" w:styleId="Footer">
    <w:name w:val="footer"/>
    <w:basedOn w:val="Normal"/>
    <w:link w:val="FooterChar"/>
    <w:uiPriority w:val="99"/>
    <w:rsid w:val="002278EC"/>
    <w:pPr>
      <w:tabs>
        <w:tab w:val="center" w:pos="4153"/>
        <w:tab w:val="right" w:pos="8306"/>
      </w:tabs>
    </w:pPr>
  </w:style>
  <w:style w:type="table" w:styleId="TableGrid">
    <w:name w:val="Table Grid"/>
    <w:basedOn w:val="TableNormal"/>
    <w:uiPriority w:val="39"/>
    <w:rsid w:val="002278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B94A85"/>
  </w:style>
  <w:style w:type="paragraph" w:styleId="BalloonText">
    <w:name w:val="Balloon Text"/>
    <w:basedOn w:val="Normal"/>
    <w:semiHidden/>
    <w:rsid w:val="003F55D7"/>
    <w:rPr>
      <w:rFonts w:ascii="Tahoma" w:hAnsi="Tahoma" w:cs="Tahoma"/>
      <w:sz w:val="16"/>
      <w:szCs w:val="16"/>
    </w:rPr>
  </w:style>
  <w:style w:type="paragraph" w:customStyle="1" w:styleId="Number1">
    <w:name w:val="Number1"/>
    <w:basedOn w:val="Normal"/>
    <w:autoRedefine/>
    <w:rsid w:val="00A4689D"/>
    <w:pPr>
      <w:numPr>
        <w:numId w:val="1"/>
      </w:numPr>
      <w:spacing w:after="240"/>
    </w:pPr>
    <w:rPr>
      <w:rFonts w:ascii="Verdana" w:hAnsi="Verdana"/>
      <w:b/>
      <w:lang w:eastAsia="en-AU"/>
    </w:rPr>
  </w:style>
  <w:style w:type="paragraph" w:styleId="NormalWeb">
    <w:name w:val="Normal (Web)"/>
    <w:basedOn w:val="Normal"/>
    <w:uiPriority w:val="99"/>
    <w:rsid w:val="001D5370"/>
    <w:pPr>
      <w:spacing w:before="100" w:beforeAutospacing="1" w:after="100" w:afterAutospacing="1"/>
    </w:pPr>
    <w:rPr>
      <w:sz w:val="24"/>
      <w:szCs w:val="24"/>
      <w:lang w:eastAsia="en-AU"/>
    </w:rPr>
  </w:style>
  <w:style w:type="character" w:styleId="Strong">
    <w:name w:val="Strong"/>
    <w:uiPriority w:val="22"/>
    <w:qFormat/>
    <w:rsid w:val="001D5370"/>
    <w:rPr>
      <w:b/>
      <w:bCs/>
    </w:rPr>
  </w:style>
  <w:style w:type="paragraph" w:styleId="DocumentMap">
    <w:name w:val="Document Map"/>
    <w:basedOn w:val="Normal"/>
    <w:semiHidden/>
    <w:rsid w:val="001A1394"/>
    <w:pPr>
      <w:shd w:val="clear" w:color="auto" w:fill="000080"/>
    </w:pPr>
    <w:rPr>
      <w:rFonts w:ascii="Tahoma" w:hAnsi="Tahoma" w:cs="Tahoma"/>
    </w:rPr>
  </w:style>
  <w:style w:type="character" w:styleId="CommentReference">
    <w:name w:val="annotation reference"/>
    <w:semiHidden/>
    <w:rsid w:val="00954420"/>
    <w:rPr>
      <w:sz w:val="16"/>
      <w:szCs w:val="16"/>
    </w:rPr>
  </w:style>
  <w:style w:type="paragraph" w:styleId="CommentText">
    <w:name w:val="annotation text"/>
    <w:basedOn w:val="Normal"/>
    <w:semiHidden/>
    <w:rsid w:val="00954420"/>
  </w:style>
  <w:style w:type="paragraph" w:styleId="CommentSubject">
    <w:name w:val="annotation subject"/>
    <w:basedOn w:val="CommentText"/>
    <w:next w:val="CommentText"/>
    <w:semiHidden/>
    <w:rsid w:val="00954420"/>
    <w:rPr>
      <w:b/>
      <w:bCs/>
    </w:rPr>
  </w:style>
  <w:style w:type="paragraph" w:styleId="EndnoteText">
    <w:name w:val="endnote text"/>
    <w:basedOn w:val="Normal"/>
    <w:link w:val="EndnoteTextChar"/>
    <w:rsid w:val="00FC6358"/>
  </w:style>
  <w:style w:type="character" w:customStyle="1" w:styleId="EndnoteTextChar">
    <w:name w:val="Endnote Text Char"/>
    <w:link w:val="EndnoteText"/>
    <w:rsid w:val="00FC6358"/>
    <w:rPr>
      <w:lang w:eastAsia="en-US"/>
    </w:rPr>
  </w:style>
  <w:style w:type="character" w:styleId="EndnoteReference">
    <w:name w:val="endnote reference"/>
    <w:rsid w:val="00FC6358"/>
    <w:rPr>
      <w:vertAlign w:val="superscript"/>
    </w:rPr>
  </w:style>
  <w:style w:type="character" w:customStyle="1" w:styleId="FooterChar">
    <w:name w:val="Footer Char"/>
    <w:link w:val="Footer"/>
    <w:uiPriority w:val="99"/>
    <w:rsid w:val="00703BCB"/>
    <w:rPr>
      <w:lang w:eastAsia="en-US"/>
    </w:rPr>
  </w:style>
  <w:style w:type="character" w:customStyle="1" w:styleId="HeaderChar">
    <w:name w:val="Header Char"/>
    <w:link w:val="Header"/>
    <w:uiPriority w:val="99"/>
    <w:rsid w:val="00E56C73"/>
    <w:rPr>
      <w:lang w:eastAsia="en-US"/>
    </w:rPr>
  </w:style>
  <w:style w:type="character" w:styleId="Hyperlink">
    <w:name w:val="Hyperlink"/>
    <w:rsid w:val="001227F7"/>
    <w:rPr>
      <w:color w:val="0563C1"/>
      <w:u w:val="single"/>
    </w:rPr>
  </w:style>
  <w:style w:type="paragraph" w:styleId="ListParagraph">
    <w:name w:val="List Paragraph"/>
    <w:aliases w:val="List Paragraph1,Recommendation,List Paragraph11,L,Bullet point,Numbered paragraph,AR bullet 1,Number Paragraph,Num Bullet 1,Use Case List Paragraph,lp1,Bullet Number,FooterText,Num List Paragraph,Normal Numbered,Highlight Bold,Dot pt,列出"/>
    <w:basedOn w:val="Normal"/>
    <w:link w:val="ListParagraphChar"/>
    <w:uiPriority w:val="34"/>
    <w:qFormat/>
    <w:rsid w:val="00EF37B3"/>
    <w:pPr>
      <w:ind w:left="720"/>
    </w:pPr>
  </w:style>
  <w:style w:type="paragraph" w:styleId="PlainText">
    <w:name w:val="Plain Text"/>
    <w:basedOn w:val="Normal"/>
    <w:link w:val="PlainTextChar"/>
    <w:uiPriority w:val="99"/>
    <w:unhideWhenUsed/>
    <w:rsid w:val="003E2CB7"/>
    <w:rPr>
      <w:rFonts w:ascii="Bookman Old Style" w:eastAsia="Calibri" w:hAnsi="Bookman Old Style"/>
      <w:sz w:val="26"/>
      <w:szCs w:val="26"/>
    </w:rPr>
  </w:style>
  <w:style w:type="character" w:customStyle="1" w:styleId="PlainTextChar">
    <w:name w:val="Plain Text Char"/>
    <w:link w:val="PlainText"/>
    <w:uiPriority w:val="99"/>
    <w:rsid w:val="003E2CB7"/>
    <w:rPr>
      <w:rFonts w:ascii="Bookman Old Style" w:eastAsia="Calibri" w:hAnsi="Bookman Old Style"/>
      <w:sz w:val="26"/>
      <w:szCs w:val="26"/>
      <w:lang w:eastAsia="en-US"/>
    </w:rPr>
  </w:style>
  <w:style w:type="character" w:styleId="FollowedHyperlink">
    <w:name w:val="FollowedHyperlink"/>
    <w:rsid w:val="00A17D54"/>
    <w:rPr>
      <w:color w:val="954F72"/>
      <w:u w:val="single"/>
    </w:rPr>
  </w:style>
  <w:style w:type="character" w:customStyle="1" w:styleId="ListParagraphChar">
    <w:name w:val="List Paragraph Char"/>
    <w:aliases w:val="List Paragraph1 Char,Recommendation Char,List Paragraph11 Char,L Char,Bullet point Char,Numbered paragraph Char,AR bullet 1 Char,Number Paragraph Char,Num Bullet 1 Char,Use Case List Paragraph Char,lp1 Char,Bullet Number Char,列出 Char"/>
    <w:basedOn w:val="DefaultParagraphFont"/>
    <w:link w:val="ListParagraph"/>
    <w:uiPriority w:val="34"/>
    <w:locked/>
    <w:rsid w:val="00D26993"/>
    <w:rPr>
      <w:lang w:eastAsia="en-US"/>
    </w:rPr>
  </w:style>
  <w:style w:type="character" w:customStyle="1" w:styleId="Heading2Char">
    <w:name w:val="Heading 2 Char"/>
    <w:basedOn w:val="DefaultParagraphFont"/>
    <w:link w:val="Heading2"/>
    <w:semiHidden/>
    <w:rsid w:val="0082673E"/>
    <w:rPr>
      <w:rFonts w:asciiTheme="majorHAnsi" w:eastAsiaTheme="majorEastAsia" w:hAnsiTheme="majorHAnsi" w:cstheme="majorBidi"/>
      <w:color w:val="2E74B5" w:themeColor="accent1" w:themeShade="BF"/>
      <w:sz w:val="26"/>
      <w:szCs w:val="26"/>
      <w:lang w:eastAsia="en-US"/>
    </w:rPr>
  </w:style>
  <w:style w:type="character" w:customStyle="1" w:styleId="Heading3Char">
    <w:name w:val="Heading 3 Char"/>
    <w:basedOn w:val="DefaultParagraphFont"/>
    <w:link w:val="Heading3"/>
    <w:semiHidden/>
    <w:rsid w:val="0082673E"/>
    <w:rPr>
      <w:rFonts w:asciiTheme="majorHAnsi" w:eastAsiaTheme="majorEastAsia" w:hAnsiTheme="majorHAnsi" w:cstheme="majorBidi"/>
      <w:color w:val="1F4D78" w:themeColor="accent1" w:themeShade="7F"/>
      <w:sz w:val="24"/>
      <w:szCs w:val="24"/>
      <w:lang w:eastAsia="en-US"/>
    </w:rPr>
  </w:style>
  <w:style w:type="character" w:customStyle="1" w:styleId="Heading5Char">
    <w:name w:val="Heading 5 Char"/>
    <w:basedOn w:val="DefaultParagraphFont"/>
    <w:link w:val="Heading5"/>
    <w:semiHidden/>
    <w:rsid w:val="0082673E"/>
    <w:rPr>
      <w:rFonts w:asciiTheme="majorHAnsi" w:eastAsiaTheme="majorEastAsia" w:hAnsiTheme="majorHAnsi" w:cstheme="majorBidi"/>
      <w:color w:val="2E74B5" w:themeColor="accent1" w:themeShade="BF"/>
      <w:lang w:eastAsia="en-US"/>
    </w:rPr>
  </w:style>
  <w:style w:type="character" w:customStyle="1" w:styleId="Heading6Char">
    <w:name w:val="Heading 6 Char"/>
    <w:basedOn w:val="DefaultParagraphFont"/>
    <w:link w:val="Heading6"/>
    <w:semiHidden/>
    <w:rsid w:val="0082673E"/>
    <w:rPr>
      <w:rFonts w:asciiTheme="majorHAnsi" w:eastAsiaTheme="majorEastAsia" w:hAnsiTheme="majorHAnsi" w:cstheme="majorBidi"/>
      <w:color w:val="1F4D78" w:themeColor="accent1" w:themeShade="7F"/>
      <w:lang w:eastAsia="en-US"/>
    </w:rPr>
  </w:style>
  <w:style w:type="character" w:customStyle="1" w:styleId="Heading7Char">
    <w:name w:val="Heading 7 Char"/>
    <w:basedOn w:val="DefaultParagraphFont"/>
    <w:link w:val="Heading7"/>
    <w:semiHidden/>
    <w:rsid w:val="0082673E"/>
    <w:rPr>
      <w:rFonts w:asciiTheme="majorHAnsi" w:eastAsiaTheme="majorEastAsia" w:hAnsiTheme="majorHAnsi" w:cstheme="majorBidi"/>
      <w:i/>
      <w:iCs/>
      <w:color w:val="1F4D78" w:themeColor="accent1" w:themeShade="7F"/>
      <w:lang w:eastAsia="en-US"/>
    </w:rPr>
  </w:style>
  <w:style w:type="character" w:customStyle="1" w:styleId="Heading8Char">
    <w:name w:val="Heading 8 Char"/>
    <w:basedOn w:val="DefaultParagraphFont"/>
    <w:link w:val="Heading8"/>
    <w:rsid w:val="0082673E"/>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semiHidden/>
    <w:rsid w:val="0082673E"/>
    <w:rPr>
      <w:rFonts w:asciiTheme="majorHAnsi" w:eastAsiaTheme="majorEastAsia" w:hAnsiTheme="majorHAnsi" w:cstheme="majorBidi"/>
      <w:i/>
      <w:iCs/>
      <w:color w:val="272727" w:themeColor="text1" w:themeTint="D8"/>
      <w:sz w:val="21"/>
      <w:szCs w:val="21"/>
      <w:lang w:eastAsia="en-US"/>
    </w:rPr>
  </w:style>
  <w:style w:type="paragraph" w:styleId="BlockText">
    <w:name w:val="Block Text"/>
    <w:aliases w:val="Block Text Char Char Char Char Char Char Char"/>
    <w:basedOn w:val="Normal"/>
    <w:rsid w:val="006A4F1A"/>
    <w:rPr>
      <w:sz w:val="24"/>
    </w:rPr>
  </w:style>
  <w:style w:type="paragraph" w:styleId="NoSpacing">
    <w:name w:val="No Spacing"/>
    <w:uiPriority w:val="1"/>
    <w:qFormat/>
    <w:rsid w:val="000F7E8E"/>
    <w:rPr>
      <w:rFonts w:asciiTheme="minorHAnsi" w:eastAsiaTheme="minorHAnsi" w:hAnsiTheme="minorHAnsi" w:cstheme="minorBidi"/>
      <w:sz w:val="22"/>
      <w:szCs w:val="22"/>
      <w:lang w:eastAsia="en-US"/>
    </w:rPr>
  </w:style>
  <w:style w:type="paragraph" w:customStyle="1" w:styleId="Default">
    <w:name w:val="Default"/>
    <w:rsid w:val="003921D8"/>
    <w:pPr>
      <w:autoSpaceDE w:val="0"/>
      <w:autoSpaceDN w:val="0"/>
      <w:adjustRightInd w:val="0"/>
    </w:pPr>
    <w:rPr>
      <w:rFonts w:eastAsiaTheme="minorHAnsi"/>
      <w:color w:val="000000"/>
      <w:sz w:val="24"/>
      <w:szCs w:val="24"/>
      <w:lang w:eastAsia="en-US"/>
    </w:rPr>
  </w:style>
  <w:style w:type="paragraph" w:customStyle="1" w:styleId="TALKINGPOINTS">
    <w:name w:val="TALKING POINTS"/>
    <w:basedOn w:val="Normal"/>
    <w:uiPriority w:val="99"/>
    <w:rsid w:val="003921D8"/>
    <w:pPr>
      <w:numPr>
        <w:numId w:val="3"/>
      </w:numPr>
      <w:spacing w:after="120" w:line="288" w:lineRule="auto"/>
    </w:pPr>
    <w:rPr>
      <w:sz w:val="32"/>
      <w:lang w:eastAsia="en-AU"/>
    </w:rPr>
  </w:style>
  <w:style w:type="character" w:styleId="Emphasis">
    <w:name w:val="Emphasis"/>
    <w:basedOn w:val="DefaultParagraphFont"/>
    <w:uiPriority w:val="20"/>
    <w:qFormat/>
    <w:rsid w:val="00432C80"/>
    <w:rPr>
      <w:i/>
      <w:iCs/>
    </w:rPr>
  </w:style>
  <w:style w:type="paragraph" w:styleId="Revision">
    <w:name w:val="Revision"/>
    <w:hidden/>
    <w:uiPriority w:val="99"/>
    <w:semiHidden/>
    <w:rsid w:val="00671DE7"/>
    <w:rPr>
      <w:lang w:eastAsia="en-US"/>
    </w:rPr>
  </w:style>
  <w:style w:type="paragraph" w:styleId="ListBullet4">
    <w:name w:val="List Bullet 4"/>
    <w:basedOn w:val="ListBullet"/>
    <w:uiPriority w:val="20"/>
    <w:rsid w:val="00852720"/>
    <w:pPr>
      <w:numPr>
        <w:ilvl w:val="3"/>
      </w:numPr>
    </w:pPr>
  </w:style>
  <w:style w:type="paragraph" w:styleId="ListBullet">
    <w:name w:val="List Bullet"/>
    <w:basedOn w:val="Normal"/>
    <w:next w:val="ListBullet2"/>
    <w:uiPriority w:val="20"/>
    <w:qFormat/>
    <w:rsid w:val="00852720"/>
    <w:pPr>
      <w:numPr>
        <w:numId w:val="10"/>
      </w:numPr>
      <w:spacing w:after="60" w:line="264" w:lineRule="auto"/>
    </w:pPr>
    <w:rPr>
      <w:rFonts w:ascii="Calibri" w:eastAsiaTheme="minorHAnsi" w:hAnsi="Calibri" w:cstheme="minorBidi"/>
      <w:sz w:val="22"/>
      <w:szCs w:val="22"/>
    </w:rPr>
  </w:style>
  <w:style w:type="paragraph" w:styleId="ListBullet2">
    <w:name w:val="List Bullet 2"/>
    <w:basedOn w:val="Normal"/>
    <w:rsid w:val="00852720"/>
    <w:pPr>
      <w:numPr>
        <w:numId w:val="1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74939">
      <w:bodyDiv w:val="1"/>
      <w:marLeft w:val="0"/>
      <w:marRight w:val="0"/>
      <w:marTop w:val="0"/>
      <w:marBottom w:val="0"/>
      <w:divBdr>
        <w:top w:val="none" w:sz="0" w:space="0" w:color="auto"/>
        <w:left w:val="none" w:sz="0" w:space="0" w:color="auto"/>
        <w:bottom w:val="none" w:sz="0" w:space="0" w:color="auto"/>
        <w:right w:val="none" w:sz="0" w:space="0" w:color="auto"/>
      </w:divBdr>
    </w:div>
    <w:div w:id="38743551">
      <w:bodyDiv w:val="1"/>
      <w:marLeft w:val="0"/>
      <w:marRight w:val="0"/>
      <w:marTop w:val="0"/>
      <w:marBottom w:val="0"/>
      <w:divBdr>
        <w:top w:val="none" w:sz="0" w:space="0" w:color="auto"/>
        <w:left w:val="none" w:sz="0" w:space="0" w:color="auto"/>
        <w:bottom w:val="none" w:sz="0" w:space="0" w:color="auto"/>
        <w:right w:val="none" w:sz="0" w:space="0" w:color="auto"/>
      </w:divBdr>
    </w:div>
    <w:div w:id="38748474">
      <w:bodyDiv w:val="1"/>
      <w:marLeft w:val="0"/>
      <w:marRight w:val="0"/>
      <w:marTop w:val="0"/>
      <w:marBottom w:val="0"/>
      <w:divBdr>
        <w:top w:val="none" w:sz="0" w:space="0" w:color="auto"/>
        <w:left w:val="none" w:sz="0" w:space="0" w:color="auto"/>
        <w:bottom w:val="none" w:sz="0" w:space="0" w:color="auto"/>
        <w:right w:val="none" w:sz="0" w:space="0" w:color="auto"/>
      </w:divBdr>
    </w:div>
    <w:div w:id="40137131">
      <w:bodyDiv w:val="1"/>
      <w:marLeft w:val="0"/>
      <w:marRight w:val="0"/>
      <w:marTop w:val="0"/>
      <w:marBottom w:val="0"/>
      <w:divBdr>
        <w:top w:val="none" w:sz="0" w:space="0" w:color="auto"/>
        <w:left w:val="none" w:sz="0" w:space="0" w:color="auto"/>
        <w:bottom w:val="none" w:sz="0" w:space="0" w:color="auto"/>
        <w:right w:val="none" w:sz="0" w:space="0" w:color="auto"/>
      </w:divBdr>
    </w:div>
    <w:div w:id="44567462">
      <w:bodyDiv w:val="1"/>
      <w:marLeft w:val="0"/>
      <w:marRight w:val="0"/>
      <w:marTop w:val="0"/>
      <w:marBottom w:val="0"/>
      <w:divBdr>
        <w:top w:val="none" w:sz="0" w:space="0" w:color="auto"/>
        <w:left w:val="none" w:sz="0" w:space="0" w:color="auto"/>
        <w:bottom w:val="none" w:sz="0" w:space="0" w:color="auto"/>
        <w:right w:val="none" w:sz="0" w:space="0" w:color="auto"/>
      </w:divBdr>
    </w:div>
    <w:div w:id="140540744">
      <w:bodyDiv w:val="1"/>
      <w:marLeft w:val="0"/>
      <w:marRight w:val="0"/>
      <w:marTop w:val="0"/>
      <w:marBottom w:val="0"/>
      <w:divBdr>
        <w:top w:val="none" w:sz="0" w:space="0" w:color="auto"/>
        <w:left w:val="none" w:sz="0" w:space="0" w:color="auto"/>
        <w:bottom w:val="none" w:sz="0" w:space="0" w:color="auto"/>
        <w:right w:val="none" w:sz="0" w:space="0" w:color="auto"/>
      </w:divBdr>
    </w:div>
    <w:div w:id="142358598">
      <w:bodyDiv w:val="1"/>
      <w:marLeft w:val="0"/>
      <w:marRight w:val="0"/>
      <w:marTop w:val="0"/>
      <w:marBottom w:val="0"/>
      <w:divBdr>
        <w:top w:val="none" w:sz="0" w:space="0" w:color="auto"/>
        <w:left w:val="none" w:sz="0" w:space="0" w:color="auto"/>
        <w:bottom w:val="none" w:sz="0" w:space="0" w:color="auto"/>
        <w:right w:val="none" w:sz="0" w:space="0" w:color="auto"/>
      </w:divBdr>
    </w:div>
    <w:div w:id="164639400">
      <w:bodyDiv w:val="1"/>
      <w:marLeft w:val="0"/>
      <w:marRight w:val="0"/>
      <w:marTop w:val="0"/>
      <w:marBottom w:val="0"/>
      <w:divBdr>
        <w:top w:val="none" w:sz="0" w:space="0" w:color="auto"/>
        <w:left w:val="none" w:sz="0" w:space="0" w:color="auto"/>
        <w:bottom w:val="none" w:sz="0" w:space="0" w:color="auto"/>
        <w:right w:val="none" w:sz="0" w:space="0" w:color="auto"/>
      </w:divBdr>
    </w:div>
    <w:div w:id="166747730">
      <w:bodyDiv w:val="1"/>
      <w:marLeft w:val="0"/>
      <w:marRight w:val="0"/>
      <w:marTop w:val="0"/>
      <w:marBottom w:val="0"/>
      <w:divBdr>
        <w:top w:val="none" w:sz="0" w:space="0" w:color="auto"/>
        <w:left w:val="none" w:sz="0" w:space="0" w:color="auto"/>
        <w:bottom w:val="none" w:sz="0" w:space="0" w:color="auto"/>
        <w:right w:val="none" w:sz="0" w:space="0" w:color="auto"/>
      </w:divBdr>
    </w:div>
    <w:div w:id="201216624">
      <w:bodyDiv w:val="1"/>
      <w:marLeft w:val="0"/>
      <w:marRight w:val="0"/>
      <w:marTop w:val="0"/>
      <w:marBottom w:val="0"/>
      <w:divBdr>
        <w:top w:val="none" w:sz="0" w:space="0" w:color="auto"/>
        <w:left w:val="none" w:sz="0" w:space="0" w:color="auto"/>
        <w:bottom w:val="none" w:sz="0" w:space="0" w:color="auto"/>
        <w:right w:val="none" w:sz="0" w:space="0" w:color="auto"/>
      </w:divBdr>
    </w:div>
    <w:div w:id="225457380">
      <w:bodyDiv w:val="1"/>
      <w:marLeft w:val="0"/>
      <w:marRight w:val="0"/>
      <w:marTop w:val="0"/>
      <w:marBottom w:val="0"/>
      <w:divBdr>
        <w:top w:val="none" w:sz="0" w:space="0" w:color="auto"/>
        <w:left w:val="none" w:sz="0" w:space="0" w:color="auto"/>
        <w:bottom w:val="none" w:sz="0" w:space="0" w:color="auto"/>
        <w:right w:val="none" w:sz="0" w:space="0" w:color="auto"/>
      </w:divBdr>
    </w:div>
    <w:div w:id="258832980">
      <w:bodyDiv w:val="1"/>
      <w:marLeft w:val="0"/>
      <w:marRight w:val="0"/>
      <w:marTop w:val="0"/>
      <w:marBottom w:val="0"/>
      <w:divBdr>
        <w:top w:val="none" w:sz="0" w:space="0" w:color="auto"/>
        <w:left w:val="none" w:sz="0" w:space="0" w:color="auto"/>
        <w:bottom w:val="none" w:sz="0" w:space="0" w:color="auto"/>
        <w:right w:val="none" w:sz="0" w:space="0" w:color="auto"/>
      </w:divBdr>
      <w:divsChild>
        <w:div w:id="3168039">
          <w:marLeft w:val="274"/>
          <w:marRight w:val="0"/>
          <w:marTop w:val="0"/>
          <w:marBottom w:val="0"/>
          <w:divBdr>
            <w:top w:val="none" w:sz="0" w:space="0" w:color="auto"/>
            <w:left w:val="none" w:sz="0" w:space="0" w:color="auto"/>
            <w:bottom w:val="none" w:sz="0" w:space="0" w:color="auto"/>
            <w:right w:val="none" w:sz="0" w:space="0" w:color="auto"/>
          </w:divBdr>
        </w:div>
      </w:divsChild>
    </w:div>
    <w:div w:id="292564713">
      <w:bodyDiv w:val="1"/>
      <w:marLeft w:val="0"/>
      <w:marRight w:val="0"/>
      <w:marTop w:val="0"/>
      <w:marBottom w:val="0"/>
      <w:divBdr>
        <w:top w:val="none" w:sz="0" w:space="0" w:color="auto"/>
        <w:left w:val="none" w:sz="0" w:space="0" w:color="auto"/>
        <w:bottom w:val="none" w:sz="0" w:space="0" w:color="auto"/>
        <w:right w:val="none" w:sz="0" w:space="0" w:color="auto"/>
      </w:divBdr>
    </w:div>
    <w:div w:id="294914283">
      <w:bodyDiv w:val="1"/>
      <w:marLeft w:val="0"/>
      <w:marRight w:val="0"/>
      <w:marTop w:val="0"/>
      <w:marBottom w:val="0"/>
      <w:divBdr>
        <w:top w:val="none" w:sz="0" w:space="0" w:color="auto"/>
        <w:left w:val="none" w:sz="0" w:space="0" w:color="auto"/>
        <w:bottom w:val="none" w:sz="0" w:space="0" w:color="auto"/>
        <w:right w:val="none" w:sz="0" w:space="0" w:color="auto"/>
      </w:divBdr>
    </w:div>
    <w:div w:id="327483764">
      <w:bodyDiv w:val="1"/>
      <w:marLeft w:val="0"/>
      <w:marRight w:val="0"/>
      <w:marTop w:val="0"/>
      <w:marBottom w:val="0"/>
      <w:divBdr>
        <w:top w:val="none" w:sz="0" w:space="0" w:color="auto"/>
        <w:left w:val="none" w:sz="0" w:space="0" w:color="auto"/>
        <w:bottom w:val="none" w:sz="0" w:space="0" w:color="auto"/>
        <w:right w:val="none" w:sz="0" w:space="0" w:color="auto"/>
      </w:divBdr>
    </w:div>
    <w:div w:id="336926327">
      <w:bodyDiv w:val="1"/>
      <w:marLeft w:val="0"/>
      <w:marRight w:val="0"/>
      <w:marTop w:val="0"/>
      <w:marBottom w:val="0"/>
      <w:divBdr>
        <w:top w:val="none" w:sz="0" w:space="0" w:color="auto"/>
        <w:left w:val="none" w:sz="0" w:space="0" w:color="auto"/>
        <w:bottom w:val="none" w:sz="0" w:space="0" w:color="auto"/>
        <w:right w:val="none" w:sz="0" w:space="0" w:color="auto"/>
      </w:divBdr>
    </w:div>
    <w:div w:id="364795178">
      <w:bodyDiv w:val="1"/>
      <w:marLeft w:val="0"/>
      <w:marRight w:val="0"/>
      <w:marTop w:val="0"/>
      <w:marBottom w:val="0"/>
      <w:divBdr>
        <w:top w:val="none" w:sz="0" w:space="0" w:color="auto"/>
        <w:left w:val="none" w:sz="0" w:space="0" w:color="auto"/>
        <w:bottom w:val="none" w:sz="0" w:space="0" w:color="auto"/>
        <w:right w:val="none" w:sz="0" w:space="0" w:color="auto"/>
      </w:divBdr>
    </w:div>
    <w:div w:id="388965338">
      <w:bodyDiv w:val="1"/>
      <w:marLeft w:val="0"/>
      <w:marRight w:val="0"/>
      <w:marTop w:val="0"/>
      <w:marBottom w:val="0"/>
      <w:divBdr>
        <w:top w:val="none" w:sz="0" w:space="0" w:color="auto"/>
        <w:left w:val="none" w:sz="0" w:space="0" w:color="auto"/>
        <w:bottom w:val="none" w:sz="0" w:space="0" w:color="auto"/>
        <w:right w:val="none" w:sz="0" w:space="0" w:color="auto"/>
      </w:divBdr>
    </w:div>
    <w:div w:id="395402413">
      <w:bodyDiv w:val="1"/>
      <w:marLeft w:val="0"/>
      <w:marRight w:val="0"/>
      <w:marTop w:val="0"/>
      <w:marBottom w:val="0"/>
      <w:divBdr>
        <w:top w:val="none" w:sz="0" w:space="0" w:color="auto"/>
        <w:left w:val="none" w:sz="0" w:space="0" w:color="auto"/>
        <w:bottom w:val="none" w:sz="0" w:space="0" w:color="auto"/>
        <w:right w:val="none" w:sz="0" w:space="0" w:color="auto"/>
      </w:divBdr>
    </w:div>
    <w:div w:id="567695442">
      <w:bodyDiv w:val="1"/>
      <w:marLeft w:val="0"/>
      <w:marRight w:val="0"/>
      <w:marTop w:val="0"/>
      <w:marBottom w:val="0"/>
      <w:divBdr>
        <w:top w:val="none" w:sz="0" w:space="0" w:color="auto"/>
        <w:left w:val="none" w:sz="0" w:space="0" w:color="auto"/>
        <w:bottom w:val="none" w:sz="0" w:space="0" w:color="auto"/>
        <w:right w:val="none" w:sz="0" w:space="0" w:color="auto"/>
      </w:divBdr>
    </w:div>
    <w:div w:id="578255248">
      <w:bodyDiv w:val="1"/>
      <w:marLeft w:val="0"/>
      <w:marRight w:val="0"/>
      <w:marTop w:val="0"/>
      <w:marBottom w:val="0"/>
      <w:divBdr>
        <w:top w:val="none" w:sz="0" w:space="0" w:color="auto"/>
        <w:left w:val="none" w:sz="0" w:space="0" w:color="auto"/>
        <w:bottom w:val="none" w:sz="0" w:space="0" w:color="auto"/>
        <w:right w:val="none" w:sz="0" w:space="0" w:color="auto"/>
      </w:divBdr>
    </w:div>
    <w:div w:id="596183442">
      <w:bodyDiv w:val="1"/>
      <w:marLeft w:val="0"/>
      <w:marRight w:val="0"/>
      <w:marTop w:val="0"/>
      <w:marBottom w:val="0"/>
      <w:divBdr>
        <w:top w:val="none" w:sz="0" w:space="0" w:color="auto"/>
        <w:left w:val="none" w:sz="0" w:space="0" w:color="auto"/>
        <w:bottom w:val="none" w:sz="0" w:space="0" w:color="auto"/>
        <w:right w:val="none" w:sz="0" w:space="0" w:color="auto"/>
      </w:divBdr>
    </w:div>
    <w:div w:id="610208497">
      <w:bodyDiv w:val="1"/>
      <w:marLeft w:val="0"/>
      <w:marRight w:val="0"/>
      <w:marTop w:val="0"/>
      <w:marBottom w:val="0"/>
      <w:divBdr>
        <w:top w:val="none" w:sz="0" w:space="0" w:color="auto"/>
        <w:left w:val="none" w:sz="0" w:space="0" w:color="auto"/>
        <w:bottom w:val="none" w:sz="0" w:space="0" w:color="auto"/>
        <w:right w:val="none" w:sz="0" w:space="0" w:color="auto"/>
      </w:divBdr>
    </w:div>
    <w:div w:id="645430969">
      <w:bodyDiv w:val="1"/>
      <w:marLeft w:val="0"/>
      <w:marRight w:val="0"/>
      <w:marTop w:val="0"/>
      <w:marBottom w:val="0"/>
      <w:divBdr>
        <w:top w:val="none" w:sz="0" w:space="0" w:color="auto"/>
        <w:left w:val="none" w:sz="0" w:space="0" w:color="auto"/>
        <w:bottom w:val="none" w:sz="0" w:space="0" w:color="auto"/>
        <w:right w:val="none" w:sz="0" w:space="0" w:color="auto"/>
      </w:divBdr>
    </w:div>
    <w:div w:id="654602005">
      <w:bodyDiv w:val="1"/>
      <w:marLeft w:val="0"/>
      <w:marRight w:val="0"/>
      <w:marTop w:val="0"/>
      <w:marBottom w:val="0"/>
      <w:divBdr>
        <w:top w:val="none" w:sz="0" w:space="0" w:color="auto"/>
        <w:left w:val="none" w:sz="0" w:space="0" w:color="auto"/>
        <w:bottom w:val="none" w:sz="0" w:space="0" w:color="auto"/>
        <w:right w:val="none" w:sz="0" w:space="0" w:color="auto"/>
      </w:divBdr>
      <w:divsChild>
        <w:div w:id="1646230441">
          <w:marLeft w:val="360"/>
          <w:marRight w:val="0"/>
          <w:marTop w:val="0"/>
          <w:marBottom w:val="360"/>
          <w:divBdr>
            <w:top w:val="none" w:sz="0" w:space="0" w:color="auto"/>
            <w:left w:val="none" w:sz="0" w:space="0" w:color="auto"/>
            <w:bottom w:val="none" w:sz="0" w:space="0" w:color="auto"/>
            <w:right w:val="none" w:sz="0" w:space="0" w:color="auto"/>
          </w:divBdr>
        </w:div>
        <w:div w:id="1875539957">
          <w:marLeft w:val="360"/>
          <w:marRight w:val="0"/>
          <w:marTop w:val="0"/>
          <w:marBottom w:val="360"/>
          <w:divBdr>
            <w:top w:val="none" w:sz="0" w:space="0" w:color="auto"/>
            <w:left w:val="none" w:sz="0" w:space="0" w:color="auto"/>
            <w:bottom w:val="none" w:sz="0" w:space="0" w:color="auto"/>
            <w:right w:val="none" w:sz="0" w:space="0" w:color="auto"/>
          </w:divBdr>
        </w:div>
        <w:div w:id="270015941">
          <w:marLeft w:val="360"/>
          <w:marRight w:val="0"/>
          <w:marTop w:val="0"/>
          <w:marBottom w:val="360"/>
          <w:divBdr>
            <w:top w:val="none" w:sz="0" w:space="0" w:color="auto"/>
            <w:left w:val="none" w:sz="0" w:space="0" w:color="auto"/>
            <w:bottom w:val="none" w:sz="0" w:space="0" w:color="auto"/>
            <w:right w:val="none" w:sz="0" w:space="0" w:color="auto"/>
          </w:divBdr>
        </w:div>
        <w:div w:id="685325390">
          <w:marLeft w:val="360"/>
          <w:marRight w:val="0"/>
          <w:marTop w:val="0"/>
          <w:marBottom w:val="360"/>
          <w:divBdr>
            <w:top w:val="none" w:sz="0" w:space="0" w:color="auto"/>
            <w:left w:val="none" w:sz="0" w:space="0" w:color="auto"/>
            <w:bottom w:val="none" w:sz="0" w:space="0" w:color="auto"/>
            <w:right w:val="none" w:sz="0" w:space="0" w:color="auto"/>
          </w:divBdr>
        </w:div>
      </w:divsChild>
    </w:div>
    <w:div w:id="678391810">
      <w:bodyDiv w:val="1"/>
      <w:marLeft w:val="0"/>
      <w:marRight w:val="0"/>
      <w:marTop w:val="0"/>
      <w:marBottom w:val="0"/>
      <w:divBdr>
        <w:top w:val="none" w:sz="0" w:space="0" w:color="auto"/>
        <w:left w:val="none" w:sz="0" w:space="0" w:color="auto"/>
        <w:bottom w:val="none" w:sz="0" w:space="0" w:color="auto"/>
        <w:right w:val="none" w:sz="0" w:space="0" w:color="auto"/>
      </w:divBdr>
    </w:div>
    <w:div w:id="694504712">
      <w:bodyDiv w:val="1"/>
      <w:marLeft w:val="0"/>
      <w:marRight w:val="0"/>
      <w:marTop w:val="0"/>
      <w:marBottom w:val="0"/>
      <w:divBdr>
        <w:top w:val="none" w:sz="0" w:space="0" w:color="auto"/>
        <w:left w:val="none" w:sz="0" w:space="0" w:color="auto"/>
        <w:bottom w:val="none" w:sz="0" w:space="0" w:color="auto"/>
        <w:right w:val="none" w:sz="0" w:space="0" w:color="auto"/>
      </w:divBdr>
    </w:div>
    <w:div w:id="778649135">
      <w:bodyDiv w:val="1"/>
      <w:marLeft w:val="0"/>
      <w:marRight w:val="0"/>
      <w:marTop w:val="0"/>
      <w:marBottom w:val="0"/>
      <w:divBdr>
        <w:top w:val="none" w:sz="0" w:space="0" w:color="auto"/>
        <w:left w:val="none" w:sz="0" w:space="0" w:color="auto"/>
        <w:bottom w:val="none" w:sz="0" w:space="0" w:color="auto"/>
        <w:right w:val="none" w:sz="0" w:space="0" w:color="auto"/>
      </w:divBdr>
    </w:div>
    <w:div w:id="842204189">
      <w:bodyDiv w:val="1"/>
      <w:marLeft w:val="0"/>
      <w:marRight w:val="0"/>
      <w:marTop w:val="0"/>
      <w:marBottom w:val="0"/>
      <w:divBdr>
        <w:top w:val="none" w:sz="0" w:space="0" w:color="auto"/>
        <w:left w:val="none" w:sz="0" w:space="0" w:color="auto"/>
        <w:bottom w:val="none" w:sz="0" w:space="0" w:color="auto"/>
        <w:right w:val="none" w:sz="0" w:space="0" w:color="auto"/>
      </w:divBdr>
    </w:div>
    <w:div w:id="850487577">
      <w:bodyDiv w:val="1"/>
      <w:marLeft w:val="0"/>
      <w:marRight w:val="0"/>
      <w:marTop w:val="0"/>
      <w:marBottom w:val="0"/>
      <w:divBdr>
        <w:top w:val="none" w:sz="0" w:space="0" w:color="auto"/>
        <w:left w:val="none" w:sz="0" w:space="0" w:color="auto"/>
        <w:bottom w:val="none" w:sz="0" w:space="0" w:color="auto"/>
        <w:right w:val="none" w:sz="0" w:space="0" w:color="auto"/>
      </w:divBdr>
    </w:div>
    <w:div w:id="854615911">
      <w:bodyDiv w:val="1"/>
      <w:marLeft w:val="0"/>
      <w:marRight w:val="0"/>
      <w:marTop w:val="0"/>
      <w:marBottom w:val="0"/>
      <w:divBdr>
        <w:top w:val="none" w:sz="0" w:space="0" w:color="auto"/>
        <w:left w:val="none" w:sz="0" w:space="0" w:color="auto"/>
        <w:bottom w:val="none" w:sz="0" w:space="0" w:color="auto"/>
        <w:right w:val="none" w:sz="0" w:space="0" w:color="auto"/>
      </w:divBdr>
    </w:div>
    <w:div w:id="874539645">
      <w:bodyDiv w:val="1"/>
      <w:marLeft w:val="0"/>
      <w:marRight w:val="0"/>
      <w:marTop w:val="0"/>
      <w:marBottom w:val="0"/>
      <w:divBdr>
        <w:top w:val="none" w:sz="0" w:space="0" w:color="auto"/>
        <w:left w:val="none" w:sz="0" w:space="0" w:color="auto"/>
        <w:bottom w:val="none" w:sz="0" w:space="0" w:color="auto"/>
        <w:right w:val="none" w:sz="0" w:space="0" w:color="auto"/>
      </w:divBdr>
      <w:divsChild>
        <w:div w:id="1098597968">
          <w:marLeft w:val="360"/>
          <w:marRight w:val="0"/>
          <w:marTop w:val="0"/>
          <w:marBottom w:val="360"/>
          <w:divBdr>
            <w:top w:val="none" w:sz="0" w:space="0" w:color="auto"/>
            <w:left w:val="none" w:sz="0" w:space="0" w:color="auto"/>
            <w:bottom w:val="none" w:sz="0" w:space="0" w:color="auto"/>
            <w:right w:val="none" w:sz="0" w:space="0" w:color="auto"/>
          </w:divBdr>
        </w:div>
        <w:div w:id="95834226">
          <w:marLeft w:val="360"/>
          <w:marRight w:val="0"/>
          <w:marTop w:val="0"/>
          <w:marBottom w:val="360"/>
          <w:divBdr>
            <w:top w:val="none" w:sz="0" w:space="0" w:color="auto"/>
            <w:left w:val="none" w:sz="0" w:space="0" w:color="auto"/>
            <w:bottom w:val="none" w:sz="0" w:space="0" w:color="auto"/>
            <w:right w:val="none" w:sz="0" w:space="0" w:color="auto"/>
          </w:divBdr>
        </w:div>
        <w:div w:id="1193811843">
          <w:marLeft w:val="360"/>
          <w:marRight w:val="0"/>
          <w:marTop w:val="0"/>
          <w:marBottom w:val="360"/>
          <w:divBdr>
            <w:top w:val="none" w:sz="0" w:space="0" w:color="auto"/>
            <w:left w:val="none" w:sz="0" w:space="0" w:color="auto"/>
            <w:bottom w:val="none" w:sz="0" w:space="0" w:color="auto"/>
            <w:right w:val="none" w:sz="0" w:space="0" w:color="auto"/>
          </w:divBdr>
        </w:div>
        <w:div w:id="307787756">
          <w:marLeft w:val="360"/>
          <w:marRight w:val="0"/>
          <w:marTop w:val="0"/>
          <w:marBottom w:val="360"/>
          <w:divBdr>
            <w:top w:val="none" w:sz="0" w:space="0" w:color="auto"/>
            <w:left w:val="none" w:sz="0" w:space="0" w:color="auto"/>
            <w:bottom w:val="none" w:sz="0" w:space="0" w:color="auto"/>
            <w:right w:val="none" w:sz="0" w:space="0" w:color="auto"/>
          </w:divBdr>
        </w:div>
      </w:divsChild>
    </w:div>
    <w:div w:id="896353369">
      <w:bodyDiv w:val="1"/>
      <w:marLeft w:val="0"/>
      <w:marRight w:val="0"/>
      <w:marTop w:val="0"/>
      <w:marBottom w:val="0"/>
      <w:divBdr>
        <w:top w:val="none" w:sz="0" w:space="0" w:color="auto"/>
        <w:left w:val="none" w:sz="0" w:space="0" w:color="auto"/>
        <w:bottom w:val="none" w:sz="0" w:space="0" w:color="auto"/>
        <w:right w:val="none" w:sz="0" w:space="0" w:color="auto"/>
      </w:divBdr>
    </w:div>
    <w:div w:id="903638024">
      <w:bodyDiv w:val="1"/>
      <w:marLeft w:val="0"/>
      <w:marRight w:val="0"/>
      <w:marTop w:val="0"/>
      <w:marBottom w:val="0"/>
      <w:divBdr>
        <w:top w:val="none" w:sz="0" w:space="0" w:color="auto"/>
        <w:left w:val="none" w:sz="0" w:space="0" w:color="auto"/>
        <w:bottom w:val="none" w:sz="0" w:space="0" w:color="auto"/>
        <w:right w:val="none" w:sz="0" w:space="0" w:color="auto"/>
      </w:divBdr>
    </w:div>
    <w:div w:id="943852294">
      <w:bodyDiv w:val="1"/>
      <w:marLeft w:val="0"/>
      <w:marRight w:val="0"/>
      <w:marTop w:val="0"/>
      <w:marBottom w:val="0"/>
      <w:divBdr>
        <w:top w:val="none" w:sz="0" w:space="0" w:color="auto"/>
        <w:left w:val="none" w:sz="0" w:space="0" w:color="auto"/>
        <w:bottom w:val="none" w:sz="0" w:space="0" w:color="auto"/>
        <w:right w:val="none" w:sz="0" w:space="0" w:color="auto"/>
      </w:divBdr>
      <w:divsChild>
        <w:div w:id="784154213">
          <w:marLeft w:val="274"/>
          <w:marRight w:val="0"/>
          <w:marTop w:val="0"/>
          <w:marBottom w:val="0"/>
          <w:divBdr>
            <w:top w:val="none" w:sz="0" w:space="0" w:color="auto"/>
            <w:left w:val="none" w:sz="0" w:space="0" w:color="auto"/>
            <w:bottom w:val="none" w:sz="0" w:space="0" w:color="auto"/>
            <w:right w:val="none" w:sz="0" w:space="0" w:color="auto"/>
          </w:divBdr>
        </w:div>
      </w:divsChild>
    </w:div>
    <w:div w:id="1037202627">
      <w:bodyDiv w:val="1"/>
      <w:marLeft w:val="0"/>
      <w:marRight w:val="0"/>
      <w:marTop w:val="0"/>
      <w:marBottom w:val="0"/>
      <w:divBdr>
        <w:top w:val="none" w:sz="0" w:space="0" w:color="auto"/>
        <w:left w:val="none" w:sz="0" w:space="0" w:color="auto"/>
        <w:bottom w:val="none" w:sz="0" w:space="0" w:color="auto"/>
        <w:right w:val="none" w:sz="0" w:space="0" w:color="auto"/>
      </w:divBdr>
    </w:div>
    <w:div w:id="1040203236">
      <w:bodyDiv w:val="1"/>
      <w:marLeft w:val="0"/>
      <w:marRight w:val="0"/>
      <w:marTop w:val="0"/>
      <w:marBottom w:val="0"/>
      <w:divBdr>
        <w:top w:val="none" w:sz="0" w:space="0" w:color="auto"/>
        <w:left w:val="none" w:sz="0" w:space="0" w:color="auto"/>
        <w:bottom w:val="none" w:sz="0" w:space="0" w:color="auto"/>
        <w:right w:val="none" w:sz="0" w:space="0" w:color="auto"/>
      </w:divBdr>
    </w:div>
    <w:div w:id="1098795925">
      <w:bodyDiv w:val="1"/>
      <w:marLeft w:val="0"/>
      <w:marRight w:val="0"/>
      <w:marTop w:val="0"/>
      <w:marBottom w:val="0"/>
      <w:divBdr>
        <w:top w:val="none" w:sz="0" w:space="0" w:color="auto"/>
        <w:left w:val="none" w:sz="0" w:space="0" w:color="auto"/>
        <w:bottom w:val="none" w:sz="0" w:space="0" w:color="auto"/>
        <w:right w:val="none" w:sz="0" w:space="0" w:color="auto"/>
      </w:divBdr>
    </w:div>
    <w:div w:id="1100680128">
      <w:bodyDiv w:val="1"/>
      <w:marLeft w:val="0"/>
      <w:marRight w:val="0"/>
      <w:marTop w:val="0"/>
      <w:marBottom w:val="0"/>
      <w:divBdr>
        <w:top w:val="none" w:sz="0" w:space="0" w:color="auto"/>
        <w:left w:val="none" w:sz="0" w:space="0" w:color="auto"/>
        <w:bottom w:val="none" w:sz="0" w:space="0" w:color="auto"/>
        <w:right w:val="none" w:sz="0" w:space="0" w:color="auto"/>
      </w:divBdr>
    </w:div>
    <w:div w:id="1168518593">
      <w:bodyDiv w:val="1"/>
      <w:marLeft w:val="0"/>
      <w:marRight w:val="0"/>
      <w:marTop w:val="0"/>
      <w:marBottom w:val="0"/>
      <w:divBdr>
        <w:top w:val="none" w:sz="0" w:space="0" w:color="auto"/>
        <w:left w:val="none" w:sz="0" w:space="0" w:color="auto"/>
        <w:bottom w:val="none" w:sz="0" w:space="0" w:color="auto"/>
        <w:right w:val="none" w:sz="0" w:space="0" w:color="auto"/>
      </w:divBdr>
    </w:div>
    <w:div w:id="1178927805">
      <w:bodyDiv w:val="1"/>
      <w:marLeft w:val="0"/>
      <w:marRight w:val="0"/>
      <w:marTop w:val="0"/>
      <w:marBottom w:val="0"/>
      <w:divBdr>
        <w:top w:val="none" w:sz="0" w:space="0" w:color="auto"/>
        <w:left w:val="none" w:sz="0" w:space="0" w:color="auto"/>
        <w:bottom w:val="none" w:sz="0" w:space="0" w:color="auto"/>
        <w:right w:val="none" w:sz="0" w:space="0" w:color="auto"/>
      </w:divBdr>
      <w:divsChild>
        <w:div w:id="1043821801">
          <w:marLeft w:val="274"/>
          <w:marRight w:val="0"/>
          <w:marTop w:val="0"/>
          <w:marBottom w:val="0"/>
          <w:divBdr>
            <w:top w:val="none" w:sz="0" w:space="0" w:color="auto"/>
            <w:left w:val="none" w:sz="0" w:space="0" w:color="auto"/>
            <w:bottom w:val="none" w:sz="0" w:space="0" w:color="auto"/>
            <w:right w:val="none" w:sz="0" w:space="0" w:color="auto"/>
          </w:divBdr>
        </w:div>
      </w:divsChild>
    </w:div>
    <w:div w:id="1193227460">
      <w:bodyDiv w:val="1"/>
      <w:marLeft w:val="0"/>
      <w:marRight w:val="0"/>
      <w:marTop w:val="0"/>
      <w:marBottom w:val="0"/>
      <w:divBdr>
        <w:top w:val="none" w:sz="0" w:space="0" w:color="auto"/>
        <w:left w:val="none" w:sz="0" w:space="0" w:color="auto"/>
        <w:bottom w:val="none" w:sz="0" w:space="0" w:color="auto"/>
        <w:right w:val="none" w:sz="0" w:space="0" w:color="auto"/>
      </w:divBdr>
      <w:divsChild>
        <w:div w:id="1317489808">
          <w:marLeft w:val="274"/>
          <w:marRight w:val="0"/>
          <w:marTop w:val="0"/>
          <w:marBottom w:val="0"/>
          <w:divBdr>
            <w:top w:val="none" w:sz="0" w:space="0" w:color="auto"/>
            <w:left w:val="none" w:sz="0" w:space="0" w:color="auto"/>
            <w:bottom w:val="none" w:sz="0" w:space="0" w:color="auto"/>
            <w:right w:val="none" w:sz="0" w:space="0" w:color="auto"/>
          </w:divBdr>
        </w:div>
      </w:divsChild>
    </w:div>
    <w:div w:id="1224295793">
      <w:bodyDiv w:val="1"/>
      <w:marLeft w:val="0"/>
      <w:marRight w:val="0"/>
      <w:marTop w:val="0"/>
      <w:marBottom w:val="0"/>
      <w:divBdr>
        <w:top w:val="none" w:sz="0" w:space="0" w:color="auto"/>
        <w:left w:val="none" w:sz="0" w:space="0" w:color="auto"/>
        <w:bottom w:val="none" w:sz="0" w:space="0" w:color="auto"/>
        <w:right w:val="none" w:sz="0" w:space="0" w:color="auto"/>
      </w:divBdr>
    </w:div>
    <w:div w:id="1228153821">
      <w:bodyDiv w:val="1"/>
      <w:marLeft w:val="0"/>
      <w:marRight w:val="0"/>
      <w:marTop w:val="0"/>
      <w:marBottom w:val="0"/>
      <w:divBdr>
        <w:top w:val="none" w:sz="0" w:space="0" w:color="auto"/>
        <w:left w:val="none" w:sz="0" w:space="0" w:color="auto"/>
        <w:bottom w:val="none" w:sz="0" w:space="0" w:color="auto"/>
        <w:right w:val="none" w:sz="0" w:space="0" w:color="auto"/>
      </w:divBdr>
    </w:div>
    <w:div w:id="1268154012">
      <w:bodyDiv w:val="1"/>
      <w:marLeft w:val="0"/>
      <w:marRight w:val="0"/>
      <w:marTop w:val="0"/>
      <w:marBottom w:val="0"/>
      <w:divBdr>
        <w:top w:val="none" w:sz="0" w:space="0" w:color="auto"/>
        <w:left w:val="none" w:sz="0" w:space="0" w:color="auto"/>
        <w:bottom w:val="none" w:sz="0" w:space="0" w:color="auto"/>
        <w:right w:val="none" w:sz="0" w:space="0" w:color="auto"/>
      </w:divBdr>
    </w:div>
    <w:div w:id="1272854414">
      <w:bodyDiv w:val="1"/>
      <w:marLeft w:val="0"/>
      <w:marRight w:val="0"/>
      <w:marTop w:val="0"/>
      <w:marBottom w:val="0"/>
      <w:divBdr>
        <w:top w:val="none" w:sz="0" w:space="0" w:color="auto"/>
        <w:left w:val="none" w:sz="0" w:space="0" w:color="auto"/>
        <w:bottom w:val="none" w:sz="0" w:space="0" w:color="auto"/>
        <w:right w:val="none" w:sz="0" w:space="0" w:color="auto"/>
      </w:divBdr>
    </w:div>
    <w:div w:id="1280069458">
      <w:bodyDiv w:val="1"/>
      <w:marLeft w:val="0"/>
      <w:marRight w:val="0"/>
      <w:marTop w:val="0"/>
      <w:marBottom w:val="0"/>
      <w:divBdr>
        <w:top w:val="none" w:sz="0" w:space="0" w:color="auto"/>
        <w:left w:val="none" w:sz="0" w:space="0" w:color="auto"/>
        <w:bottom w:val="none" w:sz="0" w:space="0" w:color="auto"/>
        <w:right w:val="none" w:sz="0" w:space="0" w:color="auto"/>
      </w:divBdr>
    </w:div>
    <w:div w:id="1330210593">
      <w:bodyDiv w:val="1"/>
      <w:marLeft w:val="0"/>
      <w:marRight w:val="0"/>
      <w:marTop w:val="0"/>
      <w:marBottom w:val="0"/>
      <w:divBdr>
        <w:top w:val="none" w:sz="0" w:space="0" w:color="auto"/>
        <w:left w:val="none" w:sz="0" w:space="0" w:color="auto"/>
        <w:bottom w:val="none" w:sz="0" w:space="0" w:color="auto"/>
        <w:right w:val="none" w:sz="0" w:space="0" w:color="auto"/>
      </w:divBdr>
    </w:div>
    <w:div w:id="1345783769">
      <w:bodyDiv w:val="1"/>
      <w:marLeft w:val="0"/>
      <w:marRight w:val="0"/>
      <w:marTop w:val="0"/>
      <w:marBottom w:val="0"/>
      <w:divBdr>
        <w:top w:val="none" w:sz="0" w:space="0" w:color="auto"/>
        <w:left w:val="none" w:sz="0" w:space="0" w:color="auto"/>
        <w:bottom w:val="none" w:sz="0" w:space="0" w:color="auto"/>
        <w:right w:val="none" w:sz="0" w:space="0" w:color="auto"/>
      </w:divBdr>
    </w:div>
    <w:div w:id="1351878248">
      <w:bodyDiv w:val="1"/>
      <w:marLeft w:val="0"/>
      <w:marRight w:val="0"/>
      <w:marTop w:val="0"/>
      <w:marBottom w:val="0"/>
      <w:divBdr>
        <w:top w:val="none" w:sz="0" w:space="0" w:color="auto"/>
        <w:left w:val="none" w:sz="0" w:space="0" w:color="auto"/>
        <w:bottom w:val="none" w:sz="0" w:space="0" w:color="auto"/>
        <w:right w:val="none" w:sz="0" w:space="0" w:color="auto"/>
      </w:divBdr>
    </w:div>
    <w:div w:id="1412433953">
      <w:bodyDiv w:val="1"/>
      <w:marLeft w:val="0"/>
      <w:marRight w:val="0"/>
      <w:marTop w:val="0"/>
      <w:marBottom w:val="0"/>
      <w:divBdr>
        <w:top w:val="none" w:sz="0" w:space="0" w:color="auto"/>
        <w:left w:val="none" w:sz="0" w:space="0" w:color="auto"/>
        <w:bottom w:val="none" w:sz="0" w:space="0" w:color="auto"/>
        <w:right w:val="none" w:sz="0" w:space="0" w:color="auto"/>
      </w:divBdr>
    </w:div>
    <w:div w:id="1438521559">
      <w:bodyDiv w:val="1"/>
      <w:marLeft w:val="0"/>
      <w:marRight w:val="0"/>
      <w:marTop w:val="0"/>
      <w:marBottom w:val="0"/>
      <w:divBdr>
        <w:top w:val="none" w:sz="0" w:space="0" w:color="auto"/>
        <w:left w:val="none" w:sz="0" w:space="0" w:color="auto"/>
        <w:bottom w:val="none" w:sz="0" w:space="0" w:color="auto"/>
        <w:right w:val="none" w:sz="0" w:space="0" w:color="auto"/>
      </w:divBdr>
    </w:div>
    <w:div w:id="1464079835">
      <w:bodyDiv w:val="1"/>
      <w:marLeft w:val="0"/>
      <w:marRight w:val="0"/>
      <w:marTop w:val="0"/>
      <w:marBottom w:val="0"/>
      <w:divBdr>
        <w:top w:val="none" w:sz="0" w:space="0" w:color="auto"/>
        <w:left w:val="none" w:sz="0" w:space="0" w:color="auto"/>
        <w:bottom w:val="none" w:sz="0" w:space="0" w:color="auto"/>
        <w:right w:val="none" w:sz="0" w:space="0" w:color="auto"/>
      </w:divBdr>
    </w:div>
    <w:div w:id="1477649817">
      <w:bodyDiv w:val="1"/>
      <w:marLeft w:val="0"/>
      <w:marRight w:val="0"/>
      <w:marTop w:val="0"/>
      <w:marBottom w:val="0"/>
      <w:divBdr>
        <w:top w:val="none" w:sz="0" w:space="0" w:color="auto"/>
        <w:left w:val="none" w:sz="0" w:space="0" w:color="auto"/>
        <w:bottom w:val="none" w:sz="0" w:space="0" w:color="auto"/>
        <w:right w:val="none" w:sz="0" w:space="0" w:color="auto"/>
      </w:divBdr>
    </w:div>
    <w:div w:id="1621763619">
      <w:bodyDiv w:val="1"/>
      <w:marLeft w:val="0"/>
      <w:marRight w:val="0"/>
      <w:marTop w:val="0"/>
      <w:marBottom w:val="0"/>
      <w:divBdr>
        <w:top w:val="none" w:sz="0" w:space="0" w:color="auto"/>
        <w:left w:val="none" w:sz="0" w:space="0" w:color="auto"/>
        <w:bottom w:val="none" w:sz="0" w:space="0" w:color="auto"/>
        <w:right w:val="none" w:sz="0" w:space="0" w:color="auto"/>
      </w:divBdr>
    </w:div>
    <w:div w:id="1629892807">
      <w:bodyDiv w:val="1"/>
      <w:marLeft w:val="0"/>
      <w:marRight w:val="0"/>
      <w:marTop w:val="0"/>
      <w:marBottom w:val="0"/>
      <w:divBdr>
        <w:top w:val="none" w:sz="0" w:space="0" w:color="auto"/>
        <w:left w:val="none" w:sz="0" w:space="0" w:color="auto"/>
        <w:bottom w:val="none" w:sz="0" w:space="0" w:color="auto"/>
        <w:right w:val="none" w:sz="0" w:space="0" w:color="auto"/>
      </w:divBdr>
    </w:div>
    <w:div w:id="1641885286">
      <w:bodyDiv w:val="1"/>
      <w:marLeft w:val="0"/>
      <w:marRight w:val="0"/>
      <w:marTop w:val="0"/>
      <w:marBottom w:val="0"/>
      <w:divBdr>
        <w:top w:val="none" w:sz="0" w:space="0" w:color="auto"/>
        <w:left w:val="none" w:sz="0" w:space="0" w:color="auto"/>
        <w:bottom w:val="none" w:sz="0" w:space="0" w:color="auto"/>
        <w:right w:val="none" w:sz="0" w:space="0" w:color="auto"/>
      </w:divBdr>
    </w:div>
    <w:div w:id="1648824719">
      <w:bodyDiv w:val="1"/>
      <w:marLeft w:val="0"/>
      <w:marRight w:val="0"/>
      <w:marTop w:val="0"/>
      <w:marBottom w:val="0"/>
      <w:divBdr>
        <w:top w:val="none" w:sz="0" w:space="0" w:color="auto"/>
        <w:left w:val="none" w:sz="0" w:space="0" w:color="auto"/>
        <w:bottom w:val="none" w:sz="0" w:space="0" w:color="auto"/>
        <w:right w:val="none" w:sz="0" w:space="0" w:color="auto"/>
      </w:divBdr>
    </w:div>
    <w:div w:id="1667591628">
      <w:bodyDiv w:val="1"/>
      <w:marLeft w:val="0"/>
      <w:marRight w:val="0"/>
      <w:marTop w:val="0"/>
      <w:marBottom w:val="0"/>
      <w:divBdr>
        <w:top w:val="none" w:sz="0" w:space="0" w:color="auto"/>
        <w:left w:val="none" w:sz="0" w:space="0" w:color="auto"/>
        <w:bottom w:val="none" w:sz="0" w:space="0" w:color="auto"/>
        <w:right w:val="none" w:sz="0" w:space="0" w:color="auto"/>
      </w:divBdr>
    </w:div>
    <w:div w:id="1701513316">
      <w:bodyDiv w:val="1"/>
      <w:marLeft w:val="0"/>
      <w:marRight w:val="0"/>
      <w:marTop w:val="0"/>
      <w:marBottom w:val="0"/>
      <w:divBdr>
        <w:top w:val="none" w:sz="0" w:space="0" w:color="auto"/>
        <w:left w:val="none" w:sz="0" w:space="0" w:color="auto"/>
        <w:bottom w:val="none" w:sz="0" w:space="0" w:color="auto"/>
        <w:right w:val="none" w:sz="0" w:space="0" w:color="auto"/>
      </w:divBdr>
    </w:div>
    <w:div w:id="1707220560">
      <w:bodyDiv w:val="1"/>
      <w:marLeft w:val="0"/>
      <w:marRight w:val="0"/>
      <w:marTop w:val="0"/>
      <w:marBottom w:val="0"/>
      <w:divBdr>
        <w:top w:val="none" w:sz="0" w:space="0" w:color="auto"/>
        <w:left w:val="none" w:sz="0" w:space="0" w:color="auto"/>
        <w:bottom w:val="none" w:sz="0" w:space="0" w:color="auto"/>
        <w:right w:val="none" w:sz="0" w:space="0" w:color="auto"/>
      </w:divBdr>
    </w:div>
    <w:div w:id="1734351055">
      <w:bodyDiv w:val="1"/>
      <w:marLeft w:val="0"/>
      <w:marRight w:val="0"/>
      <w:marTop w:val="0"/>
      <w:marBottom w:val="0"/>
      <w:divBdr>
        <w:top w:val="none" w:sz="0" w:space="0" w:color="auto"/>
        <w:left w:val="none" w:sz="0" w:space="0" w:color="auto"/>
        <w:bottom w:val="none" w:sz="0" w:space="0" w:color="auto"/>
        <w:right w:val="none" w:sz="0" w:space="0" w:color="auto"/>
      </w:divBdr>
    </w:div>
    <w:div w:id="1747991002">
      <w:bodyDiv w:val="1"/>
      <w:marLeft w:val="0"/>
      <w:marRight w:val="0"/>
      <w:marTop w:val="0"/>
      <w:marBottom w:val="0"/>
      <w:divBdr>
        <w:top w:val="none" w:sz="0" w:space="0" w:color="auto"/>
        <w:left w:val="none" w:sz="0" w:space="0" w:color="auto"/>
        <w:bottom w:val="none" w:sz="0" w:space="0" w:color="auto"/>
        <w:right w:val="none" w:sz="0" w:space="0" w:color="auto"/>
      </w:divBdr>
    </w:div>
    <w:div w:id="1802185767">
      <w:bodyDiv w:val="1"/>
      <w:marLeft w:val="0"/>
      <w:marRight w:val="0"/>
      <w:marTop w:val="0"/>
      <w:marBottom w:val="0"/>
      <w:divBdr>
        <w:top w:val="none" w:sz="0" w:space="0" w:color="auto"/>
        <w:left w:val="none" w:sz="0" w:space="0" w:color="auto"/>
        <w:bottom w:val="none" w:sz="0" w:space="0" w:color="auto"/>
        <w:right w:val="none" w:sz="0" w:space="0" w:color="auto"/>
      </w:divBdr>
    </w:div>
    <w:div w:id="1809475327">
      <w:bodyDiv w:val="1"/>
      <w:marLeft w:val="0"/>
      <w:marRight w:val="0"/>
      <w:marTop w:val="0"/>
      <w:marBottom w:val="0"/>
      <w:divBdr>
        <w:top w:val="none" w:sz="0" w:space="0" w:color="auto"/>
        <w:left w:val="none" w:sz="0" w:space="0" w:color="auto"/>
        <w:bottom w:val="none" w:sz="0" w:space="0" w:color="auto"/>
        <w:right w:val="none" w:sz="0" w:space="0" w:color="auto"/>
      </w:divBdr>
      <w:divsChild>
        <w:div w:id="1703555739">
          <w:marLeft w:val="274"/>
          <w:marRight w:val="0"/>
          <w:marTop w:val="0"/>
          <w:marBottom w:val="0"/>
          <w:divBdr>
            <w:top w:val="none" w:sz="0" w:space="0" w:color="auto"/>
            <w:left w:val="none" w:sz="0" w:space="0" w:color="auto"/>
            <w:bottom w:val="none" w:sz="0" w:space="0" w:color="auto"/>
            <w:right w:val="none" w:sz="0" w:space="0" w:color="auto"/>
          </w:divBdr>
        </w:div>
      </w:divsChild>
    </w:div>
    <w:div w:id="1838374833">
      <w:bodyDiv w:val="1"/>
      <w:marLeft w:val="0"/>
      <w:marRight w:val="0"/>
      <w:marTop w:val="0"/>
      <w:marBottom w:val="0"/>
      <w:divBdr>
        <w:top w:val="none" w:sz="0" w:space="0" w:color="auto"/>
        <w:left w:val="none" w:sz="0" w:space="0" w:color="auto"/>
        <w:bottom w:val="none" w:sz="0" w:space="0" w:color="auto"/>
        <w:right w:val="none" w:sz="0" w:space="0" w:color="auto"/>
      </w:divBdr>
    </w:div>
    <w:div w:id="1867711275">
      <w:bodyDiv w:val="1"/>
      <w:marLeft w:val="0"/>
      <w:marRight w:val="0"/>
      <w:marTop w:val="0"/>
      <w:marBottom w:val="0"/>
      <w:divBdr>
        <w:top w:val="none" w:sz="0" w:space="0" w:color="auto"/>
        <w:left w:val="none" w:sz="0" w:space="0" w:color="auto"/>
        <w:bottom w:val="none" w:sz="0" w:space="0" w:color="auto"/>
        <w:right w:val="none" w:sz="0" w:space="0" w:color="auto"/>
      </w:divBdr>
    </w:div>
    <w:div w:id="1922718832">
      <w:bodyDiv w:val="1"/>
      <w:marLeft w:val="0"/>
      <w:marRight w:val="0"/>
      <w:marTop w:val="0"/>
      <w:marBottom w:val="0"/>
      <w:divBdr>
        <w:top w:val="none" w:sz="0" w:space="0" w:color="auto"/>
        <w:left w:val="none" w:sz="0" w:space="0" w:color="auto"/>
        <w:bottom w:val="none" w:sz="0" w:space="0" w:color="auto"/>
        <w:right w:val="none" w:sz="0" w:space="0" w:color="auto"/>
      </w:divBdr>
    </w:div>
    <w:div w:id="1941833775">
      <w:bodyDiv w:val="1"/>
      <w:marLeft w:val="0"/>
      <w:marRight w:val="0"/>
      <w:marTop w:val="0"/>
      <w:marBottom w:val="0"/>
      <w:divBdr>
        <w:top w:val="none" w:sz="0" w:space="0" w:color="auto"/>
        <w:left w:val="none" w:sz="0" w:space="0" w:color="auto"/>
        <w:bottom w:val="none" w:sz="0" w:space="0" w:color="auto"/>
        <w:right w:val="none" w:sz="0" w:space="0" w:color="auto"/>
      </w:divBdr>
    </w:div>
    <w:div w:id="1945186297">
      <w:bodyDiv w:val="1"/>
      <w:marLeft w:val="0"/>
      <w:marRight w:val="0"/>
      <w:marTop w:val="0"/>
      <w:marBottom w:val="0"/>
      <w:divBdr>
        <w:top w:val="none" w:sz="0" w:space="0" w:color="auto"/>
        <w:left w:val="none" w:sz="0" w:space="0" w:color="auto"/>
        <w:bottom w:val="none" w:sz="0" w:space="0" w:color="auto"/>
        <w:right w:val="none" w:sz="0" w:space="0" w:color="auto"/>
      </w:divBdr>
    </w:div>
    <w:div w:id="1946572646">
      <w:bodyDiv w:val="1"/>
      <w:marLeft w:val="0"/>
      <w:marRight w:val="0"/>
      <w:marTop w:val="0"/>
      <w:marBottom w:val="0"/>
      <w:divBdr>
        <w:top w:val="none" w:sz="0" w:space="0" w:color="auto"/>
        <w:left w:val="none" w:sz="0" w:space="0" w:color="auto"/>
        <w:bottom w:val="none" w:sz="0" w:space="0" w:color="auto"/>
        <w:right w:val="none" w:sz="0" w:space="0" w:color="auto"/>
      </w:divBdr>
    </w:div>
    <w:div w:id="2007975218">
      <w:bodyDiv w:val="1"/>
      <w:marLeft w:val="0"/>
      <w:marRight w:val="0"/>
      <w:marTop w:val="0"/>
      <w:marBottom w:val="0"/>
      <w:divBdr>
        <w:top w:val="none" w:sz="0" w:space="0" w:color="auto"/>
        <w:left w:val="none" w:sz="0" w:space="0" w:color="auto"/>
        <w:bottom w:val="none" w:sz="0" w:space="0" w:color="auto"/>
        <w:right w:val="none" w:sz="0" w:space="0" w:color="auto"/>
      </w:divBdr>
    </w:div>
    <w:div w:id="2009095533">
      <w:bodyDiv w:val="1"/>
      <w:marLeft w:val="0"/>
      <w:marRight w:val="0"/>
      <w:marTop w:val="0"/>
      <w:marBottom w:val="0"/>
      <w:divBdr>
        <w:top w:val="none" w:sz="0" w:space="0" w:color="auto"/>
        <w:left w:val="none" w:sz="0" w:space="0" w:color="auto"/>
        <w:bottom w:val="none" w:sz="0" w:space="0" w:color="auto"/>
        <w:right w:val="none" w:sz="0" w:space="0" w:color="auto"/>
      </w:divBdr>
    </w:div>
    <w:div w:id="2019694221">
      <w:bodyDiv w:val="1"/>
      <w:marLeft w:val="0"/>
      <w:marRight w:val="0"/>
      <w:marTop w:val="0"/>
      <w:marBottom w:val="0"/>
      <w:divBdr>
        <w:top w:val="none" w:sz="0" w:space="0" w:color="auto"/>
        <w:left w:val="none" w:sz="0" w:space="0" w:color="auto"/>
        <w:bottom w:val="none" w:sz="0" w:space="0" w:color="auto"/>
        <w:right w:val="none" w:sz="0" w:space="0" w:color="auto"/>
      </w:divBdr>
    </w:div>
    <w:div w:id="2034651011">
      <w:bodyDiv w:val="1"/>
      <w:marLeft w:val="0"/>
      <w:marRight w:val="0"/>
      <w:marTop w:val="0"/>
      <w:marBottom w:val="0"/>
      <w:divBdr>
        <w:top w:val="none" w:sz="0" w:space="0" w:color="auto"/>
        <w:left w:val="none" w:sz="0" w:space="0" w:color="auto"/>
        <w:bottom w:val="none" w:sz="0" w:space="0" w:color="auto"/>
        <w:right w:val="none" w:sz="0" w:space="0" w:color="auto"/>
      </w:divBdr>
    </w:div>
    <w:div w:id="2046832294">
      <w:bodyDiv w:val="1"/>
      <w:marLeft w:val="0"/>
      <w:marRight w:val="0"/>
      <w:marTop w:val="0"/>
      <w:marBottom w:val="0"/>
      <w:divBdr>
        <w:top w:val="none" w:sz="0" w:space="0" w:color="auto"/>
        <w:left w:val="none" w:sz="0" w:space="0" w:color="auto"/>
        <w:bottom w:val="none" w:sz="0" w:space="0" w:color="auto"/>
        <w:right w:val="none" w:sz="0" w:space="0" w:color="auto"/>
      </w:divBdr>
    </w:div>
    <w:div w:id="2062367512">
      <w:bodyDiv w:val="1"/>
      <w:marLeft w:val="0"/>
      <w:marRight w:val="0"/>
      <w:marTop w:val="0"/>
      <w:marBottom w:val="0"/>
      <w:divBdr>
        <w:top w:val="none" w:sz="0" w:space="0" w:color="auto"/>
        <w:left w:val="none" w:sz="0" w:space="0" w:color="auto"/>
        <w:bottom w:val="none" w:sz="0" w:space="0" w:color="auto"/>
        <w:right w:val="none" w:sz="0" w:space="0" w:color="auto"/>
      </w:divBdr>
    </w:div>
    <w:div w:id="2117290068">
      <w:bodyDiv w:val="1"/>
      <w:marLeft w:val="0"/>
      <w:marRight w:val="0"/>
      <w:marTop w:val="0"/>
      <w:marBottom w:val="0"/>
      <w:divBdr>
        <w:top w:val="none" w:sz="0" w:space="0" w:color="auto"/>
        <w:left w:val="none" w:sz="0" w:space="0" w:color="auto"/>
        <w:bottom w:val="none" w:sz="0" w:space="0" w:color="auto"/>
        <w:right w:val="none" w:sz="0" w:space="0" w:color="auto"/>
      </w:divBdr>
      <w:divsChild>
        <w:div w:id="684600049">
          <w:marLeft w:val="0"/>
          <w:marRight w:val="0"/>
          <w:marTop w:val="0"/>
          <w:marBottom w:val="0"/>
          <w:divBdr>
            <w:top w:val="none" w:sz="0" w:space="0" w:color="auto"/>
            <w:left w:val="none" w:sz="0" w:space="0" w:color="auto"/>
            <w:bottom w:val="none" w:sz="0" w:space="0" w:color="auto"/>
            <w:right w:val="none" w:sz="0" w:space="0" w:color="auto"/>
          </w:divBdr>
          <w:divsChild>
            <w:div w:id="945386872">
              <w:marLeft w:val="0"/>
              <w:marRight w:val="0"/>
              <w:marTop w:val="0"/>
              <w:marBottom w:val="0"/>
              <w:divBdr>
                <w:top w:val="none" w:sz="0" w:space="0" w:color="auto"/>
                <w:left w:val="none" w:sz="0" w:space="0" w:color="auto"/>
                <w:bottom w:val="none" w:sz="0" w:space="0" w:color="auto"/>
                <w:right w:val="none" w:sz="0" w:space="0" w:color="auto"/>
              </w:divBdr>
              <w:divsChild>
                <w:div w:id="10687984">
                  <w:marLeft w:val="0"/>
                  <w:marRight w:val="0"/>
                  <w:marTop w:val="0"/>
                  <w:marBottom w:val="0"/>
                  <w:divBdr>
                    <w:top w:val="none" w:sz="0" w:space="0" w:color="auto"/>
                    <w:left w:val="none" w:sz="0" w:space="0" w:color="auto"/>
                    <w:bottom w:val="none" w:sz="0" w:space="0" w:color="auto"/>
                    <w:right w:val="none" w:sz="0" w:space="0" w:color="auto"/>
                  </w:divBdr>
                  <w:divsChild>
                    <w:div w:id="1147086964">
                      <w:marLeft w:val="0"/>
                      <w:marRight w:val="0"/>
                      <w:marTop w:val="0"/>
                      <w:marBottom w:val="0"/>
                      <w:divBdr>
                        <w:top w:val="none" w:sz="0" w:space="0" w:color="auto"/>
                        <w:left w:val="none" w:sz="0" w:space="0" w:color="auto"/>
                        <w:bottom w:val="none" w:sz="0" w:space="0" w:color="auto"/>
                        <w:right w:val="none" w:sz="0" w:space="0" w:color="auto"/>
                      </w:divBdr>
                      <w:divsChild>
                        <w:div w:id="1599830543">
                          <w:marLeft w:val="90"/>
                          <w:marRight w:val="0"/>
                          <w:marTop w:val="0"/>
                          <w:marBottom w:val="0"/>
                          <w:divBdr>
                            <w:top w:val="none" w:sz="0" w:space="0" w:color="auto"/>
                            <w:left w:val="none" w:sz="0" w:space="0" w:color="auto"/>
                            <w:bottom w:val="none" w:sz="0" w:space="0" w:color="auto"/>
                            <w:right w:val="none" w:sz="0" w:space="0" w:color="auto"/>
                          </w:divBdr>
                          <w:divsChild>
                            <w:div w:id="1639216145">
                              <w:marLeft w:val="0"/>
                              <w:marRight w:val="0"/>
                              <w:marTop w:val="0"/>
                              <w:marBottom w:val="0"/>
                              <w:divBdr>
                                <w:top w:val="none" w:sz="0" w:space="0" w:color="auto"/>
                                <w:left w:val="none" w:sz="0" w:space="0" w:color="auto"/>
                                <w:bottom w:val="none" w:sz="0" w:space="0" w:color="auto"/>
                                <w:right w:val="none" w:sz="0" w:space="0" w:color="auto"/>
                              </w:divBdr>
                              <w:divsChild>
                                <w:div w:id="1230071227">
                                  <w:marLeft w:val="0"/>
                                  <w:marRight w:val="0"/>
                                  <w:marTop w:val="0"/>
                                  <w:marBottom w:val="0"/>
                                  <w:divBdr>
                                    <w:top w:val="none" w:sz="0" w:space="0" w:color="auto"/>
                                    <w:left w:val="none" w:sz="0" w:space="0" w:color="auto"/>
                                    <w:bottom w:val="none" w:sz="0" w:space="0" w:color="auto"/>
                                    <w:right w:val="none" w:sz="0" w:space="0" w:color="auto"/>
                                  </w:divBdr>
                                  <w:divsChild>
                                    <w:div w:id="1353678372">
                                      <w:marLeft w:val="0"/>
                                      <w:marRight w:val="0"/>
                                      <w:marTop w:val="0"/>
                                      <w:marBottom w:val="0"/>
                                      <w:divBdr>
                                        <w:top w:val="none" w:sz="0" w:space="0" w:color="auto"/>
                                        <w:left w:val="none" w:sz="0" w:space="0" w:color="auto"/>
                                        <w:bottom w:val="none" w:sz="0" w:space="0" w:color="auto"/>
                                        <w:right w:val="none" w:sz="0" w:space="0" w:color="auto"/>
                                      </w:divBdr>
                                      <w:divsChild>
                                        <w:div w:id="246497917">
                                          <w:marLeft w:val="0"/>
                                          <w:marRight w:val="0"/>
                                          <w:marTop w:val="0"/>
                                          <w:marBottom w:val="0"/>
                                          <w:divBdr>
                                            <w:top w:val="none" w:sz="0" w:space="0" w:color="auto"/>
                                            <w:left w:val="none" w:sz="0" w:space="0" w:color="auto"/>
                                            <w:bottom w:val="none" w:sz="0" w:space="0" w:color="auto"/>
                                            <w:right w:val="none" w:sz="0" w:space="0" w:color="auto"/>
                                          </w:divBdr>
                                          <w:divsChild>
                                            <w:div w:id="34545186">
                                              <w:marLeft w:val="0"/>
                                              <w:marRight w:val="0"/>
                                              <w:marTop w:val="0"/>
                                              <w:marBottom w:val="0"/>
                                              <w:divBdr>
                                                <w:top w:val="none" w:sz="0" w:space="0" w:color="auto"/>
                                                <w:left w:val="none" w:sz="0" w:space="0" w:color="auto"/>
                                                <w:bottom w:val="none" w:sz="0" w:space="0" w:color="auto"/>
                                                <w:right w:val="none" w:sz="0" w:space="0" w:color="auto"/>
                                              </w:divBdr>
                                              <w:divsChild>
                                                <w:div w:id="409739747">
                                                  <w:marLeft w:val="0"/>
                                                  <w:marRight w:val="0"/>
                                                  <w:marTop w:val="0"/>
                                                  <w:marBottom w:val="0"/>
                                                  <w:divBdr>
                                                    <w:top w:val="none" w:sz="0" w:space="0" w:color="auto"/>
                                                    <w:left w:val="none" w:sz="0" w:space="0" w:color="auto"/>
                                                    <w:bottom w:val="none" w:sz="0" w:space="0" w:color="auto"/>
                                                    <w:right w:val="none" w:sz="0" w:space="0" w:color="auto"/>
                                                  </w:divBdr>
                                                  <w:divsChild>
                                                    <w:div w:id="111224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9005206">
      <w:bodyDiv w:val="1"/>
      <w:marLeft w:val="0"/>
      <w:marRight w:val="0"/>
      <w:marTop w:val="0"/>
      <w:marBottom w:val="0"/>
      <w:divBdr>
        <w:top w:val="none" w:sz="0" w:space="0" w:color="auto"/>
        <w:left w:val="none" w:sz="0" w:space="0" w:color="auto"/>
        <w:bottom w:val="none" w:sz="0" w:space="0" w:color="auto"/>
        <w:right w:val="none" w:sz="0" w:space="0" w:color="auto"/>
      </w:divBdr>
    </w:div>
    <w:div w:id="2132363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dva.gov.au/get-support/health-support/health-services/hearing-services" TargetMode="External"/><Relationship Id="rId18" Type="http://schemas.openxmlformats.org/officeDocument/2006/relationships/hyperlink" Target="mailto:OPENARMS.TASMANIA@dva.gov.au" TargetMode="External"/><Relationship Id="rId26" Type="http://schemas.openxmlformats.org/officeDocument/2006/relationships/hyperlink" Target="https://www.health.gov.au/resources/collections/budget-2024-25" TargetMode="External"/><Relationship Id="rId3" Type="http://schemas.openxmlformats.org/officeDocument/2006/relationships/styles" Target="styles.xml"/><Relationship Id="rId21" Type="http://schemas.openxmlformats.org/officeDocument/2006/relationships/hyperlink" Target="https://www.dva.gov.au/about/accessing-information/what-can-i-access/corporate-information-access/budgets/budget-2024-25"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ministers.dss.gov.au/media-releases/14651" TargetMode="External"/><Relationship Id="rId17" Type="http://schemas.openxmlformats.org/officeDocument/2006/relationships/hyperlink" Target="mailto:OPENARMS.TASMANIA@dva.gov.au" TargetMode="External"/><Relationship Id="rId25" Type="http://schemas.openxmlformats.org/officeDocument/2006/relationships/hyperlink" Target="https://www.dva.gov.au/sites/default/files/2024-05/budget2024-25-commonwealth-war-graves-commission.pdf"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OPENARMS.TASMANIA@dva.gov.au" TargetMode="External"/><Relationship Id="rId20" Type="http://schemas.openxmlformats.org/officeDocument/2006/relationships/oleObject" Target="embeddings/oleObject2.bin"/><Relationship Id="rId29" Type="http://schemas.openxmlformats.org/officeDocument/2006/relationships/hyperlink" Target="http://www.dva.gov.au/what-can-i-access/corporate-information-access/budgets/budget-2024-2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anzcp.org/college-committees/public-partners/for-health-services-with-stp-posts/military-and-veteran-psychiatry-training-program" TargetMode="External"/><Relationship Id="rId24" Type="http://schemas.openxmlformats.org/officeDocument/2006/relationships/hyperlink" Target="https://www.dva.gov.au/sites/default/files/2024-05/budget2024-25-continuing-veterans-access-to-health-and-support.pdf" TargetMode="Externa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dva.gov.au/sites/default/files/2024-05/budget-at-a-glance-2024-25.pdf%20" TargetMode="External"/><Relationship Id="rId23" Type="http://schemas.openxmlformats.org/officeDocument/2006/relationships/hyperlink" Target="https://www.dva.gov.au/sites/default/files/2024-05/budget2024-25-additional-resourcing-to-support-service-delivery.pdf" TargetMode="External"/><Relationship Id="rId28" Type="http://schemas.openxmlformats.org/officeDocument/2006/relationships/hyperlink" Target="https://minister.dva.gov.au/news-and-media/minister/joint-media-release-supporting-australias-veterans-and-their-families" TargetMode="External"/><Relationship Id="rId10" Type="http://schemas.openxmlformats.org/officeDocument/2006/relationships/hyperlink" Target="https://www.dva.gov.au/get-support/financial-support/compensation-claims/get-treatment-while-you-wait-claim-pamt%20%20%20" TargetMode="External"/><Relationship Id="rId19" Type="http://schemas.openxmlformats.org/officeDocument/2006/relationships/image" Target="media/image2.e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minister.dva.gov.au/news-and-media/minister/joint-media-release-supporting-australias-veterans-and-their-families" TargetMode="External"/><Relationship Id="rId22" Type="http://schemas.openxmlformats.org/officeDocument/2006/relationships/hyperlink" Target="https://www.dva.gov.au/sites/default/files/2024-05/budget2024-25-reform-of-veterans-compensation-legislation.pdf" TargetMode="External"/><Relationship Id="rId27" Type="http://schemas.openxmlformats.org/officeDocument/2006/relationships/hyperlink" Target="https://www.dss.gov.au/publications-articles-corporate-publications-budget-and-additional-estimates-statements/budget-2024-25" TargetMode="External"/><Relationship Id="rId30" Type="http://schemas.openxmlformats.org/officeDocument/2006/relationships/header" Target="header1.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E425C0-1C9F-4A56-8847-A4368FDA1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1211</Words>
  <Characters>9573</Characters>
  <Application>Microsoft Office Word</Application>
  <DocSecurity>0</DocSecurity>
  <Lines>79</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10763</CharactersWithSpaces>
  <SharedDoc>false</SharedDoc>
  <HLinks>
    <vt:vector size="12" baseType="variant">
      <vt:variant>
        <vt:i4>6684795</vt:i4>
      </vt:variant>
      <vt:variant>
        <vt:i4>3</vt:i4>
      </vt:variant>
      <vt:variant>
        <vt:i4>0</vt:i4>
      </vt:variant>
      <vt:variant>
        <vt:i4>5</vt:i4>
      </vt:variant>
      <vt:variant>
        <vt:lpwstr>http://www.dva.gov.au/consultation-and-grants/reviews/frequently-asked-questions-review-veterans-advocacy-training-and</vt:lpwstr>
      </vt:variant>
      <vt:variant>
        <vt:lpwstr/>
      </vt:variant>
      <vt:variant>
        <vt:i4>4784222</vt:i4>
      </vt:variant>
      <vt:variant>
        <vt:i4>0</vt:i4>
      </vt:variant>
      <vt:variant>
        <vt:i4>0</vt:i4>
      </vt:variant>
      <vt:variant>
        <vt:i4>5</vt:i4>
      </vt:variant>
      <vt:variant>
        <vt:lpwstr>http://www.myagedcare.gov.au/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2024-06-18T01:13:00Z</dcterms:created>
  <dcterms:modified xsi:type="dcterms:W3CDTF">2024-06-18T01:13:00Z</dcterms:modified>
</cp:coreProperties>
</file>