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65B6A7" w14:textId="0886AD21" w:rsidR="00175875" w:rsidRPr="00223731" w:rsidRDefault="00223731" w:rsidP="006107EC">
      <w:pPr>
        <w:pStyle w:val="Heading1"/>
      </w:pPr>
      <w:r w:rsidRPr="00223731">
        <w:t>Continuing Veterans’ Access to Health and Support</w:t>
      </w:r>
    </w:p>
    <w:p w14:paraId="4256E313" w14:textId="7A8D2C97" w:rsidR="00223731" w:rsidRDefault="00781830" w:rsidP="00AD6DA2">
      <w:pPr>
        <w:rPr>
          <w:rFonts w:cstheme="minorHAnsi"/>
          <w:szCs w:val="22"/>
        </w:rPr>
      </w:pPr>
      <w:r>
        <w:rPr>
          <w:rFonts w:cstheme="minorHAnsi"/>
          <w:szCs w:val="22"/>
        </w:rPr>
        <w:t xml:space="preserve">This measure </w:t>
      </w:r>
      <w:r w:rsidRPr="00A56786">
        <w:rPr>
          <w:rFonts w:cstheme="minorHAnsi"/>
          <w:szCs w:val="22"/>
        </w:rPr>
        <w:t>provides $</w:t>
      </w:r>
      <w:r w:rsidR="0015795E" w:rsidRPr="00A56786">
        <w:rPr>
          <w:rFonts w:cstheme="minorHAnsi"/>
          <w:szCs w:val="22"/>
        </w:rPr>
        <w:t>59</w:t>
      </w:r>
      <w:r w:rsidRPr="00A56786">
        <w:rPr>
          <w:rFonts w:cstheme="minorHAnsi"/>
          <w:szCs w:val="22"/>
        </w:rPr>
        <w:t>.</w:t>
      </w:r>
      <w:r w:rsidR="0015795E" w:rsidRPr="00A56786">
        <w:rPr>
          <w:rFonts w:cstheme="minorHAnsi"/>
          <w:szCs w:val="22"/>
        </w:rPr>
        <w:t>6</w:t>
      </w:r>
      <w:r w:rsidRPr="00A56786">
        <w:rPr>
          <w:rFonts w:cstheme="minorHAnsi"/>
          <w:szCs w:val="22"/>
        </w:rPr>
        <w:t xml:space="preserve"> million to support continued access to valuable health and support programs for veterans and families.</w:t>
      </w:r>
    </w:p>
    <w:p w14:paraId="06B3234F" w14:textId="73EB7104" w:rsidR="00781830" w:rsidRDefault="00781830" w:rsidP="00AD6DA2">
      <w:pPr>
        <w:rPr>
          <w:rFonts w:cstheme="minorHAnsi"/>
          <w:szCs w:val="22"/>
        </w:rPr>
      </w:pPr>
      <w:r>
        <w:rPr>
          <w:rFonts w:cstheme="minorHAnsi"/>
          <w:szCs w:val="22"/>
        </w:rPr>
        <w:t>This includes:</w:t>
      </w:r>
    </w:p>
    <w:p w14:paraId="470945DD" w14:textId="53B1DE16" w:rsidR="00781830" w:rsidRPr="00781830" w:rsidRDefault="00946851" w:rsidP="00781830">
      <w:pPr>
        <w:pStyle w:val="ListParagraph0"/>
        <w:numPr>
          <w:ilvl w:val="0"/>
          <w:numId w:val="47"/>
        </w:numPr>
        <w:rPr>
          <w:rFonts w:cstheme="minorHAnsi"/>
          <w:szCs w:val="22"/>
        </w:rPr>
      </w:pPr>
      <w:r>
        <w:rPr>
          <w:rFonts w:cstheme="minorHAnsi"/>
          <w:szCs w:val="22"/>
        </w:rPr>
        <w:t>S</w:t>
      </w:r>
      <w:r w:rsidR="00781830" w:rsidRPr="005B5417">
        <w:rPr>
          <w:rFonts w:cstheme="minorHAnsi"/>
          <w:szCs w:val="22"/>
        </w:rPr>
        <w:t>upport</w:t>
      </w:r>
      <w:r>
        <w:rPr>
          <w:rFonts w:cstheme="minorHAnsi"/>
          <w:szCs w:val="22"/>
        </w:rPr>
        <w:t>ing</w:t>
      </w:r>
      <w:r w:rsidR="00781830" w:rsidRPr="005B5417">
        <w:rPr>
          <w:rFonts w:cstheme="minorHAnsi"/>
          <w:szCs w:val="22"/>
        </w:rPr>
        <w:t xml:space="preserve"> continued access to care for</w:t>
      </w:r>
      <w:r w:rsidR="00781830">
        <w:rPr>
          <w:rFonts w:cstheme="minorHAnsi"/>
          <w:szCs w:val="22"/>
        </w:rPr>
        <w:t xml:space="preserve"> </w:t>
      </w:r>
      <w:r w:rsidR="00781830" w:rsidRPr="005B5417">
        <w:rPr>
          <w:rFonts w:cstheme="minorHAnsi"/>
          <w:szCs w:val="22"/>
        </w:rPr>
        <w:t xml:space="preserve">veterans and war widow(er)s under the </w:t>
      </w:r>
      <w:r w:rsidR="00781830" w:rsidRPr="00BA3234">
        <w:rPr>
          <w:rFonts w:cstheme="minorHAnsi"/>
          <w:b/>
          <w:bCs/>
          <w:szCs w:val="22"/>
        </w:rPr>
        <w:t xml:space="preserve">Veterans’ Home Care </w:t>
      </w:r>
      <w:r w:rsidR="00781830" w:rsidRPr="005B5417">
        <w:rPr>
          <w:rFonts w:cstheme="minorHAnsi"/>
          <w:szCs w:val="22"/>
        </w:rPr>
        <w:t xml:space="preserve">and </w:t>
      </w:r>
      <w:r w:rsidR="00781830" w:rsidRPr="00BA3234">
        <w:rPr>
          <w:rFonts w:cstheme="minorHAnsi"/>
          <w:b/>
          <w:bCs/>
          <w:szCs w:val="22"/>
        </w:rPr>
        <w:t xml:space="preserve">Community Nursing </w:t>
      </w:r>
      <w:r w:rsidR="00781830" w:rsidRPr="005B5417">
        <w:rPr>
          <w:rFonts w:cstheme="minorHAnsi"/>
          <w:szCs w:val="22"/>
        </w:rPr>
        <w:t>programs</w:t>
      </w:r>
      <w:r w:rsidR="00781830" w:rsidRPr="00781830">
        <w:rPr>
          <w:rFonts w:cstheme="minorHAnsi"/>
          <w:szCs w:val="22"/>
        </w:rPr>
        <w:t xml:space="preserve">. </w:t>
      </w:r>
    </w:p>
    <w:p w14:paraId="5C7BA4FB" w14:textId="48AE89F2" w:rsidR="00781830" w:rsidRDefault="00781830" w:rsidP="00781830">
      <w:pPr>
        <w:pStyle w:val="ListParagraph0"/>
        <w:numPr>
          <w:ilvl w:val="0"/>
          <w:numId w:val="47"/>
        </w:numPr>
      </w:pPr>
      <w:r w:rsidRPr="00781830">
        <w:rPr>
          <w:rFonts w:cstheme="minorHAnsi"/>
          <w:szCs w:val="22"/>
        </w:rPr>
        <w:t xml:space="preserve">Extension of the </w:t>
      </w:r>
      <w:r w:rsidRPr="00BA3234">
        <w:rPr>
          <w:rFonts w:eastAsia="Times New Roman"/>
          <w:b/>
          <w:bCs/>
          <w:szCs w:val="22"/>
          <w:lang w:eastAsia="en-AU"/>
        </w:rPr>
        <w:t xml:space="preserve">Military and Veteran Psychiatry Training Program </w:t>
      </w:r>
      <w:r w:rsidR="00BA3234" w:rsidRPr="00BA3234">
        <w:rPr>
          <w:rFonts w:eastAsia="Times New Roman"/>
          <w:szCs w:val="22"/>
          <w:lang w:eastAsia="en-AU"/>
        </w:rPr>
        <w:t xml:space="preserve">to </w:t>
      </w:r>
      <w:r w:rsidR="00BA3234">
        <w:rPr>
          <w:rFonts w:eastAsia="Times New Roman"/>
          <w:szCs w:val="22"/>
          <w:lang w:eastAsia="en-AU"/>
        </w:rPr>
        <w:t>30 June 202</w:t>
      </w:r>
      <w:r w:rsidR="007D64DE">
        <w:rPr>
          <w:rFonts w:eastAsia="Times New Roman"/>
          <w:szCs w:val="22"/>
          <w:lang w:eastAsia="en-AU"/>
        </w:rPr>
        <w:t>5</w:t>
      </w:r>
      <w:r w:rsidR="00BA3234" w:rsidRPr="00BA3234">
        <w:rPr>
          <w:rFonts w:eastAsia="Times New Roman"/>
          <w:szCs w:val="22"/>
          <w:lang w:eastAsia="en-AU"/>
        </w:rPr>
        <w:t>.</w:t>
      </w:r>
    </w:p>
    <w:p w14:paraId="1B8F570B" w14:textId="17F4AE0E" w:rsidR="00EE2E02" w:rsidRPr="00EE2E02" w:rsidRDefault="00EE2E02" w:rsidP="00EE2E02">
      <w:pPr>
        <w:pStyle w:val="ListParagraph0"/>
        <w:numPr>
          <w:ilvl w:val="0"/>
          <w:numId w:val="47"/>
        </w:numPr>
        <w:rPr>
          <w:rFonts w:asciiTheme="minorHAnsi" w:hAnsiTheme="minorHAnsi" w:cstheme="minorHAnsi"/>
          <w:szCs w:val="22"/>
        </w:rPr>
      </w:pPr>
      <w:r>
        <w:t xml:space="preserve">Extension of </w:t>
      </w:r>
      <w:r w:rsidRPr="001A7381">
        <w:t xml:space="preserve">the </w:t>
      </w:r>
      <w:r w:rsidRPr="00BA3234">
        <w:rPr>
          <w:b/>
          <w:bCs/>
        </w:rPr>
        <w:t xml:space="preserve">Provisional Access to Medical Treatment </w:t>
      </w:r>
      <w:r w:rsidRPr="001A7381">
        <w:t>program</w:t>
      </w:r>
      <w:r w:rsidR="00BA3234">
        <w:t xml:space="preserve"> to 30 June </w:t>
      </w:r>
      <w:r w:rsidR="00CA425C">
        <w:t>202</w:t>
      </w:r>
      <w:r w:rsidR="003B3A4E">
        <w:t>6</w:t>
      </w:r>
      <w:r w:rsidR="00BA3234">
        <w:t>.</w:t>
      </w:r>
      <w:r w:rsidRPr="001A7381">
        <w:t xml:space="preserve"> </w:t>
      </w:r>
    </w:p>
    <w:p w14:paraId="3879637B" w14:textId="17BF5D73" w:rsidR="00BA3234" w:rsidRDefault="00BA3234" w:rsidP="00BA3234">
      <w:pPr>
        <w:pStyle w:val="ListParagraph0"/>
        <w:numPr>
          <w:ilvl w:val="0"/>
          <w:numId w:val="47"/>
        </w:numPr>
      </w:pPr>
      <w:r>
        <w:t>Extension of</w:t>
      </w:r>
      <w:r w:rsidRPr="001B12DC">
        <w:t xml:space="preserve"> the </w:t>
      </w:r>
      <w:r w:rsidRPr="00BA3234">
        <w:rPr>
          <w:b/>
          <w:bCs/>
        </w:rPr>
        <w:t xml:space="preserve">Veterans’ Chaplaincy Pilot Program </w:t>
      </w:r>
      <w:r w:rsidRPr="001B12DC">
        <w:t>to 30 June 2025</w:t>
      </w:r>
      <w:r>
        <w:t xml:space="preserve">. </w:t>
      </w:r>
    </w:p>
    <w:p w14:paraId="4ECD3062" w14:textId="77777777" w:rsidR="007D3649" w:rsidRPr="00BB2784" w:rsidRDefault="005411B4" w:rsidP="003C0266">
      <w:pPr>
        <w:pStyle w:val="Heading2"/>
      </w:pPr>
      <w:r w:rsidRPr="003C0266">
        <w:t>Why is this import</w:t>
      </w:r>
      <w:r>
        <w:t>ant?</w:t>
      </w:r>
    </w:p>
    <w:p w14:paraId="32A18034" w14:textId="77777777" w:rsidR="00BA3234" w:rsidRPr="00BA3234" w:rsidRDefault="00BA3234" w:rsidP="00EC116E">
      <w:pPr>
        <w:pStyle w:val="Body"/>
        <w:rPr>
          <w:rFonts w:cstheme="minorHAnsi"/>
          <w:b/>
          <w:bCs/>
          <w:szCs w:val="22"/>
        </w:rPr>
      </w:pPr>
      <w:bookmarkStart w:id="0" w:name="_Hlk164347129"/>
      <w:bookmarkStart w:id="1" w:name="_Toc43114946"/>
      <w:r w:rsidRPr="00BA3234">
        <w:rPr>
          <w:rFonts w:cstheme="minorHAnsi"/>
          <w:b/>
          <w:bCs/>
          <w:szCs w:val="22"/>
        </w:rPr>
        <w:t xml:space="preserve">Veterans’ Home Care (VHC) and Community Nursing (CN) programs </w:t>
      </w:r>
    </w:p>
    <w:p w14:paraId="71F09CFD" w14:textId="643235DB" w:rsidR="00EC116E" w:rsidRDefault="00EE2E02" w:rsidP="00EC116E">
      <w:pPr>
        <w:pStyle w:val="Body"/>
        <w:rPr>
          <w:lang w:val="en-AU"/>
        </w:rPr>
      </w:pPr>
      <w:r w:rsidRPr="00781830">
        <w:rPr>
          <w:rFonts w:cstheme="minorHAnsi"/>
          <w:szCs w:val="22"/>
        </w:rPr>
        <w:t>Th</w:t>
      </w:r>
      <w:r>
        <w:rPr>
          <w:rFonts w:cstheme="minorHAnsi"/>
          <w:szCs w:val="22"/>
        </w:rPr>
        <w:t>ese</w:t>
      </w:r>
      <w:r w:rsidRPr="00781830">
        <w:rPr>
          <w:rFonts w:cstheme="minorHAnsi"/>
          <w:szCs w:val="22"/>
        </w:rPr>
        <w:t xml:space="preserve"> </w:t>
      </w:r>
      <w:r>
        <w:rPr>
          <w:rFonts w:cstheme="minorHAnsi"/>
          <w:szCs w:val="22"/>
        </w:rPr>
        <w:t xml:space="preserve">programs </w:t>
      </w:r>
      <w:r w:rsidR="00BA3234">
        <w:rPr>
          <w:rFonts w:cstheme="minorHAnsi"/>
          <w:szCs w:val="22"/>
        </w:rPr>
        <w:t xml:space="preserve">support </w:t>
      </w:r>
      <w:r w:rsidR="00EC116E" w:rsidRPr="00841BA7">
        <w:t>veterans and war widow(er)</w:t>
      </w:r>
      <w:r w:rsidR="00EC116E">
        <w:t xml:space="preserve">s to access care and support services to enable them to remain in their own </w:t>
      </w:r>
      <w:r w:rsidR="009C3B5E">
        <w:t>home and</w:t>
      </w:r>
      <w:r w:rsidR="00EC116E">
        <w:t xml:space="preserve"> reduce the need to enter residential aged care.</w:t>
      </w:r>
    </w:p>
    <w:bookmarkEnd w:id="0"/>
    <w:p w14:paraId="30C60C06" w14:textId="67E2F7BF" w:rsidR="005411B4" w:rsidRDefault="009C3B5E" w:rsidP="00EC116E">
      <w:pPr>
        <w:rPr>
          <w:lang w:val="en-AU"/>
        </w:rPr>
      </w:pPr>
      <w:r>
        <w:rPr>
          <w:lang w:val="en-AU"/>
        </w:rPr>
        <w:t>The additional funding</w:t>
      </w:r>
      <w:r w:rsidR="00EC116E">
        <w:rPr>
          <w:lang w:val="en-AU"/>
        </w:rPr>
        <w:t xml:space="preserve"> </w:t>
      </w:r>
      <w:r w:rsidR="00EC116E" w:rsidRPr="00F85339">
        <w:rPr>
          <w:lang w:val="en-AU"/>
        </w:rPr>
        <w:t xml:space="preserve">seeks to </w:t>
      </w:r>
      <w:r w:rsidR="00EC116E">
        <w:rPr>
          <w:lang w:val="en-AU"/>
        </w:rPr>
        <w:t>reduce</w:t>
      </w:r>
      <w:r w:rsidR="00EC116E" w:rsidRPr="00F85339">
        <w:rPr>
          <w:lang w:val="en-AU"/>
        </w:rPr>
        <w:t xml:space="preserve"> the risk of providers withdrawing from </w:t>
      </w:r>
      <w:r w:rsidR="00EC116E">
        <w:rPr>
          <w:lang w:val="en-AU"/>
        </w:rPr>
        <w:t>the VHC and CN programs in the face of</w:t>
      </w:r>
      <w:r w:rsidR="00EC116E" w:rsidRPr="004D57F2">
        <w:t xml:space="preserve"> increasing market pressures, particularly in rural and regional areas</w:t>
      </w:r>
      <w:r w:rsidR="00F6036B">
        <w:rPr>
          <w:lang w:val="en-AU"/>
        </w:rPr>
        <w:t>.</w:t>
      </w:r>
    </w:p>
    <w:p w14:paraId="3F105FBD" w14:textId="77777777" w:rsidR="00BA3234" w:rsidRDefault="00BA3234" w:rsidP="00EC116E">
      <w:pPr>
        <w:rPr>
          <w:rFonts w:eastAsia="Times New Roman"/>
          <w:b/>
          <w:bCs/>
          <w:szCs w:val="22"/>
          <w:lang w:eastAsia="en-AU"/>
        </w:rPr>
      </w:pPr>
      <w:r w:rsidRPr="00BA3234">
        <w:rPr>
          <w:rFonts w:eastAsia="Times New Roman"/>
          <w:b/>
          <w:bCs/>
          <w:szCs w:val="22"/>
          <w:lang w:eastAsia="en-AU"/>
        </w:rPr>
        <w:t>Military and Veteran Psychiatry Training Program (MVPTP)</w:t>
      </w:r>
    </w:p>
    <w:p w14:paraId="3F12ED6E" w14:textId="652948EA" w:rsidR="00EE2E02" w:rsidRDefault="009C3B5E" w:rsidP="00EC116E">
      <w:pPr>
        <w:rPr>
          <w:rFonts w:eastAsia="Times New Roman"/>
          <w:szCs w:val="22"/>
          <w:lang w:eastAsia="en-AU"/>
        </w:rPr>
      </w:pPr>
      <w:r>
        <w:rPr>
          <w:rFonts w:eastAsia="Times New Roman"/>
          <w:szCs w:val="22"/>
          <w:lang w:eastAsia="en-AU"/>
        </w:rPr>
        <w:t>MVPTP</w:t>
      </w:r>
      <w:r w:rsidR="00BA3234" w:rsidRPr="00BA3234">
        <w:rPr>
          <w:rFonts w:eastAsia="Times New Roman"/>
          <w:szCs w:val="22"/>
          <w:lang w:eastAsia="en-AU"/>
        </w:rPr>
        <w:t xml:space="preserve"> i</w:t>
      </w:r>
      <w:r w:rsidR="00BA3234" w:rsidRPr="00781830">
        <w:rPr>
          <w:rFonts w:eastAsia="Times New Roman"/>
          <w:szCs w:val="22"/>
          <w:lang w:eastAsia="en-AU"/>
        </w:rPr>
        <w:t>ncreases veteran access to psychiatrists who have specialist training in veteran and military health.</w:t>
      </w:r>
      <w:r w:rsidR="00BA3234">
        <w:rPr>
          <w:rFonts w:eastAsia="Times New Roman"/>
          <w:szCs w:val="22"/>
          <w:lang w:eastAsia="en-AU"/>
        </w:rPr>
        <w:t xml:space="preserve"> </w:t>
      </w:r>
      <w:r w:rsidR="00EE2E02" w:rsidRPr="00781830">
        <w:rPr>
          <w:rFonts w:eastAsia="Times New Roman"/>
          <w:szCs w:val="22"/>
          <w:lang w:eastAsia="en-AU"/>
        </w:rPr>
        <w:t>Trainee psychiatrists who participate in the Program are trained in veteran and trauma-focused care.</w:t>
      </w:r>
    </w:p>
    <w:p w14:paraId="2EF4B17E" w14:textId="043850FD" w:rsidR="00EE2E02" w:rsidRPr="00337B0D" w:rsidRDefault="00EE2E02" w:rsidP="00BA3234">
      <w:pPr>
        <w:ind w:left="360" w:hanging="360"/>
      </w:pPr>
      <w:r w:rsidRPr="004121A0">
        <w:t xml:space="preserve">The extension will allow for </w:t>
      </w:r>
      <w:r w:rsidR="005F0E5A">
        <w:t xml:space="preserve">up to </w:t>
      </w:r>
      <w:r w:rsidRPr="004121A0">
        <w:t xml:space="preserve">an </w:t>
      </w:r>
      <w:r w:rsidRPr="003132B9">
        <w:t>additional 20 trainees</w:t>
      </w:r>
      <w:r w:rsidRPr="004121A0">
        <w:t xml:space="preserve"> to complete their trainin</w:t>
      </w:r>
      <w:r>
        <w:t>g.</w:t>
      </w:r>
    </w:p>
    <w:p w14:paraId="23B45B24" w14:textId="43E8F1D7" w:rsidR="00EE2E02" w:rsidRDefault="00BA3234" w:rsidP="00EC116E">
      <w:pPr>
        <w:rPr>
          <w:b/>
          <w:bCs/>
          <w:u w:val="single"/>
        </w:rPr>
      </w:pPr>
      <w:r w:rsidRPr="00BA3234">
        <w:rPr>
          <w:b/>
          <w:bCs/>
        </w:rPr>
        <w:t>Provisional Access to Medical Treatment (PAMT)</w:t>
      </w:r>
      <w:r w:rsidR="009C3B5E">
        <w:rPr>
          <w:b/>
          <w:bCs/>
        </w:rPr>
        <w:t xml:space="preserve"> program</w:t>
      </w:r>
    </w:p>
    <w:p w14:paraId="76E1AFF3" w14:textId="4D04BBBB" w:rsidR="009C3B5E" w:rsidRDefault="009C3B5E" w:rsidP="009C3B5E">
      <w:pPr>
        <w:pStyle w:val="Body"/>
        <w:rPr>
          <w:rFonts w:asciiTheme="minorHAnsi" w:hAnsiTheme="minorHAnsi" w:cstheme="minorHAnsi"/>
          <w:szCs w:val="22"/>
        </w:rPr>
      </w:pPr>
      <w:r>
        <w:rPr>
          <w:rFonts w:asciiTheme="minorHAnsi" w:hAnsiTheme="minorHAnsi" w:cstheme="minorHAnsi"/>
          <w:szCs w:val="22"/>
        </w:rPr>
        <w:t>PAMT</w:t>
      </w:r>
      <w:r w:rsidRPr="0057217E">
        <w:rPr>
          <w:rFonts w:asciiTheme="minorHAnsi" w:hAnsiTheme="minorHAnsi" w:cstheme="minorHAnsi"/>
          <w:szCs w:val="22"/>
        </w:rPr>
        <w:t xml:space="preserve"> provides timely access to </w:t>
      </w:r>
      <w:r>
        <w:rPr>
          <w:rFonts w:asciiTheme="minorHAnsi" w:hAnsiTheme="minorHAnsi" w:cstheme="minorHAnsi"/>
          <w:szCs w:val="22"/>
        </w:rPr>
        <w:t>DVA-</w:t>
      </w:r>
      <w:r w:rsidRPr="0057217E">
        <w:rPr>
          <w:rFonts w:asciiTheme="minorHAnsi" w:hAnsiTheme="minorHAnsi" w:cstheme="minorHAnsi"/>
          <w:szCs w:val="22"/>
        </w:rPr>
        <w:t xml:space="preserve">funded health treatment for 20 common service-related conditions while </w:t>
      </w:r>
      <w:r>
        <w:rPr>
          <w:rFonts w:asciiTheme="minorHAnsi" w:hAnsiTheme="minorHAnsi" w:cstheme="minorHAnsi"/>
          <w:szCs w:val="22"/>
        </w:rPr>
        <w:t>a</w:t>
      </w:r>
      <w:r w:rsidRPr="0057217E">
        <w:rPr>
          <w:rFonts w:asciiTheme="minorHAnsi" w:hAnsiTheme="minorHAnsi" w:cstheme="minorHAnsi"/>
          <w:szCs w:val="22"/>
        </w:rPr>
        <w:t xml:space="preserve"> veteran’s claim is being </w:t>
      </w:r>
      <w:r>
        <w:rPr>
          <w:rFonts w:asciiTheme="minorHAnsi" w:hAnsiTheme="minorHAnsi" w:cstheme="minorHAnsi"/>
          <w:szCs w:val="22"/>
        </w:rPr>
        <w:t>processed</w:t>
      </w:r>
      <w:r w:rsidRPr="0057217E">
        <w:rPr>
          <w:rFonts w:asciiTheme="minorHAnsi" w:hAnsiTheme="minorHAnsi" w:cstheme="minorHAnsi"/>
          <w:szCs w:val="22"/>
        </w:rPr>
        <w:t>.</w:t>
      </w:r>
      <w:r>
        <w:rPr>
          <w:rFonts w:asciiTheme="minorHAnsi" w:hAnsiTheme="minorHAnsi" w:cstheme="minorHAnsi"/>
          <w:szCs w:val="22"/>
        </w:rPr>
        <w:t xml:space="preserve"> </w:t>
      </w:r>
    </w:p>
    <w:p w14:paraId="41163FAF" w14:textId="77777777" w:rsidR="009C3B5E" w:rsidRDefault="009C3B5E" w:rsidP="009C3B5E">
      <w:r>
        <w:t>PAMT allows veterans to access the treatment they need faster, promoting recovery and increasing health and wellbeing outcomes.</w:t>
      </w:r>
    </w:p>
    <w:p w14:paraId="7D363BAC" w14:textId="249C37F0" w:rsidR="009C3B5E" w:rsidRPr="00BA3234" w:rsidRDefault="009C3B5E" w:rsidP="00BA3234">
      <w:pPr>
        <w:rPr>
          <w:rFonts w:eastAsia="Times New Roman"/>
          <w:szCs w:val="22"/>
          <w:lang w:eastAsia="en-AU"/>
        </w:rPr>
      </w:pPr>
      <w:r w:rsidRPr="00BA3234">
        <w:rPr>
          <w:b/>
          <w:bCs/>
        </w:rPr>
        <w:t>Veterans’ Chaplaincy Pilot Program (VCPP)</w:t>
      </w:r>
    </w:p>
    <w:p w14:paraId="5A229B25" w14:textId="57D33AED" w:rsidR="009C3B5E" w:rsidRDefault="009C3B5E" w:rsidP="009C3B5E">
      <w:pPr>
        <w:pStyle w:val="Body"/>
        <w:rPr>
          <w:color w:val="000000"/>
          <w:szCs w:val="22"/>
        </w:rPr>
      </w:pPr>
      <w:r w:rsidRPr="009C3B5E">
        <w:t>VCPP</w:t>
      </w:r>
      <w:r>
        <w:t xml:space="preserve"> </w:t>
      </w:r>
      <w:bookmarkStart w:id="2" w:name="_Hlk164241361"/>
      <w:r w:rsidRPr="008851FE">
        <w:rPr>
          <w:color w:val="000000"/>
          <w:szCs w:val="22"/>
        </w:rPr>
        <w:t>provide</w:t>
      </w:r>
      <w:r>
        <w:rPr>
          <w:color w:val="000000"/>
          <w:szCs w:val="22"/>
        </w:rPr>
        <w:t>s</w:t>
      </w:r>
      <w:r w:rsidRPr="008851FE">
        <w:rPr>
          <w:color w:val="000000"/>
          <w:szCs w:val="22"/>
        </w:rPr>
        <w:t xml:space="preserve"> continuity of </w:t>
      </w:r>
      <w:r>
        <w:rPr>
          <w:color w:val="000000"/>
          <w:szCs w:val="22"/>
        </w:rPr>
        <w:t xml:space="preserve">chaplaincy </w:t>
      </w:r>
      <w:r w:rsidRPr="008851FE">
        <w:rPr>
          <w:color w:val="000000"/>
          <w:szCs w:val="22"/>
        </w:rPr>
        <w:t>support</w:t>
      </w:r>
      <w:r>
        <w:rPr>
          <w:color w:val="000000"/>
          <w:szCs w:val="22"/>
        </w:rPr>
        <w:t xml:space="preserve"> after separation from the ADF – </w:t>
      </w:r>
      <w:r w:rsidRPr="008851FE">
        <w:rPr>
          <w:color w:val="000000"/>
          <w:szCs w:val="22"/>
        </w:rPr>
        <w:t>particularly for at</w:t>
      </w:r>
      <w:r>
        <w:rPr>
          <w:color w:val="000000"/>
          <w:szCs w:val="22"/>
        </w:rPr>
        <w:t>-</w:t>
      </w:r>
      <w:r w:rsidRPr="008851FE">
        <w:rPr>
          <w:color w:val="000000"/>
          <w:szCs w:val="22"/>
        </w:rPr>
        <w:t>risk veterans and families</w:t>
      </w:r>
      <w:r>
        <w:rPr>
          <w:color w:val="000000"/>
          <w:szCs w:val="22"/>
        </w:rPr>
        <w:t xml:space="preserve"> – through the provision of</w:t>
      </w:r>
      <w:r w:rsidRPr="001F2B82">
        <w:rPr>
          <w:iCs/>
          <w:szCs w:val="22"/>
        </w:rPr>
        <w:t xml:space="preserve"> </w:t>
      </w:r>
      <w:r>
        <w:rPr>
          <w:iCs/>
          <w:szCs w:val="22"/>
        </w:rPr>
        <w:t xml:space="preserve">pastoral care, </w:t>
      </w:r>
      <w:r w:rsidRPr="001F2B82">
        <w:rPr>
          <w:iCs/>
          <w:szCs w:val="22"/>
        </w:rPr>
        <w:t>spiritual health</w:t>
      </w:r>
      <w:r>
        <w:rPr>
          <w:iCs/>
          <w:szCs w:val="22"/>
        </w:rPr>
        <w:t>,</w:t>
      </w:r>
      <w:r w:rsidRPr="001F2B82">
        <w:rPr>
          <w:iCs/>
          <w:szCs w:val="22"/>
        </w:rPr>
        <w:t xml:space="preserve"> </w:t>
      </w:r>
      <w:r>
        <w:rPr>
          <w:iCs/>
          <w:szCs w:val="22"/>
        </w:rPr>
        <w:t xml:space="preserve">and support for </w:t>
      </w:r>
      <w:r w:rsidRPr="001F2B82">
        <w:rPr>
          <w:iCs/>
          <w:szCs w:val="22"/>
        </w:rPr>
        <w:t>moral injury</w:t>
      </w:r>
      <w:r w:rsidRPr="008851FE">
        <w:rPr>
          <w:color w:val="000000"/>
          <w:szCs w:val="22"/>
        </w:rPr>
        <w:t>.</w:t>
      </w:r>
      <w:bookmarkEnd w:id="2"/>
    </w:p>
    <w:p w14:paraId="3B133414" w14:textId="6AC1B708" w:rsidR="009C3B5E" w:rsidRPr="009C3B5E" w:rsidRDefault="009C3B5E" w:rsidP="009C3B5E">
      <w:pPr>
        <w:pStyle w:val="Body"/>
        <w:rPr>
          <w:b/>
          <w:bCs/>
        </w:rPr>
      </w:pPr>
      <w:r>
        <w:rPr>
          <w:color w:val="000000"/>
          <w:szCs w:val="22"/>
        </w:rPr>
        <w:t>VCPP c</w:t>
      </w:r>
      <w:r w:rsidRPr="008851FE">
        <w:rPr>
          <w:color w:val="000000"/>
          <w:szCs w:val="22"/>
        </w:rPr>
        <w:t xml:space="preserve">haplains </w:t>
      </w:r>
      <w:r>
        <w:rPr>
          <w:color w:val="000000"/>
          <w:szCs w:val="22"/>
        </w:rPr>
        <w:t>also</w:t>
      </w:r>
      <w:r w:rsidRPr="00FA13ED">
        <w:rPr>
          <w:color w:val="000000"/>
          <w:szCs w:val="22"/>
        </w:rPr>
        <w:t xml:space="preserve"> upskill the faith</w:t>
      </w:r>
      <w:r w:rsidRPr="00FA13ED">
        <w:rPr>
          <w:color w:val="000000"/>
          <w:szCs w:val="22"/>
        </w:rPr>
        <w:noBreakHyphen/>
        <w:t xml:space="preserve">based community to better provide support for moral injury and </w:t>
      </w:r>
      <w:r>
        <w:rPr>
          <w:color w:val="000000"/>
          <w:szCs w:val="22"/>
        </w:rPr>
        <w:t xml:space="preserve">other </w:t>
      </w:r>
      <w:r w:rsidRPr="00FA13ED">
        <w:rPr>
          <w:color w:val="000000"/>
          <w:szCs w:val="22"/>
        </w:rPr>
        <w:t>veterans’ issues</w:t>
      </w:r>
      <w:r>
        <w:rPr>
          <w:color w:val="000000"/>
          <w:szCs w:val="22"/>
        </w:rPr>
        <w:t>,</w:t>
      </w:r>
      <w:r w:rsidRPr="00FA13ED">
        <w:rPr>
          <w:color w:val="000000"/>
          <w:szCs w:val="22"/>
        </w:rPr>
        <w:t xml:space="preserve"> enhanc</w:t>
      </w:r>
      <w:r>
        <w:rPr>
          <w:color w:val="000000"/>
          <w:szCs w:val="22"/>
        </w:rPr>
        <w:t>ing</w:t>
      </w:r>
      <w:r w:rsidRPr="00FA13ED">
        <w:rPr>
          <w:color w:val="000000"/>
          <w:szCs w:val="22"/>
        </w:rPr>
        <w:t xml:space="preserve"> th</w:t>
      </w:r>
      <w:r w:rsidRPr="008851FE">
        <w:rPr>
          <w:color w:val="000000"/>
          <w:szCs w:val="22"/>
        </w:rPr>
        <w:t>e veteran</w:t>
      </w:r>
      <w:r>
        <w:rPr>
          <w:color w:val="000000"/>
          <w:szCs w:val="22"/>
        </w:rPr>
        <w:noBreakHyphen/>
      </w:r>
      <w:r w:rsidRPr="008851FE">
        <w:rPr>
          <w:color w:val="000000"/>
          <w:szCs w:val="22"/>
        </w:rPr>
        <w:t xml:space="preserve">centric support </w:t>
      </w:r>
      <w:r>
        <w:rPr>
          <w:color w:val="000000"/>
          <w:szCs w:val="22"/>
        </w:rPr>
        <w:t>available in the community.</w:t>
      </w:r>
    </w:p>
    <w:bookmarkEnd w:id="1"/>
    <w:p w14:paraId="03C20E77" w14:textId="6D137C55" w:rsidR="005411B4" w:rsidRDefault="005411B4" w:rsidP="003C0266">
      <w:pPr>
        <w:pStyle w:val="Heading2"/>
      </w:pPr>
      <w:r>
        <w:lastRenderedPageBreak/>
        <w:t>Who will benefit?</w:t>
      </w:r>
    </w:p>
    <w:p w14:paraId="7EE470FF" w14:textId="77777777" w:rsidR="00B73E24" w:rsidRPr="00BA3234" w:rsidRDefault="00B73E24" w:rsidP="00B73E24">
      <w:pPr>
        <w:pStyle w:val="Body"/>
        <w:rPr>
          <w:rFonts w:cstheme="minorHAnsi"/>
          <w:b/>
          <w:bCs/>
          <w:szCs w:val="22"/>
        </w:rPr>
      </w:pPr>
      <w:r w:rsidRPr="00BA3234">
        <w:rPr>
          <w:rFonts w:cstheme="minorHAnsi"/>
          <w:b/>
          <w:bCs/>
          <w:szCs w:val="22"/>
        </w:rPr>
        <w:t xml:space="preserve">Veterans’ Home Care (VHC) and Community Nursing (CN) programs </w:t>
      </w:r>
    </w:p>
    <w:p w14:paraId="6E7CBA70" w14:textId="3FCA4DC2" w:rsidR="00EC116E" w:rsidRPr="0011643D" w:rsidRDefault="00EC116E" w:rsidP="00EC116E">
      <w:pPr>
        <w:pStyle w:val="Body"/>
      </w:pPr>
      <w:r>
        <w:rPr>
          <w:lang w:val="en-AU"/>
        </w:rPr>
        <w:t xml:space="preserve">The proposal will benefit </w:t>
      </w:r>
      <w:r w:rsidRPr="004D57F2">
        <w:rPr>
          <w:lang w:val="en-AU"/>
        </w:rPr>
        <w:t>45,000</w:t>
      </w:r>
      <w:r>
        <w:rPr>
          <w:lang w:val="en-AU"/>
        </w:rPr>
        <w:t xml:space="preserve"> veterans and war widow(er)s who receive services through the VHC and CN programs. It will also benefit veterans and war widow(er)s who may have a future need to access these programs.</w:t>
      </w:r>
    </w:p>
    <w:p w14:paraId="6BD25AB7" w14:textId="77777777" w:rsidR="00B73E24" w:rsidRDefault="00B73E24" w:rsidP="00B73E24">
      <w:pPr>
        <w:rPr>
          <w:rFonts w:eastAsia="Times New Roman"/>
          <w:b/>
          <w:bCs/>
          <w:szCs w:val="22"/>
          <w:lang w:eastAsia="en-AU"/>
        </w:rPr>
      </w:pPr>
      <w:r w:rsidRPr="00BA3234">
        <w:rPr>
          <w:rFonts w:eastAsia="Times New Roman"/>
          <w:b/>
          <w:bCs/>
          <w:szCs w:val="22"/>
          <w:lang w:eastAsia="en-AU"/>
        </w:rPr>
        <w:t>Military and Veteran Psychiatry Training Program (MVPTP)</w:t>
      </w:r>
    </w:p>
    <w:p w14:paraId="169C6301" w14:textId="2A76BDCC" w:rsidR="00EE2E02" w:rsidRPr="006F130D" w:rsidRDefault="00EE2E02" w:rsidP="00EE2E02">
      <w:pPr>
        <w:pStyle w:val="Body"/>
        <w:rPr>
          <w:rFonts w:cs="Arial"/>
          <w:bCs/>
          <w:szCs w:val="22"/>
        </w:rPr>
      </w:pPr>
      <w:r>
        <w:rPr>
          <w:rFonts w:cs="Arial"/>
          <w:bCs/>
          <w:szCs w:val="22"/>
        </w:rPr>
        <w:t xml:space="preserve">Trainees will gain experience in delivering mental-health services to </w:t>
      </w:r>
      <w:r w:rsidR="00CA425C">
        <w:rPr>
          <w:rFonts w:cs="Arial"/>
          <w:bCs/>
          <w:szCs w:val="22"/>
        </w:rPr>
        <w:t>veterans</w:t>
      </w:r>
      <w:r>
        <w:rPr>
          <w:rFonts w:cs="Arial"/>
          <w:bCs/>
          <w:szCs w:val="22"/>
        </w:rPr>
        <w:t xml:space="preserve">. These skills benefit </w:t>
      </w:r>
      <w:r w:rsidR="00CA425C">
        <w:rPr>
          <w:rFonts w:cs="Arial"/>
          <w:bCs/>
          <w:szCs w:val="22"/>
        </w:rPr>
        <w:t>veterans</w:t>
      </w:r>
      <w:r>
        <w:rPr>
          <w:rFonts w:cs="Arial"/>
          <w:bCs/>
          <w:szCs w:val="22"/>
        </w:rPr>
        <w:t xml:space="preserve"> who are treated by a workforce with training in the unique mental health challenges associated with military service.</w:t>
      </w:r>
    </w:p>
    <w:p w14:paraId="0F264331" w14:textId="77777777" w:rsidR="00B73E24" w:rsidRDefault="00B73E24" w:rsidP="00B73E24">
      <w:pPr>
        <w:rPr>
          <w:b/>
          <w:bCs/>
          <w:u w:val="single"/>
        </w:rPr>
      </w:pPr>
      <w:r w:rsidRPr="00BA3234">
        <w:rPr>
          <w:b/>
          <w:bCs/>
        </w:rPr>
        <w:t>Provisional Access to Medical Treatment (PAMT)</w:t>
      </w:r>
      <w:r>
        <w:rPr>
          <w:b/>
          <w:bCs/>
        </w:rPr>
        <w:t xml:space="preserve"> program</w:t>
      </w:r>
    </w:p>
    <w:p w14:paraId="59E68F46" w14:textId="77777777" w:rsidR="00EE2E02" w:rsidRDefault="00EE2E02" w:rsidP="00EE2E02">
      <w:r>
        <w:t>Former serving ADF members who lodge liability claims for one or more of the 20 most commonly claimed conditions under the DRCA and the MRCA will benefit under the program. To date, more than 45,000 veterans and families have benefited from the PAMT program.</w:t>
      </w:r>
      <w:r w:rsidRPr="003E23B4">
        <w:t xml:space="preserve"> Around </w:t>
      </w:r>
      <w:r>
        <w:t>22</w:t>
      </w:r>
      <w:r w:rsidRPr="003E23B4">
        <w:t xml:space="preserve">,000 </w:t>
      </w:r>
      <w:r>
        <w:t xml:space="preserve">additional </w:t>
      </w:r>
      <w:r w:rsidRPr="003E23B4">
        <w:t xml:space="preserve">veterans </w:t>
      </w:r>
      <w:r>
        <w:t>are expected to</w:t>
      </w:r>
      <w:r w:rsidRPr="003E23B4">
        <w:t xml:space="preserve"> benefit</w:t>
      </w:r>
      <w:r>
        <w:t xml:space="preserve"> from this extension.</w:t>
      </w:r>
    </w:p>
    <w:p w14:paraId="0AD9A29C" w14:textId="77777777" w:rsidR="00B73E24" w:rsidRPr="00BA3234" w:rsidRDefault="00B73E24" w:rsidP="00B73E24">
      <w:pPr>
        <w:rPr>
          <w:rFonts w:eastAsia="Times New Roman"/>
          <w:szCs w:val="22"/>
          <w:lang w:eastAsia="en-AU"/>
        </w:rPr>
      </w:pPr>
      <w:r w:rsidRPr="00BA3234">
        <w:rPr>
          <w:b/>
          <w:bCs/>
        </w:rPr>
        <w:t>Veterans’ Chaplaincy Pilot Program (VCPP)</w:t>
      </w:r>
    </w:p>
    <w:p w14:paraId="6EA63A51" w14:textId="77777777" w:rsidR="00B73E24" w:rsidRDefault="00B73E24" w:rsidP="00B73E24">
      <w:r>
        <w:rPr>
          <w:iCs/>
          <w:szCs w:val="22"/>
        </w:rPr>
        <w:t>The VCPP is a</w:t>
      </w:r>
      <w:r>
        <w:rPr>
          <w:bCs/>
          <w:szCs w:val="22"/>
        </w:rPr>
        <w:t>vailable to</w:t>
      </w:r>
      <w:r w:rsidRPr="00FE66A8">
        <w:rPr>
          <w:bCs/>
          <w:szCs w:val="22"/>
        </w:rPr>
        <w:t xml:space="preserve"> all </w:t>
      </w:r>
      <w:r>
        <w:rPr>
          <w:szCs w:val="22"/>
        </w:rPr>
        <w:t>transitioning ADF members, veterans and</w:t>
      </w:r>
      <w:r w:rsidRPr="001F2B82">
        <w:rPr>
          <w:szCs w:val="22"/>
        </w:rPr>
        <w:t xml:space="preserve"> families</w:t>
      </w:r>
      <w:r>
        <w:rPr>
          <w:szCs w:val="22"/>
        </w:rPr>
        <w:t xml:space="preserve"> in the three pilot locations of Townsville, Perth and Brisbane.</w:t>
      </w:r>
    </w:p>
    <w:p w14:paraId="29A35A96" w14:textId="77777777" w:rsidR="005411B4" w:rsidRDefault="005411B4" w:rsidP="003C0266">
      <w:pPr>
        <w:pStyle w:val="Heading2"/>
      </w:pPr>
      <w:r>
        <w:t>Date of effect?</w:t>
      </w:r>
    </w:p>
    <w:p w14:paraId="7AD7079A" w14:textId="50006CE6" w:rsidR="007A57C7" w:rsidRDefault="00F6036B" w:rsidP="00AD6DA2">
      <w:r>
        <w:t>1 July 2024</w:t>
      </w:r>
    </w:p>
    <w:p w14:paraId="264B9A5B" w14:textId="77777777" w:rsidR="005411B4" w:rsidRDefault="005411B4" w:rsidP="003C0266">
      <w:pPr>
        <w:pStyle w:val="Heading2"/>
      </w:pPr>
      <w:r>
        <w:t>How much will this cost?</w:t>
      </w:r>
    </w:p>
    <w:p w14:paraId="3D6D4ED4" w14:textId="08A1526A" w:rsidR="00223731" w:rsidRPr="00A56786" w:rsidRDefault="00F6036B" w:rsidP="00C037C7">
      <w:r w:rsidRPr="00A56786">
        <w:t>$</w:t>
      </w:r>
      <w:r w:rsidR="0015795E" w:rsidRPr="00A56786">
        <w:t>59</w:t>
      </w:r>
      <w:r w:rsidR="003E55BE" w:rsidRPr="00A56786">
        <w:t>.</w:t>
      </w:r>
      <w:r w:rsidR="0015795E" w:rsidRPr="00A56786">
        <w:t>6</w:t>
      </w:r>
      <w:r w:rsidRPr="00A56786">
        <w:t xml:space="preserve"> million</w:t>
      </w:r>
      <w:r w:rsidR="00946851" w:rsidRPr="00A56786">
        <w:t>, including:</w:t>
      </w:r>
    </w:p>
    <w:p w14:paraId="1B85AE87" w14:textId="3EE38F5E" w:rsidR="00A65619" w:rsidRPr="00A56786" w:rsidRDefault="00A65619" w:rsidP="00A65619">
      <w:pPr>
        <w:pStyle w:val="ListParagraph0"/>
        <w:numPr>
          <w:ilvl w:val="0"/>
          <w:numId w:val="49"/>
        </w:numPr>
      </w:pPr>
      <w:r w:rsidRPr="00A56786">
        <w:rPr>
          <w:rFonts w:cstheme="minorHAnsi"/>
          <w:szCs w:val="22"/>
        </w:rPr>
        <w:t>$</w:t>
      </w:r>
      <w:r w:rsidR="0015795E" w:rsidRPr="00A56786">
        <w:rPr>
          <w:rFonts w:cstheme="minorHAnsi"/>
          <w:szCs w:val="22"/>
        </w:rPr>
        <w:t>48</w:t>
      </w:r>
      <w:r w:rsidRPr="00A56786">
        <w:rPr>
          <w:rFonts w:cstheme="minorHAnsi"/>
          <w:szCs w:val="22"/>
        </w:rPr>
        <w:t>.</w:t>
      </w:r>
      <w:r w:rsidR="0015795E" w:rsidRPr="00A56786">
        <w:rPr>
          <w:rFonts w:cstheme="minorHAnsi"/>
          <w:szCs w:val="22"/>
        </w:rPr>
        <w:t>4</w:t>
      </w:r>
      <w:r w:rsidRPr="00A56786">
        <w:rPr>
          <w:rFonts w:cstheme="minorHAnsi"/>
          <w:szCs w:val="22"/>
        </w:rPr>
        <w:t xml:space="preserve"> million for the Veterans’ Home Care and Community Nursing</w:t>
      </w:r>
      <w:r w:rsidRPr="00A56786">
        <w:rPr>
          <w:rFonts w:cstheme="minorHAnsi"/>
          <w:b/>
          <w:bCs/>
          <w:szCs w:val="22"/>
        </w:rPr>
        <w:t xml:space="preserve"> </w:t>
      </w:r>
      <w:r w:rsidRPr="00A56786">
        <w:rPr>
          <w:rFonts w:cstheme="minorHAnsi"/>
          <w:szCs w:val="22"/>
        </w:rPr>
        <w:t>programs</w:t>
      </w:r>
      <w:r w:rsidR="0093231E" w:rsidRPr="00A56786">
        <w:rPr>
          <w:rFonts w:cstheme="minorHAnsi"/>
          <w:szCs w:val="22"/>
        </w:rPr>
        <w:t>.</w:t>
      </w:r>
    </w:p>
    <w:p w14:paraId="09FC7432" w14:textId="3AFFEB4E" w:rsidR="00A65619" w:rsidRPr="00A56786" w:rsidRDefault="00A65619" w:rsidP="00A65619">
      <w:pPr>
        <w:pStyle w:val="ListParagraph0"/>
        <w:numPr>
          <w:ilvl w:val="0"/>
          <w:numId w:val="49"/>
        </w:numPr>
      </w:pPr>
      <w:r w:rsidRPr="00A56786">
        <w:rPr>
          <w:rFonts w:cstheme="minorHAnsi"/>
          <w:szCs w:val="22"/>
        </w:rPr>
        <w:t>$</w:t>
      </w:r>
      <w:r w:rsidR="00946851" w:rsidRPr="00A56786">
        <w:rPr>
          <w:rFonts w:cstheme="minorHAnsi"/>
          <w:szCs w:val="22"/>
        </w:rPr>
        <w:t xml:space="preserve">10.2 </w:t>
      </w:r>
      <w:r w:rsidRPr="00A56786">
        <w:rPr>
          <w:rFonts w:cstheme="minorHAnsi"/>
          <w:szCs w:val="22"/>
        </w:rPr>
        <w:t xml:space="preserve">million to extend the </w:t>
      </w:r>
      <w:r w:rsidRPr="00A56786">
        <w:rPr>
          <w:rFonts w:cstheme="minorHAnsi"/>
          <w:szCs w:val="22"/>
          <w:lang w:val="en-AU"/>
        </w:rPr>
        <w:t>Provisional Access to Medical Treatment Program</w:t>
      </w:r>
      <w:r w:rsidR="0093231E" w:rsidRPr="00A56786">
        <w:rPr>
          <w:rFonts w:cstheme="minorHAnsi"/>
          <w:szCs w:val="22"/>
          <w:lang w:val="en-AU"/>
        </w:rPr>
        <w:t>.</w:t>
      </w:r>
    </w:p>
    <w:p w14:paraId="38452FA4" w14:textId="1F840CD4" w:rsidR="00A65619" w:rsidRPr="00A56786" w:rsidRDefault="00A65619" w:rsidP="00A65619">
      <w:pPr>
        <w:pStyle w:val="ListParagraph0"/>
        <w:numPr>
          <w:ilvl w:val="0"/>
          <w:numId w:val="49"/>
        </w:numPr>
      </w:pPr>
      <w:r w:rsidRPr="00A56786">
        <w:rPr>
          <w:rFonts w:cstheme="minorHAnsi"/>
          <w:szCs w:val="22"/>
          <w:lang w:val="en-AU"/>
        </w:rPr>
        <w:t>$1</w:t>
      </w:r>
      <w:r w:rsidR="00946851" w:rsidRPr="00A56786">
        <w:rPr>
          <w:rFonts w:cstheme="minorHAnsi"/>
          <w:szCs w:val="22"/>
          <w:lang w:val="en-AU"/>
        </w:rPr>
        <w:t>.0</w:t>
      </w:r>
      <w:r w:rsidRPr="00A56786">
        <w:rPr>
          <w:rFonts w:cstheme="minorHAnsi"/>
          <w:szCs w:val="22"/>
          <w:lang w:val="en-AU"/>
        </w:rPr>
        <w:t xml:space="preserve"> million to extend the Veterans’ Chaplaincy Pilot Program</w:t>
      </w:r>
      <w:r w:rsidR="00946851" w:rsidRPr="00A56786">
        <w:rPr>
          <w:rFonts w:cstheme="minorHAnsi"/>
          <w:szCs w:val="22"/>
          <w:lang w:val="en-AU"/>
        </w:rPr>
        <w:t>, to be met from within existing resourcing of DVA</w:t>
      </w:r>
      <w:r w:rsidR="0093231E" w:rsidRPr="00A56786">
        <w:rPr>
          <w:rFonts w:cstheme="minorHAnsi"/>
          <w:szCs w:val="22"/>
          <w:lang w:val="en-AU"/>
        </w:rPr>
        <w:t>.</w:t>
      </w:r>
    </w:p>
    <w:p w14:paraId="4138260A" w14:textId="3EAE1419" w:rsidR="00A65619" w:rsidRPr="00A56786" w:rsidRDefault="00946851" w:rsidP="00A65619">
      <w:pPr>
        <w:pStyle w:val="ListParagraph0"/>
        <w:numPr>
          <w:ilvl w:val="0"/>
          <w:numId w:val="49"/>
        </w:numPr>
      </w:pPr>
      <w:r w:rsidRPr="00A56786">
        <w:rPr>
          <w:rFonts w:cstheme="minorHAnsi"/>
          <w:szCs w:val="22"/>
          <w:lang w:val="en-AU"/>
        </w:rPr>
        <w:t>Also, $2.5 million for t</w:t>
      </w:r>
      <w:r w:rsidR="00B47C5A" w:rsidRPr="00A56786">
        <w:rPr>
          <w:rFonts w:cstheme="minorHAnsi"/>
          <w:szCs w:val="22"/>
          <w:lang w:val="en-AU"/>
        </w:rPr>
        <w:t xml:space="preserve">he </w:t>
      </w:r>
      <w:r w:rsidR="00A65619" w:rsidRPr="00A56786">
        <w:rPr>
          <w:rFonts w:cstheme="minorHAnsi"/>
          <w:szCs w:val="22"/>
          <w:lang w:val="en-AU"/>
        </w:rPr>
        <w:t>exten</w:t>
      </w:r>
      <w:r w:rsidR="00B47C5A" w:rsidRPr="00A56786">
        <w:rPr>
          <w:rFonts w:cstheme="minorHAnsi"/>
          <w:szCs w:val="22"/>
          <w:lang w:val="en-AU"/>
        </w:rPr>
        <w:t>sion</w:t>
      </w:r>
      <w:r w:rsidRPr="00A56786">
        <w:rPr>
          <w:rFonts w:cstheme="minorHAnsi"/>
          <w:szCs w:val="22"/>
          <w:lang w:val="en-AU"/>
        </w:rPr>
        <w:t xml:space="preserve"> </w:t>
      </w:r>
      <w:r w:rsidR="00B47C5A" w:rsidRPr="00A56786">
        <w:rPr>
          <w:rFonts w:cstheme="minorHAnsi"/>
          <w:szCs w:val="22"/>
          <w:lang w:val="en-AU"/>
        </w:rPr>
        <w:t xml:space="preserve">and an evaluation of </w:t>
      </w:r>
      <w:r w:rsidR="00A65619" w:rsidRPr="00A56786">
        <w:rPr>
          <w:rFonts w:cstheme="minorHAnsi"/>
          <w:szCs w:val="22"/>
          <w:lang w:val="en-AU"/>
        </w:rPr>
        <w:t>the Military and Veteran Psychiatry Training Program</w:t>
      </w:r>
      <w:r w:rsidR="00B47C5A" w:rsidRPr="00A56786">
        <w:rPr>
          <w:rFonts w:cstheme="minorHAnsi"/>
          <w:szCs w:val="22"/>
          <w:lang w:val="en-AU"/>
        </w:rPr>
        <w:t xml:space="preserve"> will be </w:t>
      </w:r>
      <w:r w:rsidRPr="00A56786">
        <w:rPr>
          <w:rFonts w:cstheme="minorHAnsi"/>
          <w:szCs w:val="22"/>
          <w:lang w:val="en-AU"/>
        </w:rPr>
        <w:t>met from within the existing resourcing of the current funding agreement</w:t>
      </w:r>
      <w:r w:rsidR="00B47C5A" w:rsidRPr="00A56786">
        <w:rPr>
          <w:rFonts w:cstheme="minorHAnsi"/>
          <w:szCs w:val="22"/>
          <w:lang w:val="en-AU"/>
        </w:rPr>
        <w:t>.</w:t>
      </w:r>
      <w:r w:rsidR="00A65619" w:rsidRPr="00A56786">
        <w:rPr>
          <w:rFonts w:cstheme="minorHAnsi"/>
          <w:szCs w:val="22"/>
        </w:rPr>
        <w:t xml:space="preserve"> </w:t>
      </w:r>
    </w:p>
    <w:sectPr w:rsidR="00A65619" w:rsidRPr="00A56786" w:rsidSect="001A5EFB">
      <w:headerReference w:type="even" r:id="rId11"/>
      <w:headerReference w:type="default" r:id="rId12"/>
      <w:footerReference w:type="even" r:id="rId13"/>
      <w:footerReference w:type="default" r:id="rId14"/>
      <w:headerReference w:type="first" r:id="rId15"/>
      <w:footerReference w:type="first" r:id="rId16"/>
      <w:pgSz w:w="11907" w:h="16839" w:code="9"/>
      <w:pgMar w:top="2268" w:right="794" w:bottom="1134" w:left="794" w:header="595" w:footer="46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FC1E11" w14:textId="77777777" w:rsidR="0032734B" w:rsidRDefault="0032734B" w:rsidP="00AD6DA2">
      <w:r>
        <w:separator/>
      </w:r>
    </w:p>
  </w:endnote>
  <w:endnote w:type="continuationSeparator" w:id="0">
    <w:p w14:paraId="7B7B34C2" w14:textId="77777777" w:rsidR="0032734B" w:rsidRDefault="0032734B" w:rsidP="00AD6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dobe Devanagari">
    <w:panose1 w:val="02040503050201020203"/>
    <w:charset w:val="00"/>
    <w:family w:val="roman"/>
    <w:notTrueType/>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5282F" w14:textId="6022F3AC" w:rsidR="00381748" w:rsidRDefault="00BC15D8">
    <w:pPr>
      <w:pStyle w:val="Footer"/>
    </w:pPr>
    <w:r>
      <w:rPr>
        <w:noProof/>
        <w:lang w:val="en-AU" w:eastAsia="en-AU"/>
      </w:rPr>
      <mc:AlternateContent>
        <mc:Choice Requires="wps">
          <w:drawing>
            <wp:anchor distT="0" distB="0" distL="114300" distR="114300" simplePos="1" relativeHeight="251702272" behindDoc="0" locked="0" layoutInCell="1" allowOverlap="1" wp14:anchorId="37EAEF57" wp14:editId="25C331AF">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721384435" name="Text Box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60CB1DEA" w14:textId="77777777" w:rsidR="00BC15D8" w:rsidRDefault="00BC15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7EAEF57" id="_x0000_t202" coordsize="21600,21600" o:spt="202" path="m,l,21600r21600,l21600,xe">
              <v:stroke joinstyle="miter"/>
              <v:path gradientshapeok="t" o:connecttype="rect"/>
            </v:shapetype>
            <v:shape id="Text Box 12" o:spid="_x0000_s1030" type="#_x0000_t202" alt="&quot;&quot;" style="position:absolute;margin-left:0;margin-top:0;width:110pt;height:36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r2fKwIAAFs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" filled="f" strokeweight=".5pt">
              <v:textbox>
                <w:txbxContent>
                  <w:p w14:paraId="60CB1DEA" w14:textId="77777777" w:rsidR="00BC15D8" w:rsidRDefault="00BC15D8"/>
                </w:txbxContent>
              </v:textbox>
              <w10:wrap type="through"/>
            </v:shape>
          </w:pict>
        </mc:Fallback>
      </mc:AlternateContent>
    </w:r>
    <w:r w:rsidR="00914786">
      <w:rPr>
        <w:noProof/>
        <w:lang w:val="en-AU" w:eastAsia="en-AU"/>
      </w:rPr>
      <mc:AlternateContent>
        <mc:Choice Requires="wps">
          <w:drawing>
            <wp:anchor distT="0" distB="0" distL="114300" distR="114300" simplePos="1" relativeHeight="251696128" behindDoc="0" locked="0" layoutInCell="1" allowOverlap="1" wp14:anchorId="7DD8326F" wp14:editId="4C55D240">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244741357"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5A30F84A" w14:textId="77777777" w:rsidR="00914786" w:rsidRDefault="009147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D8326F" id="Text Box 6" o:spid="_x0000_s1031" type="#_x0000_t202" alt="&quot;&quot;" style="position:absolute;margin-left:0;margin-top:0;width:110pt;height:36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AdZPJKLAIAAFsEAAAOAAAAAAAAAAAAAAAAAC4CAABkcnMvZTJv&#10;RG9jLnhtbFBLAQItABQABgAIAAAAIQCQEPlk2gAAAAQBAAAPAAAAAAAAAAAAAAAAAIYEAABkcnMv&#10;ZG93bnJldi54bWxQSwUGAAAAAAQABADzAAAAjQUAAAAA&#10;" filled="f" strokeweight=".5pt">
              <v:textbox>
                <w:txbxContent>
                  <w:p w14:paraId="5A30F84A" w14:textId="77777777" w:rsidR="00914786" w:rsidRDefault="00914786"/>
                </w:txbxContent>
              </v:textbox>
              <w10:wrap type="through"/>
            </v:shape>
          </w:pict>
        </mc:Fallback>
      </mc:AlternateContent>
    </w:r>
    <w:r w:rsidR="0056136C">
      <w:rPr>
        <w:noProof/>
        <w:lang w:val="en-AU" w:eastAsia="en-AU"/>
      </w:rPr>
      <mc:AlternateContent>
        <mc:Choice Requires="wps">
          <w:drawing>
            <wp:anchor distT="0" distB="0" distL="114300" distR="114300" simplePos="1" relativeHeight="251689984" behindDoc="0" locked="0" layoutInCell="1" allowOverlap="1" wp14:anchorId="3E330781" wp14:editId="136FCCA0">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361820805"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087E8BFD" w14:textId="77777777" w:rsidR="0056136C" w:rsidRDefault="005613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330781" id="_x0000_s1032" type="#_x0000_t202" alt="&quot;&quot;" style="position:absolute;margin-left:0;margin-top:0;width:110pt;height:36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PuKwIAAFs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" filled="f" strokeweight=".5pt">
              <v:textbox>
                <w:txbxContent>
                  <w:p w14:paraId="087E8BFD" w14:textId="77777777" w:rsidR="0056136C" w:rsidRDefault="0056136C"/>
                </w:txbxContent>
              </v:textbox>
              <w10:wrap type="through"/>
            </v:shape>
          </w:pict>
        </mc:Fallback>
      </mc:AlternateContent>
    </w:r>
    <w:r w:rsidR="00381748">
      <w:rPr>
        <w:noProof/>
        <w:lang w:val="en-AU" w:eastAsia="en-AU"/>
      </w:rPr>
      <mc:AlternateContent>
        <mc:Choice Requires="wps">
          <w:drawing>
            <wp:anchor distT="0" distB="0" distL="114300" distR="114300" simplePos="0" relativeHeight="251683840" behindDoc="0" locked="1" layoutInCell="0" allowOverlap="1" wp14:anchorId="4D98BDF6" wp14:editId="10E1DDDD">
              <wp:simplePos x="0" y="0"/>
              <wp:positionH relativeFrom="margin">
                <wp:align>center</wp:align>
              </wp:positionH>
              <wp:positionV relativeFrom="bottomMargin">
                <wp:align>center</wp:align>
              </wp:positionV>
              <wp:extent cx="892175" cy="288290"/>
              <wp:effectExtent l="0" t="0" r="0" b="0"/>
              <wp:wrapNone/>
              <wp:docPr id="347962665" name="janusSEAL SC F_EvenPage"/>
              <wp:cNvGraphicFramePr/>
              <a:graphic xmlns:a="http://schemas.openxmlformats.org/drawingml/2006/main">
                <a:graphicData uri="http://schemas.microsoft.com/office/word/2010/wordprocessingShape">
                  <wps:wsp>
                    <wps:cNvSpPr txBox="1"/>
                    <wps:spPr>
                      <a:xfrm>
                        <a:off x="0" y="0"/>
                        <a:ext cx="892175" cy="2882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36BE94" w14:textId="1A36D54D" w:rsidR="00381748" w:rsidRPr="00381748" w:rsidRDefault="00381748" w:rsidP="00381748">
                          <w:pPr>
                            <w:spacing w:after="0"/>
                            <w:jc w:val="center"/>
                            <w:rPr>
                              <w:rFonts w:ascii="Arial" w:hAnsi="Arial" w:cs="Arial"/>
                              <w:b/>
                              <w:color w:val="FF0000"/>
                              <w:sz w:val="24"/>
                            </w:rPr>
                          </w:pPr>
                          <w:r w:rsidRPr="00381748">
                            <w:rPr>
                              <w:rFonts w:ascii="Arial" w:hAnsi="Arial" w:cs="Arial"/>
                              <w:b/>
                              <w:color w:val="FF0000"/>
                              <w:sz w:val="24"/>
                            </w:rPr>
                            <w:fldChar w:fldCharType="begin"/>
                          </w:r>
                          <w:r w:rsidRPr="00381748">
                            <w:rPr>
                              <w:rFonts w:ascii="Arial" w:hAnsi="Arial" w:cs="Arial"/>
                              <w:b/>
                              <w:color w:val="FF0000"/>
                              <w:sz w:val="24"/>
                            </w:rPr>
                            <w:instrText xml:space="preserve"> DOCPROPERTY PM_ProtectiveMarkingValue_Footer \* MERGEFORMAT </w:instrText>
                          </w:r>
                          <w:r w:rsidRPr="00381748">
                            <w:rPr>
                              <w:rFonts w:ascii="Arial" w:hAnsi="Arial" w:cs="Arial"/>
                              <w:b/>
                              <w:color w:val="FF0000"/>
                              <w:sz w:val="24"/>
                            </w:rPr>
                            <w:fldChar w:fldCharType="separate"/>
                          </w:r>
                          <w:r w:rsidR="00714780">
                            <w:rPr>
                              <w:rFonts w:ascii="Arial" w:hAnsi="Arial" w:cs="Arial"/>
                              <w:b/>
                              <w:color w:val="FF0000"/>
                              <w:sz w:val="24"/>
                            </w:rPr>
                            <w:t>OFFICIAL</w:t>
                          </w:r>
                          <w:r w:rsidRPr="00381748">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D98BDF6" id="_x0000_t202" coordsize="21600,21600" o:spt="202" path="m,l,21600r21600,l21600,xe">
              <v:stroke joinstyle="miter"/>
              <v:path gradientshapeok="t" o:connecttype="rect"/>
            </v:shapetype>
            <v:shape id="janusSEAL SC F_EvenPage" o:spid="_x0000_s1033" type="#_x0000_t202" style="position:absolute;margin-left:0;margin-top:0;width:70.25pt;height:22.7pt;z-index:251683840;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" o:allowincell="f" filled="f" stroked="f" strokeweight=".5pt">
              <v:textbox style="mso-fit-shape-to-text:t">
                <w:txbxContent>
                  <w:p w14:paraId="6F36BE94" w14:textId="1A36D54D" w:rsidR="00381748" w:rsidRPr="00381748" w:rsidRDefault="00381748" w:rsidP="00381748">
                    <w:pPr>
                      <w:spacing w:after="0"/>
                      <w:jc w:val="center"/>
                      <w:rPr>
                        <w:rFonts w:ascii="Arial" w:hAnsi="Arial" w:cs="Arial"/>
                        <w:b/>
                        <w:color w:val="FF0000"/>
                        <w:sz w:val="24"/>
                      </w:rPr>
                    </w:pPr>
                    <w:r w:rsidRPr="00381748">
                      <w:rPr>
                        <w:rFonts w:ascii="Arial" w:hAnsi="Arial" w:cs="Arial"/>
                        <w:b/>
                        <w:color w:val="FF0000"/>
                        <w:sz w:val="24"/>
                      </w:rPr>
                      <w:fldChar w:fldCharType="begin"/>
                    </w:r>
                    <w:r w:rsidRPr="00381748">
                      <w:rPr>
                        <w:rFonts w:ascii="Arial" w:hAnsi="Arial" w:cs="Arial"/>
                        <w:b/>
                        <w:color w:val="FF0000"/>
                        <w:sz w:val="24"/>
                      </w:rPr>
                      <w:instrText xml:space="preserve"> DOCPROPERTY PM_ProtectiveMarkingValue_Footer \* MERGEFORMAT </w:instrText>
                    </w:r>
                    <w:r w:rsidRPr="00381748">
                      <w:rPr>
                        <w:rFonts w:ascii="Arial" w:hAnsi="Arial" w:cs="Arial"/>
                        <w:b/>
                        <w:color w:val="FF0000"/>
                        <w:sz w:val="24"/>
                      </w:rPr>
                      <w:fldChar w:fldCharType="separate"/>
                    </w:r>
                    <w:r w:rsidR="00714780">
                      <w:rPr>
                        <w:rFonts w:ascii="Arial" w:hAnsi="Arial" w:cs="Arial"/>
                        <w:b/>
                        <w:color w:val="FF0000"/>
                        <w:sz w:val="24"/>
                      </w:rPr>
                      <w:t>OFFICIAL</w:t>
                    </w:r>
                    <w:r w:rsidRPr="00381748">
                      <w:rPr>
                        <w:rFonts w:ascii="Arial" w:hAnsi="Arial" w:cs="Arial"/>
                        <w:b/>
                        <w:color w:val="FF0000"/>
                        <w:sz w:val="24"/>
                      </w:rPr>
                      <w:fldChar w:fldCharType="end"/>
                    </w:r>
                  </w:p>
                </w:txbxContent>
              </v:textbox>
              <w10:wrap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2B071" w14:textId="59C7B334" w:rsidR="000E52CB" w:rsidRPr="00FE35DF" w:rsidRDefault="00000000" w:rsidP="005E5BEB">
    <w:pPr>
      <w:pStyle w:val="Footer"/>
      <w:tabs>
        <w:tab w:val="clear" w:pos="7371"/>
        <w:tab w:val="clear" w:pos="9026"/>
        <w:tab w:val="clear" w:pos="9639"/>
        <w:tab w:val="center" w:pos="8505"/>
        <w:tab w:val="right" w:pos="10065"/>
      </w:tabs>
    </w:pPr>
    <w:sdt>
      <w:sdtPr>
        <w:rPr>
          <w:color w:val="FF0000"/>
        </w:rPr>
        <w:id w:val="-295918034"/>
        <w:docPartObj>
          <w:docPartGallery w:val="Page Numbers (Bottom of Page)"/>
          <w:docPartUnique/>
        </w:docPartObj>
      </w:sdtPr>
      <w:sdtEndPr>
        <w:rPr>
          <w:noProof/>
          <w:color w:val="000000" w:themeColor="text1"/>
        </w:rPr>
      </w:sdtEndPr>
      <w:sdtContent>
        <w:r w:rsidR="00FE35DF">
          <w:rPr>
            <w:noProof/>
            <w:lang w:val="en-AU" w:eastAsia="en-AU"/>
          </w:rPr>
          <w:drawing>
            <wp:anchor distT="0" distB="0" distL="114300" distR="114300" simplePos="0" relativeHeight="251677696" behindDoc="1" locked="0" layoutInCell="1" allowOverlap="1" wp14:anchorId="137DE2AD" wp14:editId="1314AC8C">
              <wp:simplePos x="0" y="0"/>
              <wp:positionH relativeFrom="margin">
                <wp:posOffset>-5421</wp:posOffset>
              </wp:positionH>
              <wp:positionV relativeFrom="paragraph">
                <wp:posOffset>-287597</wp:posOffset>
              </wp:positionV>
              <wp:extent cx="6552555" cy="498564"/>
              <wp:effectExtent l="0" t="0" r="1270" b="0"/>
              <wp:wrapNone/>
              <wp:docPr id="31" name="Picture 31"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22-23 October Footer graphic.png"/>
                      <pic:cNvPicPr/>
                    </pic:nvPicPr>
                    <pic:blipFill>
                      <a:blip r:embed="rId1">
                        <a:extLst>
                          <a:ext uri="{28A0092B-C50C-407E-A947-70E740481C1C}">
                            <a14:useLocalDpi xmlns:a14="http://schemas.microsoft.com/office/drawing/2010/main" val="0"/>
                          </a:ext>
                        </a:extLst>
                      </a:blip>
                      <a:stretch>
                        <a:fillRect/>
                      </a:stretch>
                    </pic:blipFill>
                    <pic:spPr>
                      <a:xfrm>
                        <a:off x="0" y="0"/>
                        <a:ext cx="6552555" cy="498564"/>
                      </a:xfrm>
                      <a:prstGeom prst="rect">
                        <a:avLst/>
                      </a:prstGeom>
                    </pic:spPr>
                  </pic:pic>
                </a:graphicData>
              </a:graphic>
              <wp14:sizeRelV relativeFrom="margin">
                <wp14:pctHeight>0</wp14:pctHeight>
              </wp14:sizeRelV>
            </wp:anchor>
          </w:drawing>
        </w:r>
        <w:r w:rsidR="00FE35DF">
          <w:tab/>
        </w:r>
        <w:r w:rsidR="005E5BEB">
          <w:t xml:space="preserve">Budget </w:t>
        </w:r>
        <w:r w:rsidR="005E5BEB" w:rsidRPr="005E5BEB">
          <w:t>202</w:t>
        </w:r>
        <w:r w:rsidR="00C037C7">
          <w:t>4</w:t>
        </w:r>
        <w:r w:rsidR="005E5BEB">
          <w:t>–2</w:t>
        </w:r>
        <w:r w:rsidR="00C037C7">
          <w:t>5</w:t>
        </w:r>
        <w:r w:rsidR="005E5BEB">
          <w:tab/>
        </w:r>
        <w:r w:rsidR="005E5BEB" w:rsidRPr="00F36BD9">
          <w:t xml:space="preserve">page </w:t>
        </w:r>
        <w:r w:rsidR="005E5BEB" w:rsidRPr="00FE35DF">
          <w:fldChar w:fldCharType="begin"/>
        </w:r>
        <w:r w:rsidR="005E5BEB" w:rsidRPr="00FE35DF">
          <w:instrText xml:space="preserve"> PAGE   \* MERGEFORMAT </w:instrText>
        </w:r>
        <w:r w:rsidR="005E5BEB" w:rsidRPr="00FE35DF">
          <w:fldChar w:fldCharType="separate"/>
        </w:r>
        <w:r w:rsidR="002F4D4C">
          <w:rPr>
            <w:noProof/>
          </w:rPr>
          <w:t>2</w:t>
        </w:r>
        <w:r w:rsidR="005E5BEB" w:rsidRPr="00FE35DF">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8F1FA" w14:textId="22F4FEAE" w:rsidR="005A6FED" w:rsidRPr="00AD6DA2" w:rsidRDefault="00000000" w:rsidP="005E5BEB">
    <w:pPr>
      <w:pStyle w:val="Footer"/>
      <w:tabs>
        <w:tab w:val="clear" w:pos="7371"/>
        <w:tab w:val="clear" w:pos="9026"/>
        <w:tab w:val="clear" w:pos="9639"/>
        <w:tab w:val="center" w:pos="8505"/>
        <w:tab w:val="right" w:pos="10065"/>
      </w:tabs>
    </w:pPr>
    <w:sdt>
      <w:sdtPr>
        <w:rPr>
          <w:color w:val="FF0000"/>
        </w:rPr>
        <w:id w:val="-23876712"/>
        <w:docPartObj>
          <w:docPartGallery w:val="Page Numbers (Bottom of Page)"/>
          <w:docPartUnique/>
        </w:docPartObj>
      </w:sdtPr>
      <w:sdtEndPr>
        <w:rPr>
          <w:noProof/>
          <w:color w:val="000000" w:themeColor="text1"/>
        </w:rPr>
      </w:sdtEndPr>
      <w:sdtContent>
        <w:r w:rsidR="00FE35DF">
          <w:rPr>
            <w:noProof/>
            <w:lang w:val="en-AU" w:eastAsia="en-AU"/>
          </w:rPr>
          <w:drawing>
            <wp:anchor distT="0" distB="0" distL="114300" distR="114300" simplePos="0" relativeHeight="251675648" behindDoc="1" locked="0" layoutInCell="1" allowOverlap="1" wp14:anchorId="7C40599A" wp14:editId="22AC2FB4">
              <wp:simplePos x="0" y="0"/>
              <wp:positionH relativeFrom="margin">
                <wp:align>right</wp:align>
              </wp:positionH>
              <wp:positionV relativeFrom="paragraph">
                <wp:posOffset>-270510</wp:posOffset>
              </wp:positionV>
              <wp:extent cx="6552555" cy="498564"/>
              <wp:effectExtent l="0" t="0" r="1270" b="0"/>
              <wp:wrapNone/>
              <wp:docPr id="34" name="Picture 34"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22-23 October Footer graphic.png"/>
                      <pic:cNvPicPr/>
                    </pic:nvPicPr>
                    <pic:blipFill>
                      <a:blip r:embed="rId1">
                        <a:extLst>
                          <a:ext uri="{28A0092B-C50C-407E-A947-70E740481C1C}">
                            <a14:useLocalDpi xmlns:a14="http://schemas.microsoft.com/office/drawing/2010/main" val="0"/>
                          </a:ext>
                        </a:extLst>
                      </a:blip>
                      <a:stretch>
                        <a:fillRect/>
                      </a:stretch>
                    </pic:blipFill>
                    <pic:spPr>
                      <a:xfrm>
                        <a:off x="0" y="0"/>
                        <a:ext cx="6552555" cy="498564"/>
                      </a:xfrm>
                      <a:prstGeom prst="rect">
                        <a:avLst/>
                      </a:prstGeom>
                    </pic:spPr>
                  </pic:pic>
                </a:graphicData>
              </a:graphic>
              <wp14:sizeRelV relativeFrom="margin">
                <wp14:pctHeight>0</wp14:pctHeight>
              </wp14:sizeRelV>
            </wp:anchor>
          </w:drawing>
        </w:r>
        <w:r w:rsidR="00FE35DF">
          <w:tab/>
          <w:t xml:space="preserve">Budget </w:t>
        </w:r>
        <w:r w:rsidR="00FE35DF" w:rsidRPr="005E5BEB">
          <w:t>202</w:t>
        </w:r>
        <w:r w:rsidR="00C037C7">
          <w:t>4</w:t>
        </w:r>
        <w:r w:rsidR="00DF6A8C">
          <w:t>–</w:t>
        </w:r>
        <w:r w:rsidR="00FE35DF">
          <w:t>2</w:t>
        </w:r>
        <w:r w:rsidR="00C037C7">
          <w:t>5</w:t>
        </w:r>
        <w:r w:rsidR="00AD6DA2">
          <w:tab/>
        </w:r>
        <w:r w:rsidR="00FE35DF" w:rsidRPr="00F36BD9">
          <w:t xml:space="preserve">page </w:t>
        </w:r>
        <w:r w:rsidR="00FE35DF" w:rsidRPr="00FE35DF">
          <w:fldChar w:fldCharType="begin"/>
        </w:r>
        <w:r w:rsidR="00FE35DF" w:rsidRPr="00FE35DF">
          <w:instrText xml:space="preserve"> PAGE   \* MERGEFORMAT </w:instrText>
        </w:r>
        <w:r w:rsidR="00FE35DF" w:rsidRPr="00FE35DF">
          <w:fldChar w:fldCharType="separate"/>
        </w:r>
        <w:r w:rsidR="002F4D4C">
          <w:rPr>
            <w:noProof/>
          </w:rPr>
          <w:t>1</w:t>
        </w:r>
        <w:r w:rsidR="00FE35DF" w:rsidRPr="00FE35DF">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33F26C" w14:textId="77777777" w:rsidR="0032734B" w:rsidRDefault="0032734B" w:rsidP="00AD6DA2">
      <w:r>
        <w:separator/>
      </w:r>
    </w:p>
  </w:footnote>
  <w:footnote w:type="continuationSeparator" w:id="0">
    <w:p w14:paraId="4805EA55" w14:textId="77777777" w:rsidR="0032734B" w:rsidRDefault="0032734B" w:rsidP="00AD6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82208" w14:textId="14CC3D58" w:rsidR="00381748" w:rsidRDefault="00BC15D8">
    <w:pPr>
      <w:pStyle w:val="Header"/>
    </w:pPr>
    <w:r>
      <w:rPr>
        <w:noProof/>
        <w:lang w:val="en-AU" w:eastAsia="en-AU"/>
      </w:rPr>
      <mc:AlternateContent>
        <mc:Choice Requires="wps">
          <w:drawing>
            <wp:anchor distT="0" distB="0" distL="114300" distR="114300" simplePos="1" relativeHeight="251699200" behindDoc="0" locked="0" layoutInCell="1" allowOverlap="1" wp14:anchorId="7A5A198E" wp14:editId="14E501EF">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670189144"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6ECC3D41" w14:textId="77777777" w:rsidR="00BC15D8" w:rsidRDefault="00BC15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A5A198E" id="_x0000_t202" coordsize="21600,21600" o:spt="202" path="m,l,21600r21600,l21600,xe">
              <v:stroke joinstyle="miter"/>
              <v:path gradientshapeok="t" o:connecttype="rect"/>
            </v:shapetype>
            <v:shape id="Text Box 9" o:spid="_x0000_s1026" type="#_x0000_t202" alt="&quot;&quot;" style="position:absolute;left:0;text-align:left;margin-left:0;margin-top:0;width:110pt;height:36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" filled="f" strokeweight=".5pt">
              <v:textbox>
                <w:txbxContent>
                  <w:p w14:paraId="6ECC3D41" w14:textId="77777777" w:rsidR="00BC15D8" w:rsidRDefault="00BC15D8"/>
                </w:txbxContent>
              </v:textbox>
              <w10:wrap type="through"/>
            </v:shape>
          </w:pict>
        </mc:Fallback>
      </mc:AlternateContent>
    </w:r>
    <w:r w:rsidR="00914786">
      <w:rPr>
        <w:noProof/>
        <w:lang w:val="en-AU" w:eastAsia="en-AU"/>
      </w:rPr>
      <mc:AlternateContent>
        <mc:Choice Requires="wps">
          <w:drawing>
            <wp:anchor distT="0" distB="0" distL="114300" distR="114300" simplePos="1" relativeHeight="251693056" behindDoc="0" locked="0" layoutInCell="1" allowOverlap="1" wp14:anchorId="6D009A2A" wp14:editId="3087F023">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791548258"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5A2616F1" w14:textId="77777777" w:rsidR="00914786" w:rsidRDefault="009147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009A2A" id="Text Box 3" o:spid="_x0000_s1027" type="#_x0000_t202" alt="&quot;&quot;" style="position:absolute;left:0;text-align:left;margin-left:0;margin-top:0;width:110pt;height:36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S6pKgIAAFs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" filled="f" strokeweight=".5pt">
              <v:textbox>
                <w:txbxContent>
                  <w:p w14:paraId="5A2616F1" w14:textId="77777777" w:rsidR="00914786" w:rsidRDefault="00914786"/>
                </w:txbxContent>
              </v:textbox>
              <w10:wrap type="through"/>
            </v:shape>
          </w:pict>
        </mc:Fallback>
      </mc:AlternateContent>
    </w:r>
    <w:r w:rsidR="0056136C">
      <w:rPr>
        <w:noProof/>
        <w:lang w:val="en-AU" w:eastAsia="en-AU"/>
      </w:rPr>
      <mc:AlternateContent>
        <mc:Choice Requires="wps">
          <w:drawing>
            <wp:anchor distT="0" distB="0" distL="114300" distR="114300" simplePos="1" relativeHeight="251686912" behindDoc="0" locked="0" layoutInCell="1" allowOverlap="1" wp14:anchorId="5423015E" wp14:editId="6A143F09">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35736140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4869E0F1" w14:textId="77777777" w:rsidR="0056136C" w:rsidRDefault="005613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23015E" id="_x0000_s1028" type="#_x0000_t202" alt="&quot;&quot;" style="position:absolute;left:0;text-align:left;margin-left:0;margin-top:0;width:110pt;height:36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CjcY8NLAIAAFsEAAAOAAAAAAAAAAAAAAAAAC4CAABkcnMvZTJv&#10;RG9jLnhtbFBLAQItABQABgAIAAAAIQCQEPlk2gAAAAQBAAAPAAAAAAAAAAAAAAAAAIYEAABkcnMv&#10;ZG93bnJldi54bWxQSwUGAAAAAAQABADzAAAAjQUAAAAA&#10;" filled="f" strokeweight=".5pt">
              <v:textbox>
                <w:txbxContent>
                  <w:p w14:paraId="4869E0F1" w14:textId="77777777" w:rsidR="0056136C" w:rsidRDefault="0056136C"/>
                </w:txbxContent>
              </v:textbox>
              <w10:wrap type="through"/>
            </v:shape>
          </w:pict>
        </mc:Fallback>
      </mc:AlternateContent>
    </w:r>
    <w:r w:rsidR="00381748">
      <w:rPr>
        <w:noProof/>
        <w:lang w:val="en-AU" w:eastAsia="en-AU"/>
      </w:rPr>
      <mc:AlternateContent>
        <mc:Choice Requires="wps">
          <w:drawing>
            <wp:anchor distT="0" distB="0" distL="114300" distR="114300" simplePos="0" relativeHeight="251680768" behindDoc="0" locked="1" layoutInCell="0" allowOverlap="1" wp14:anchorId="69D61948" wp14:editId="041FC725">
              <wp:simplePos x="0" y="0"/>
              <wp:positionH relativeFrom="margin">
                <wp:align>center</wp:align>
              </wp:positionH>
              <wp:positionV relativeFrom="topMargin">
                <wp:align>center</wp:align>
              </wp:positionV>
              <wp:extent cx="892175" cy="288290"/>
              <wp:effectExtent l="0" t="0" r="0" b="0"/>
              <wp:wrapNone/>
              <wp:docPr id="829896474" name="janusSEAL SC H_EvenPage"/>
              <wp:cNvGraphicFramePr/>
              <a:graphic xmlns:a="http://schemas.openxmlformats.org/drawingml/2006/main">
                <a:graphicData uri="http://schemas.microsoft.com/office/word/2010/wordprocessingShape">
                  <wps:wsp>
                    <wps:cNvSpPr txBox="1"/>
                    <wps:spPr>
                      <a:xfrm>
                        <a:off x="0" y="0"/>
                        <a:ext cx="892175" cy="2882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27020A" w14:textId="26A08378" w:rsidR="00381748" w:rsidRPr="00381748" w:rsidRDefault="00381748" w:rsidP="00381748">
                          <w:pPr>
                            <w:spacing w:after="0"/>
                            <w:jc w:val="center"/>
                            <w:rPr>
                              <w:rFonts w:ascii="Arial" w:hAnsi="Arial" w:cs="Arial"/>
                              <w:b/>
                              <w:color w:val="FF0000"/>
                              <w:sz w:val="24"/>
                            </w:rPr>
                          </w:pPr>
                          <w:r w:rsidRPr="00381748">
                            <w:rPr>
                              <w:rFonts w:ascii="Arial" w:hAnsi="Arial" w:cs="Arial"/>
                              <w:b/>
                              <w:color w:val="FF0000"/>
                              <w:sz w:val="24"/>
                            </w:rPr>
                            <w:fldChar w:fldCharType="begin"/>
                          </w:r>
                          <w:r w:rsidRPr="00381748">
                            <w:rPr>
                              <w:rFonts w:ascii="Arial" w:hAnsi="Arial" w:cs="Arial"/>
                              <w:b/>
                              <w:color w:val="FF0000"/>
                              <w:sz w:val="24"/>
                            </w:rPr>
                            <w:instrText xml:space="preserve"> DOCPROPERTY PM_ProtectiveMarkingValue_Header \* MERGEFORMAT </w:instrText>
                          </w:r>
                          <w:r w:rsidRPr="00381748">
                            <w:rPr>
                              <w:rFonts w:ascii="Arial" w:hAnsi="Arial" w:cs="Arial"/>
                              <w:b/>
                              <w:color w:val="FF0000"/>
                              <w:sz w:val="24"/>
                            </w:rPr>
                            <w:fldChar w:fldCharType="separate"/>
                          </w:r>
                          <w:r w:rsidR="00714780">
                            <w:rPr>
                              <w:rFonts w:ascii="Arial" w:hAnsi="Arial" w:cs="Arial"/>
                              <w:b/>
                              <w:color w:val="FF0000"/>
                              <w:sz w:val="24"/>
                            </w:rPr>
                            <w:t>OFFICIAL</w:t>
                          </w:r>
                          <w:r w:rsidRPr="00381748">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9D61948" id="_x0000_t202" coordsize="21600,21600" o:spt="202" path="m,l,21600r21600,l21600,xe">
              <v:stroke joinstyle="miter"/>
              <v:path gradientshapeok="t" o:connecttype="rect"/>
            </v:shapetype>
            <v:shape id="janusSEAL SC H_EvenPage" o:spid="_x0000_s1029" type="#_x0000_t202" style="position:absolute;left:0;text-align:left;margin-left:0;margin-top:0;width:70.25pt;height:22.7pt;z-index:251680768;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" o:allowincell="f" filled="f" stroked="f" strokeweight=".5pt">
              <v:textbox style="mso-fit-shape-to-text:t">
                <w:txbxContent>
                  <w:p w14:paraId="3D27020A" w14:textId="26A08378" w:rsidR="00381748" w:rsidRPr="00381748" w:rsidRDefault="00381748" w:rsidP="00381748">
                    <w:pPr>
                      <w:spacing w:after="0"/>
                      <w:jc w:val="center"/>
                      <w:rPr>
                        <w:rFonts w:ascii="Arial" w:hAnsi="Arial" w:cs="Arial"/>
                        <w:b/>
                        <w:color w:val="FF0000"/>
                        <w:sz w:val="24"/>
                      </w:rPr>
                    </w:pPr>
                    <w:r w:rsidRPr="00381748">
                      <w:rPr>
                        <w:rFonts w:ascii="Arial" w:hAnsi="Arial" w:cs="Arial"/>
                        <w:b/>
                        <w:color w:val="FF0000"/>
                        <w:sz w:val="24"/>
                      </w:rPr>
                      <w:fldChar w:fldCharType="begin"/>
                    </w:r>
                    <w:r w:rsidRPr="00381748">
                      <w:rPr>
                        <w:rFonts w:ascii="Arial" w:hAnsi="Arial" w:cs="Arial"/>
                        <w:b/>
                        <w:color w:val="FF0000"/>
                        <w:sz w:val="24"/>
                      </w:rPr>
                      <w:instrText xml:space="preserve"> DOCPROPERTY PM_ProtectiveMarkingValue_Header \* MERGEFORMAT </w:instrText>
                    </w:r>
                    <w:r w:rsidRPr="00381748">
                      <w:rPr>
                        <w:rFonts w:ascii="Arial" w:hAnsi="Arial" w:cs="Arial"/>
                        <w:b/>
                        <w:color w:val="FF0000"/>
                        <w:sz w:val="24"/>
                      </w:rPr>
                      <w:fldChar w:fldCharType="separate"/>
                    </w:r>
                    <w:r w:rsidR="00714780">
                      <w:rPr>
                        <w:rFonts w:ascii="Arial" w:hAnsi="Arial" w:cs="Arial"/>
                        <w:b/>
                        <w:color w:val="FF0000"/>
                        <w:sz w:val="24"/>
                      </w:rPr>
                      <w:t>OFFICIAL</w:t>
                    </w:r>
                    <w:r w:rsidRPr="00381748">
                      <w:rPr>
                        <w:rFonts w:ascii="Arial" w:hAnsi="Arial" w:cs="Arial"/>
                        <w:b/>
                        <w:color w:val="FF0000"/>
                        <w:sz w:val="24"/>
                      </w:rPr>
                      <w:fldChar w:fldCharType="end"/>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D2503" w14:textId="62BCA310" w:rsidR="00381748" w:rsidRPr="00B73E24" w:rsidRDefault="00381748" w:rsidP="00B73E24">
    <w:pPr>
      <w:pStyle w:val="Header"/>
      <w:pBdr>
        <w:bottom w:val="single" w:sz="4" w:space="0" w:color="auto"/>
      </w:pBdr>
      <w:jc w:val="left"/>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1F369" w14:textId="3018C387" w:rsidR="00AD508D" w:rsidRDefault="005E5BEB" w:rsidP="00D83AB3">
    <w:pPr>
      <w:pStyle w:val="Heading3"/>
    </w:pPr>
    <w:r>
      <w:rPr>
        <w:noProof/>
        <w:szCs w:val="28"/>
        <w:lang w:val="en-AU" w:eastAsia="en-AU"/>
      </w:rPr>
      <w:drawing>
        <wp:anchor distT="0" distB="0" distL="114300" distR="114300" simplePos="0" relativeHeight="251667454" behindDoc="1" locked="0" layoutInCell="1" allowOverlap="1" wp14:anchorId="0E4742B3" wp14:editId="638F83C7">
          <wp:simplePos x="0" y="0"/>
          <wp:positionH relativeFrom="column">
            <wp:posOffset>3309620</wp:posOffset>
          </wp:positionH>
          <wp:positionV relativeFrom="paragraph">
            <wp:posOffset>88265</wp:posOffset>
          </wp:positionV>
          <wp:extent cx="3257550" cy="480060"/>
          <wp:effectExtent l="0" t="0" r="0" b="0"/>
          <wp:wrapNone/>
          <wp:docPr id="5" name="Picture 5" title="Australian Government crest, Budget 2024-25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udget 2023-24_inline.eps"/>
                  <pic:cNvPicPr/>
                </pic:nvPicPr>
                <pic:blipFill>
                  <a:blip r:embed="rId1">
                    <a:extLst>
                      <a:ext uri="{28A0092B-C50C-407E-A947-70E740481C1C}">
                        <a14:useLocalDpi xmlns:a14="http://schemas.microsoft.com/office/drawing/2010/main" val="0"/>
                      </a:ext>
                    </a:extLst>
                  </a:blip>
                  <a:stretch>
                    <a:fillRect/>
                  </a:stretch>
                </pic:blipFill>
                <pic:spPr>
                  <a:xfrm>
                    <a:off x="0" y="0"/>
                    <a:ext cx="3257550" cy="480060"/>
                  </a:xfrm>
                  <a:prstGeom prst="rect">
                    <a:avLst/>
                  </a:prstGeom>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0" distL="114300" distR="114300" simplePos="0" relativeHeight="251672576" behindDoc="1" locked="0" layoutInCell="1" allowOverlap="1" wp14:anchorId="6803AFE7" wp14:editId="56D8D2F3">
          <wp:simplePos x="0" y="0"/>
          <wp:positionH relativeFrom="column">
            <wp:posOffset>-82550</wp:posOffset>
          </wp:positionH>
          <wp:positionV relativeFrom="page">
            <wp:posOffset>460466</wp:posOffset>
          </wp:positionV>
          <wp:extent cx="2277499" cy="478656"/>
          <wp:effectExtent l="0" t="0" r="0" b="0"/>
          <wp:wrapNone/>
          <wp:docPr id="33" name="Picture 33" title="Australian Government crest, Department of Veterans' Affairs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VA_inline black highre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77499" cy="478656"/>
                  </a:xfrm>
                  <a:prstGeom prst="rect">
                    <a:avLst/>
                  </a:prstGeom>
                </pic:spPr>
              </pic:pic>
            </a:graphicData>
          </a:graphic>
          <wp14:sizeRelH relativeFrom="margin">
            <wp14:pctWidth>0</wp14:pctWidth>
          </wp14:sizeRelH>
          <wp14:sizeRelV relativeFrom="margin">
            <wp14:pctHeight>0</wp14:pctHeight>
          </wp14:sizeRelV>
        </wp:anchor>
      </w:drawing>
    </w:r>
  </w:p>
  <w:p w14:paraId="2953E71A" w14:textId="77777777" w:rsidR="005469B7" w:rsidRPr="005E5BEB" w:rsidRDefault="00AD508D" w:rsidP="005E5BEB">
    <w:pPr>
      <w:pStyle w:val="Header"/>
    </w:pPr>
    <w:r w:rsidRPr="005E5BEB">
      <w:t>Information 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E2E6F16"/>
    <w:lvl w:ilvl="0">
      <w:start w:val="1"/>
      <w:numFmt w:val="decimal"/>
      <w:lvlText w:val="%1."/>
      <w:lvlJc w:val="left"/>
      <w:pPr>
        <w:tabs>
          <w:tab w:val="num" w:pos="1492"/>
        </w:tabs>
        <w:ind w:left="1492" w:hanging="360"/>
      </w:pPr>
    </w:lvl>
  </w:abstractNum>
  <w:abstractNum w:abstractNumId="1" w15:restartNumberingAfterBreak="0">
    <w:nsid w:val="FFFFFF80"/>
    <w:multiLevelType w:val="singleLevel"/>
    <w:tmpl w:val="3F3C3A0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FB28C5"/>
    <w:multiLevelType w:val="multilevel"/>
    <w:tmpl w:val="11C64328"/>
    <w:styleLink w:val="ListParagraph"/>
    <w:lvl w:ilvl="0">
      <w:start w:val="1"/>
      <w:numFmt w:val="none"/>
      <w:suff w:val="nothing"/>
      <w:lvlText w:val=""/>
      <w:lvlJc w:val="left"/>
      <w:pPr>
        <w:ind w:left="284" w:firstLine="0"/>
      </w:pPr>
      <w:rPr>
        <w:rFonts w:asciiTheme="minorHAnsi" w:hAnsiTheme="minorHAnsi" w:hint="default"/>
        <w:color w:val="auto"/>
      </w:rPr>
    </w:lvl>
    <w:lvl w:ilvl="1">
      <w:start w:val="1"/>
      <w:numFmt w:val="none"/>
      <w:suff w:val="nothing"/>
      <w:lvlText w:val=""/>
      <w:lvlJc w:val="left"/>
      <w:pPr>
        <w:ind w:left="567" w:firstLine="0"/>
      </w:pPr>
      <w:rPr>
        <w:rFonts w:asciiTheme="minorHAnsi" w:hAnsiTheme="minorHAnsi" w:hint="default"/>
        <w:color w:val="auto"/>
      </w:rPr>
    </w:lvl>
    <w:lvl w:ilvl="2">
      <w:start w:val="1"/>
      <w:numFmt w:val="none"/>
      <w:suff w:val="nothing"/>
      <w:lvlText w:val=""/>
      <w:lvlJc w:val="left"/>
      <w:pPr>
        <w:ind w:left="851" w:firstLine="0"/>
      </w:pPr>
      <w:rPr>
        <w:rFonts w:asciiTheme="minorHAnsi" w:hAnsiTheme="minorHAnsi" w:hint="default"/>
        <w:color w:val="auto"/>
      </w:rPr>
    </w:lvl>
    <w:lvl w:ilvl="3">
      <w:start w:val="1"/>
      <w:numFmt w:val="none"/>
      <w:suff w:val="nothing"/>
      <w:lvlText w:val=""/>
      <w:lvlJc w:val="left"/>
      <w:pPr>
        <w:ind w:left="1134" w:firstLine="0"/>
      </w:pPr>
      <w:rPr>
        <w:rFonts w:asciiTheme="minorHAnsi" w:hAnsiTheme="minorHAnsi" w:hint="default"/>
        <w:color w:val="auto"/>
      </w:rPr>
    </w:lvl>
    <w:lvl w:ilvl="4">
      <w:start w:val="1"/>
      <w:numFmt w:val="none"/>
      <w:suff w:val="nothing"/>
      <w:lvlText w:val=""/>
      <w:lvlJc w:val="left"/>
      <w:pPr>
        <w:ind w:left="1418" w:firstLine="0"/>
      </w:pPr>
      <w:rPr>
        <w:rFonts w:asciiTheme="minorHAnsi" w:hAnsiTheme="minorHAnsi" w:hint="default"/>
        <w:color w:val="auto"/>
      </w:rPr>
    </w:lvl>
    <w:lvl w:ilvl="5">
      <w:start w:val="1"/>
      <w:numFmt w:val="none"/>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3" w15:restartNumberingAfterBreak="0">
    <w:nsid w:val="028729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5C6238D"/>
    <w:multiLevelType w:val="hybridMultilevel"/>
    <w:tmpl w:val="B9EE79CA"/>
    <w:lvl w:ilvl="0" w:tplc="FFFFFFFF">
      <w:start w:val="1"/>
      <w:numFmt w:val="bullet"/>
      <w:lvlText w:val=""/>
      <w:lvlJc w:val="left"/>
      <w:pPr>
        <w:tabs>
          <w:tab w:val="num" w:pos="360"/>
        </w:tabs>
        <w:ind w:left="360" w:hanging="360"/>
      </w:pPr>
      <w:rPr>
        <w:rFonts w:ascii="Symbol" w:hAnsi="Symbol" w:hint="default"/>
        <w:sz w:val="32"/>
      </w:rPr>
    </w:lvl>
    <w:lvl w:ilvl="1" w:tplc="0C090005">
      <w:start w:val="1"/>
      <w:numFmt w:val="bullet"/>
      <w:lvlText w:val=""/>
      <w:lvlJc w:val="left"/>
      <w:pPr>
        <w:ind w:left="1440" w:hanging="360"/>
      </w:pPr>
      <w:rPr>
        <w:rFonts w:ascii="Wingdings" w:hAnsi="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C84D4C"/>
    <w:multiLevelType w:val="multilevel"/>
    <w:tmpl w:val="FB78CC52"/>
    <w:lvl w:ilvl="0">
      <w:start w:val="1"/>
      <w:numFmt w:val="bullet"/>
      <w:lvlText w:val=""/>
      <w:lvlJc w:val="left"/>
      <w:pPr>
        <w:ind w:left="463" w:hanging="360"/>
      </w:pPr>
      <w:rPr>
        <w:rFonts w:ascii="Wingdings" w:hAnsi="Wingdings" w:hint="default"/>
        <w:b w:val="0"/>
        <w:bCs w:val="0"/>
        <w:i w:val="0"/>
        <w:iCs w:val="0"/>
        <w:caps w:val="0"/>
        <w:strike w:val="0"/>
        <w:dstrike w:val="0"/>
        <w:outline w:val="0"/>
        <w:shadow w:val="0"/>
        <w:emboss w:val="0"/>
        <w:imprint w:val="0"/>
        <w:vanish w:val="0"/>
        <w:color w:val="2F8189"/>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2776" w:hanging="360"/>
      </w:pPr>
      <w:rPr>
        <w:rFonts w:ascii="Courier New" w:hAnsi="Courier New" w:cs="Courier New" w:hint="default"/>
      </w:rPr>
    </w:lvl>
    <w:lvl w:ilvl="2">
      <w:start w:val="1"/>
      <w:numFmt w:val="bullet"/>
      <w:lvlText w:val=""/>
      <w:lvlJc w:val="left"/>
      <w:pPr>
        <w:ind w:left="3496" w:hanging="360"/>
      </w:pPr>
      <w:rPr>
        <w:rFonts w:ascii="Wingdings" w:hAnsi="Wingdings" w:hint="default"/>
      </w:rPr>
    </w:lvl>
    <w:lvl w:ilvl="3">
      <w:start w:val="1"/>
      <w:numFmt w:val="bullet"/>
      <w:lvlText w:val=""/>
      <w:lvlJc w:val="left"/>
      <w:pPr>
        <w:ind w:left="4216" w:hanging="360"/>
      </w:pPr>
      <w:rPr>
        <w:rFonts w:ascii="Symbol" w:hAnsi="Symbol" w:hint="default"/>
      </w:rPr>
    </w:lvl>
    <w:lvl w:ilvl="4">
      <w:start w:val="1"/>
      <w:numFmt w:val="bullet"/>
      <w:lvlText w:val="o"/>
      <w:lvlJc w:val="left"/>
      <w:pPr>
        <w:ind w:left="4936" w:hanging="360"/>
      </w:pPr>
      <w:rPr>
        <w:rFonts w:ascii="Courier New" w:hAnsi="Courier New" w:cs="Courier New" w:hint="default"/>
      </w:rPr>
    </w:lvl>
    <w:lvl w:ilvl="5">
      <w:start w:val="1"/>
      <w:numFmt w:val="bullet"/>
      <w:lvlText w:val=""/>
      <w:lvlJc w:val="left"/>
      <w:pPr>
        <w:ind w:left="5656" w:hanging="360"/>
      </w:pPr>
      <w:rPr>
        <w:rFonts w:ascii="Wingdings" w:hAnsi="Wingdings" w:hint="default"/>
      </w:rPr>
    </w:lvl>
    <w:lvl w:ilvl="6">
      <w:start w:val="1"/>
      <w:numFmt w:val="bullet"/>
      <w:lvlText w:val=""/>
      <w:lvlJc w:val="left"/>
      <w:pPr>
        <w:ind w:left="6376" w:hanging="360"/>
      </w:pPr>
      <w:rPr>
        <w:rFonts w:ascii="Symbol" w:hAnsi="Symbol" w:hint="default"/>
      </w:rPr>
    </w:lvl>
    <w:lvl w:ilvl="7">
      <w:start w:val="1"/>
      <w:numFmt w:val="bullet"/>
      <w:lvlText w:val="o"/>
      <w:lvlJc w:val="left"/>
      <w:pPr>
        <w:ind w:left="7096" w:hanging="360"/>
      </w:pPr>
      <w:rPr>
        <w:rFonts w:ascii="Courier New" w:hAnsi="Courier New" w:cs="Courier New" w:hint="default"/>
      </w:rPr>
    </w:lvl>
    <w:lvl w:ilvl="8">
      <w:start w:val="1"/>
      <w:numFmt w:val="bullet"/>
      <w:lvlText w:val=""/>
      <w:lvlJc w:val="left"/>
      <w:pPr>
        <w:ind w:left="7816" w:hanging="360"/>
      </w:pPr>
      <w:rPr>
        <w:rFonts w:ascii="Wingdings" w:hAnsi="Wingdings" w:hint="default"/>
      </w:rPr>
    </w:lvl>
  </w:abstractNum>
  <w:abstractNum w:abstractNumId="6" w15:restartNumberingAfterBreak="0">
    <w:nsid w:val="09373ACC"/>
    <w:multiLevelType w:val="multilevel"/>
    <w:tmpl w:val="9CAAD56A"/>
    <w:lvl w:ilvl="0">
      <w:start w:val="1"/>
      <w:numFmt w:val="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23C71" w:themeColor="accent6"/>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0CD33ACD"/>
    <w:multiLevelType w:val="multilevel"/>
    <w:tmpl w:val="414EC02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0E0041B4"/>
    <w:multiLevelType w:val="hybridMultilevel"/>
    <w:tmpl w:val="D37EF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15E0564"/>
    <w:multiLevelType w:val="multilevel"/>
    <w:tmpl w:val="85D24C8C"/>
    <w:lvl w:ilvl="0">
      <w:start w:val="1"/>
      <w:numFmt w:val="decimal"/>
      <w:suff w:val="space"/>
      <w:lvlText w:val="%1."/>
      <w:lvlJc w:val="left"/>
      <w:pPr>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10" w15:restartNumberingAfterBreak="0">
    <w:nsid w:val="16C778E0"/>
    <w:multiLevelType w:val="multilevel"/>
    <w:tmpl w:val="F86A9EAC"/>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11" w15:restartNumberingAfterBreak="0">
    <w:nsid w:val="20552171"/>
    <w:multiLevelType w:val="hybridMultilevel"/>
    <w:tmpl w:val="23EED886"/>
    <w:lvl w:ilvl="0" w:tplc="376A2D88">
      <w:start w:val="1"/>
      <w:numFmt w:val="bullet"/>
      <w:pStyle w:val="Style1"/>
      <w:lvlText w:val=""/>
      <w:lvlJc w:val="left"/>
      <w:pPr>
        <w:ind w:left="927" w:hanging="360"/>
      </w:pPr>
      <w:rPr>
        <w:rFonts w:ascii="Wingdings" w:hAnsi="Wingdings" w:hint="default"/>
        <w:b w:val="0"/>
        <w:bCs w:val="0"/>
        <w:i w:val="0"/>
        <w:iCs w:val="0"/>
        <w:caps w:val="0"/>
        <w:strike w:val="0"/>
        <w:dstrike w:val="0"/>
        <w:outline w:val="0"/>
        <w:shadow w:val="0"/>
        <w:emboss w:val="0"/>
        <w:imprint w:val="0"/>
        <w:vanish w:val="0"/>
        <w:color w:val="6D9E30" w:themeColor="accent4" w:themeShade="BF"/>
        <w:spacing w:val="0"/>
        <w:kern w:val="0"/>
        <w:position w:val="0"/>
        <w:u w:val="none"/>
        <w:effect w:val="none"/>
        <w:vertAlign w:val="baseline"/>
        <w:em w:v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7320E1"/>
    <w:multiLevelType w:val="multilevel"/>
    <w:tmpl w:val="031C9E60"/>
    <w:lvl w:ilvl="0">
      <w:start w:val="1"/>
      <w:numFmt w:val="bullet"/>
      <w:lvlText w:val=""/>
      <w:lvlJc w:val="left"/>
      <w:pPr>
        <w:ind w:left="360" w:hanging="360"/>
      </w:pPr>
      <w:rPr>
        <w:rFonts w:ascii="Symbol" w:hAnsi="Symbol" w:hint="default"/>
        <w:b w:val="0"/>
        <w:bCs w:val="0"/>
        <w:i w:val="0"/>
        <w:iCs w:val="0"/>
        <w:caps w:val="0"/>
        <w:smallCaps w:val="0"/>
        <w:strike w:val="0"/>
        <w:dstrike w:val="0"/>
        <w:outline w:val="0"/>
        <w:shadow w:val="0"/>
        <w:emboss w:val="0"/>
        <w:imprint w:val="0"/>
        <w:noProof w:val="0"/>
        <w:vanish w:val="0"/>
        <w:color w:val="91C84C" w:themeColor="accent4"/>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209B0008"/>
    <w:multiLevelType w:val="hybridMultilevel"/>
    <w:tmpl w:val="79B80234"/>
    <w:lvl w:ilvl="0" w:tplc="D286163A">
      <w:start w:val="1"/>
      <w:numFmt w:val="bullet"/>
      <w:pStyle w:val="ListBullet2"/>
      <w:lvlText w:val="ᴏ"/>
      <w:lvlJc w:val="left"/>
      <w:pPr>
        <w:ind w:left="644" w:hanging="360"/>
      </w:pPr>
      <w:rPr>
        <w:rFonts w:ascii="Calibri" w:hAnsi="Calibri" w:hint="default"/>
        <w:b w:val="0"/>
        <w:bCs w:val="0"/>
        <w:i w:val="0"/>
        <w:iCs w:val="0"/>
        <w:caps w:val="0"/>
        <w:strike w:val="0"/>
        <w:dstrike w:val="0"/>
        <w:outline w:val="0"/>
        <w:shadow w:val="0"/>
        <w:emboss w:val="0"/>
        <w:imprint w:val="0"/>
        <w:vanish w:val="0"/>
        <w:color w:val="3C619B"/>
        <w:spacing w:val="0"/>
        <w:kern w:val="0"/>
        <w:position w:val="0"/>
        <w:u w:val="none"/>
        <w:effect w:val="none"/>
        <w:vertAlign w:val="baseline"/>
        <w:em w:val="none"/>
        <w14:ligatures w14:val="none"/>
        <w14:numForm w14:val="default"/>
        <w14:numSpacing w14:val="default"/>
        <w14:stylisticSets/>
        <w14:cntxtAlts w14:val="0"/>
      </w:rPr>
    </w:lvl>
    <w:lvl w:ilvl="1" w:tplc="0C090003">
      <w:start w:val="1"/>
      <w:numFmt w:val="bullet"/>
      <w:lvlText w:val="o"/>
      <w:lvlJc w:val="left"/>
      <w:pPr>
        <w:ind w:left="1718" w:hanging="360"/>
      </w:pPr>
      <w:rPr>
        <w:rFonts w:ascii="Courier New" w:hAnsi="Courier New" w:cs="Courier New" w:hint="default"/>
      </w:rPr>
    </w:lvl>
    <w:lvl w:ilvl="2" w:tplc="0C090005" w:tentative="1">
      <w:start w:val="1"/>
      <w:numFmt w:val="bullet"/>
      <w:lvlText w:val=""/>
      <w:lvlJc w:val="left"/>
      <w:pPr>
        <w:ind w:left="2438" w:hanging="360"/>
      </w:pPr>
      <w:rPr>
        <w:rFonts w:ascii="Wingdings" w:hAnsi="Wingdings" w:hint="default"/>
      </w:rPr>
    </w:lvl>
    <w:lvl w:ilvl="3" w:tplc="0C090001" w:tentative="1">
      <w:start w:val="1"/>
      <w:numFmt w:val="bullet"/>
      <w:lvlText w:val=""/>
      <w:lvlJc w:val="left"/>
      <w:pPr>
        <w:ind w:left="3158" w:hanging="360"/>
      </w:pPr>
      <w:rPr>
        <w:rFonts w:ascii="Symbol" w:hAnsi="Symbol" w:hint="default"/>
      </w:rPr>
    </w:lvl>
    <w:lvl w:ilvl="4" w:tplc="0C090003" w:tentative="1">
      <w:start w:val="1"/>
      <w:numFmt w:val="bullet"/>
      <w:lvlText w:val="o"/>
      <w:lvlJc w:val="left"/>
      <w:pPr>
        <w:ind w:left="3878" w:hanging="360"/>
      </w:pPr>
      <w:rPr>
        <w:rFonts w:ascii="Courier New" w:hAnsi="Courier New" w:cs="Courier New" w:hint="default"/>
      </w:rPr>
    </w:lvl>
    <w:lvl w:ilvl="5" w:tplc="0C090005" w:tentative="1">
      <w:start w:val="1"/>
      <w:numFmt w:val="bullet"/>
      <w:lvlText w:val=""/>
      <w:lvlJc w:val="left"/>
      <w:pPr>
        <w:ind w:left="4598" w:hanging="360"/>
      </w:pPr>
      <w:rPr>
        <w:rFonts w:ascii="Wingdings" w:hAnsi="Wingdings" w:hint="default"/>
      </w:rPr>
    </w:lvl>
    <w:lvl w:ilvl="6" w:tplc="0C090001" w:tentative="1">
      <w:start w:val="1"/>
      <w:numFmt w:val="bullet"/>
      <w:lvlText w:val=""/>
      <w:lvlJc w:val="left"/>
      <w:pPr>
        <w:ind w:left="5318" w:hanging="360"/>
      </w:pPr>
      <w:rPr>
        <w:rFonts w:ascii="Symbol" w:hAnsi="Symbol" w:hint="default"/>
      </w:rPr>
    </w:lvl>
    <w:lvl w:ilvl="7" w:tplc="0C090003" w:tentative="1">
      <w:start w:val="1"/>
      <w:numFmt w:val="bullet"/>
      <w:lvlText w:val="o"/>
      <w:lvlJc w:val="left"/>
      <w:pPr>
        <w:ind w:left="6038" w:hanging="360"/>
      </w:pPr>
      <w:rPr>
        <w:rFonts w:ascii="Courier New" w:hAnsi="Courier New" w:cs="Courier New" w:hint="default"/>
      </w:rPr>
    </w:lvl>
    <w:lvl w:ilvl="8" w:tplc="0C090005" w:tentative="1">
      <w:start w:val="1"/>
      <w:numFmt w:val="bullet"/>
      <w:lvlText w:val=""/>
      <w:lvlJc w:val="left"/>
      <w:pPr>
        <w:ind w:left="6758" w:hanging="360"/>
      </w:pPr>
      <w:rPr>
        <w:rFonts w:ascii="Wingdings" w:hAnsi="Wingdings" w:hint="default"/>
      </w:rPr>
    </w:lvl>
  </w:abstractNum>
  <w:abstractNum w:abstractNumId="14" w15:restartNumberingAfterBreak="0">
    <w:nsid w:val="26026413"/>
    <w:multiLevelType w:val="multilevel"/>
    <w:tmpl w:val="0BB4736C"/>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2B5513FF"/>
    <w:multiLevelType w:val="hybridMultilevel"/>
    <w:tmpl w:val="BB24E7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DAE3672"/>
    <w:multiLevelType w:val="multilevel"/>
    <w:tmpl w:val="20002286"/>
    <w:lvl w:ilvl="0">
      <w:start w:val="1"/>
      <w:numFmt w:val="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F818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34736893"/>
    <w:multiLevelType w:val="multilevel"/>
    <w:tmpl w:val="B9464D70"/>
    <w:lvl w:ilvl="0">
      <w:start w:val="1"/>
      <w:numFmt w:val="bullet"/>
      <w:lvlText w:val="ᴏ"/>
      <w:lvlJc w:val="left"/>
      <w:pPr>
        <w:ind w:left="644" w:hanging="360"/>
      </w:pPr>
      <w:rPr>
        <w:rFonts w:ascii="Calibri" w:hAnsi="Calibri" w:hint="default"/>
        <w:b w:val="0"/>
        <w:bCs w:val="0"/>
        <w:i w:val="0"/>
        <w:iCs w:val="0"/>
        <w:caps w:val="0"/>
        <w:strike w:val="0"/>
        <w:dstrike w:val="0"/>
        <w:outline w:val="0"/>
        <w:shadow w:val="0"/>
        <w:emboss w:val="0"/>
        <w:imprint w:val="0"/>
        <w:vanish w:val="0"/>
        <w:color w:val="2F8189"/>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1718" w:hanging="360"/>
      </w:pPr>
      <w:rPr>
        <w:rFonts w:ascii="Courier New" w:hAnsi="Courier New" w:cs="Courier New" w:hint="default"/>
      </w:rPr>
    </w:lvl>
    <w:lvl w:ilvl="2">
      <w:start w:val="1"/>
      <w:numFmt w:val="bullet"/>
      <w:lvlText w:val=""/>
      <w:lvlJc w:val="left"/>
      <w:pPr>
        <w:ind w:left="2438" w:hanging="360"/>
      </w:pPr>
      <w:rPr>
        <w:rFonts w:ascii="Wingdings" w:hAnsi="Wingdings" w:hint="default"/>
      </w:rPr>
    </w:lvl>
    <w:lvl w:ilvl="3">
      <w:start w:val="1"/>
      <w:numFmt w:val="bullet"/>
      <w:lvlText w:val=""/>
      <w:lvlJc w:val="left"/>
      <w:pPr>
        <w:ind w:left="3158" w:hanging="360"/>
      </w:pPr>
      <w:rPr>
        <w:rFonts w:ascii="Symbol" w:hAnsi="Symbol" w:hint="default"/>
      </w:rPr>
    </w:lvl>
    <w:lvl w:ilvl="4">
      <w:start w:val="1"/>
      <w:numFmt w:val="bullet"/>
      <w:lvlText w:val="o"/>
      <w:lvlJc w:val="left"/>
      <w:pPr>
        <w:ind w:left="3878" w:hanging="360"/>
      </w:pPr>
      <w:rPr>
        <w:rFonts w:ascii="Courier New" w:hAnsi="Courier New" w:cs="Courier New" w:hint="default"/>
      </w:rPr>
    </w:lvl>
    <w:lvl w:ilvl="5">
      <w:start w:val="1"/>
      <w:numFmt w:val="bullet"/>
      <w:lvlText w:val=""/>
      <w:lvlJc w:val="left"/>
      <w:pPr>
        <w:ind w:left="4598" w:hanging="360"/>
      </w:pPr>
      <w:rPr>
        <w:rFonts w:ascii="Wingdings" w:hAnsi="Wingdings" w:hint="default"/>
      </w:rPr>
    </w:lvl>
    <w:lvl w:ilvl="6">
      <w:start w:val="1"/>
      <w:numFmt w:val="bullet"/>
      <w:lvlText w:val=""/>
      <w:lvlJc w:val="left"/>
      <w:pPr>
        <w:ind w:left="5318" w:hanging="360"/>
      </w:pPr>
      <w:rPr>
        <w:rFonts w:ascii="Symbol" w:hAnsi="Symbol" w:hint="default"/>
      </w:rPr>
    </w:lvl>
    <w:lvl w:ilvl="7">
      <w:start w:val="1"/>
      <w:numFmt w:val="bullet"/>
      <w:lvlText w:val="o"/>
      <w:lvlJc w:val="left"/>
      <w:pPr>
        <w:ind w:left="6038" w:hanging="360"/>
      </w:pPr>
      <w:rPr>
        <w:rFonts w:ascii="Courier New" w:hAnsi="Courier New" w:cs="Courier New" w:hint="default"/>
      </w:rPr>
    </w:lvl>
    <w:lvl w:ilvl="8">
      <w:start w:val="1"/>
      <w:numFmt w:val="bullet"/>
      <w:lvlText w:val=""/>
      <w:lvlJc w:val="left"/>
      <w:pPr>
        <w:ind w:left="6758" w:hanging="360"/>
      </w:pPr>
      <w:rPr>
        <w:rFonts w:ascii="Wingdings" w:hAnsi="Wingdings" w:hint="default"/>
      </w:rPr>
    </w:lvl>
  </w:abstractNum>
  <w:abstractNum w:abstractNumId="18" w15:restartNumberingAfterBreak="0">
    <w:nsid w:val="3510765F"/>
    <w:multiLevelType w:val="multilevel"/>
    <w:tmpl w:val="FABEE58C"/>
    <w:lvl w:ilvl="0">
      <w:start w:val="1"/>
      <w:numFmt w:val="bullet"/>
      <w:pStyle w:val="ListParagraph0"/>
      <w:lvlText w:val=""/>
      <w:lvlJc w:val="left"/>
      <w:pPr>
        <w:ind w:left="360" w:hanging="360"/>
      </w:pPr>
      <w:rPr>
        <w:rFonts w:ascii="Symbol" w:hAnsi="Symbol" w:hint="default"/>
        <w:b w:val="0"/>
        <w:bCs w:val="0"/>
        <w:i w:val="0"/>
        <w:iCs w:val="0"/>
        <w:caps w:val="0"/>
        <w:smallCaps w:val="0"/>
        <w:strike w:val="0"/>
        <w:dstrike w:val="0"/>
        <w:outline w:val="0"/>
        <w:shadow w:val="0"/>
        <w:emboss w:val="0"/>
        <w:imprint w:val="0"/>
        <w:noProof w:val="0"/>
        <w:vanish w:val="0"/>
        <w:color w:val="3C619B"/>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pStyle w:val="ListParagraph2"/>
      <w:lvlText w:val="o"/>
      <w:lvlJc w:val="left"/>
      <w:pPr>
        <w:ind w:left="644" w:hanging="360"/>
      </w:pPr>
      <w:rPr>
        <w:rFonts w:ascii="Courier New" w:hAnsi="Courier New" w:cs="Courier New" w:hint="default"/>
        <w:color w:val="3C619B"/>
      </w:rPr>
    </w:lvl>
    <w:lvl w:ilvl="2">
      <w:start w:val="1"/>
      <w:numFmt w:val="bullet"/>
      <w:pStyle w:val="ListParagraph3"/>
      <w:lvlText w:val=""/>
      <w:lvlJc w:val="left"/>
      <w:pPr>
        <w:ind w:left="928" w:hanging="360"/>
      </w:pPr>
      <w:rPr>
        <w:rFonts w:ascii="Wingdings" w:hAnsi="Wingdings" w:hint="default"/>
        <w:color w:val="3C619B"/>
      </w:rPr>
    </w:lvl>
    <w:lvl w:ilvl="3">
      <w:start w:val="1"/>
      <w:numFmt w:val="bullet"/>
      <w:pStyle w:val="ListParagraph4"/>
      <w:lvlText w:val=""/>
      <w:lvlJc w:val="left"/>
      <w:pPr>
        <w:ind w:left="1440" w:hanging="360"/>
      </w:pPr>
      <w:rPr>
        <w:rFonts w:ascii="Symbol" w:hAnsi="Symbol" w:hint="default"/>
      </w:rPr>
    </w:lvl>
    <w:lvl w:ilvl="4">
      <w:start w:val="1"/>
      <w:numFmt w:val="bullet"/>
      <w:pStyle w:val="ListParagraph5"/>
      <w:lvlText w:val=""/>
      <w:lvlJc w:val="left"/>
      <w:pPr>
        <w:ind w:left="1800" w:hanging="360"/>
      </w:pPr>
      <w:rPr>
        <w:rFonts w:ascii="Symbol" w:hAnsi="Symbol" w:hint="default"/>
      </w:rPr>
    </w:lvl>
    <w:lvl w:ilvl="5">
      <w:start w:val="1"/>
      <w:numFmt w:val="bullet"/>
      <w:pStyle w:val="ListParagraph6"/>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35233BB4"/>
    <w:multiLevelType w:val="hybridMultilevel"/>
    <w:tmpl w:val="1EF04A46"/>
    <w:lvl w:ilvl="0" w:tplc="CE6A50AA">
      <w:start w:val="1"/>
      <w:numFmt w:val="bullet"/>
      <w:pStyle w:val="ListBullet3"/>
      <w:lvlText w:val=""/>
      <w:lvlJc w:val="left"/>
      <w:pPr>
        <w:ind w:left="360" w:hanging="360"/>
      </w:pPr>
      <w:rPr>
        <w:rFonts w:ascii="Wingdings" w:hAnsi="Wingdings" w:hint="default"/>
        <w:b w:val="0"/>
        <w:bCs w:val="0"/>
        <w:i w:val="0"/>
        <w:iCs w:val="0"/>
        <w:caps w:val="0"/>
        <w:strike w:val="0"/>
        <w:dstrike w:val="0"/>
        <w:outline w:val="0"/>
        <w:shadow w:val="0"/>
        <w:emboss w:val="0"/>
        <w:imprint w:val="0"/>
        <w:vanish w:val="0"/>
        <w:color w:val="3C619B"/>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209" w:hanging="360"/>
      </w:pPr>
      <w:rPr>
        <w:rFonts w:ascii="Courier New" w:hAnsi="Courier New" w:cs="Courier New" w:hint="default"/>
      </w:rPr>
    </w:lvl>
    <w:lvl w:ilvl="2" w:tplc="0C090005" w:tentative="1">
      <w:start w:val="1"/>
      <w:numFmt w:val="bullet"/>
      <w:lvlText w:val=""/>
      <w:lvlJc w:val="left"/>
      <w:pPr>
        <w:ind w:left="2929" w:hanging="360"/>
      </w:pPr>
      <w:rPr>
        <w:rFonts w:ascii="Wingdings" w:hAnsi="Wingdings" w:hint="default"/>
      </w:rPr>
    </w:lvl>
    <w:lvl w:ilvl="3" w:tplc="0C090001" w:tentative="1">
      <w:start w:val="1"/>
      <w:numFmt w:val="bullet"/>
      <w:lvlText w:val=""/>
      <w:lvlJc w:val="left"/>
      <w:pPr>
        <w:ind w:left="3649" w:hanging="360"/>
      </w:pPr>
      <w:rPr>
        <w:rFonts w:ascii="Symbol" w:hAnsi="Symbol" w:hint="default"/>
      </w:rPr>
    </w:lvl>
    <w:lvl w:ilvl="4" w:tplc="0C090003" w:tentative="1">
      <w:start w:val="1"/>
      <w:numFmt w:val="bullet"/>
      <w:lvlText w:val="o"/>
      <w:lvlJc w:val="left"/>
      <w:pPr>
        <w:ind w:left="4369" w:hanging="360"/>
      </w:pPr>
      <w:rPr>
        <w:rFonts w:ascii="Courier New" w:hAnsi="Courier New" w:cs="Courier New" w:hint="default"/>
      </w:rPr>
    </w:lvl>
    <w:lvl w:ilvl="5" w:tplc="0C090005" w:tentative="1">
      <w:start w:val="1"/>
      <w:numFmt w:val="bullet"/>
      <w:lvlText w:val=""/>
      <w:lvlJc w:val="left"/>
      <w:pPr>
        <w:ind w:left="5089" w:hanging="360"/>
      </w:pPr>
      <w:rPr>
        <w:rFonts w:ascii="Wingdings" w:hAnsi="Wingdings" w:hint="default"/>
      </w:rPr>
    </w:lvl>
    <w:lvl w:ilvl="6" w:tplc="0C090001" w:tentative="1">
      <w:start w:val="1"/>
      <w:numFmt w:val="bullet"/>
      <w:lvlText w:val=""/>
      <w:lvlJc w:val="left"/>
      <w:pPr>
        <w:ind w:left="5809" w:hanging="360"/>
      </w:pPr>
      <w:rPr>
        <w:rFonts w:ascii="Symbol" w:hAnsi="Symbol" w:hint="default"/>
      </w:rPr>
    </w:lvl>
    <w:lvl w:ilvl="7" w:tplc="0C090003" w:tentative="1">
      <w:start w:val="1"/>
      <w:numFmt w:val="bullet"/>
      <w:lvlText w:val="o"/>
      <w:lvlJc w:val="left"/>
      <w:pPr>
        <w:ind w:left="6529" w:hanging="360"/>
      </w:pPr>
      <w:rPr>
        <w:rFonts w:ascii="Courier New" w:hAnsi="Courier New" w:cs="Courier New" w:hint="default"/>
      </w:rPr>
    </w:lvl>
    <w:lvl w:ilvl="8" w:tplc="0C090005" w:tentative="1">
      <w:start w:val="1"/>
      <w:numFmt w:val="bullet"/>
      <w:lvlText w:val=""/>
      <w:lvlJc w:val="left"/>
      <w:pPr>
        <w:ind w:left="7249" w:hanging="360"/>
      </w:pPr>
      <w:rPr>
        <w:rFonts w:ascii="Wingdings" w:hAnsi="Wingdings" w:hint="default"/>
      </w:rPr>
    </w:lvl>
  </w:abstractNum>
  <w:abstractNum w:abstractNumId="20" w15:restartNumberingAfterBreak="0">
    <w:nsid w:val="3A8B34C8"/>
    <w:multiLevelType w:val="multilevel"/>
    <w:tmpl w:val="0504B348"/>
    <w:lvl w:ilvl="0">
      <w:start w:val="1"/>
      <w:numFmt w:val="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23C71" w:themeColor="accent6"/>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3BF85AE9"/>
    <w:multiLevelType w:val="multilevel"/>
    <w:tmpl w:val="B776CB86"/>
    <w:lvl w:ilvl="0">
      <w:start w:val="1"/>
      <w:numFmt w:val="bullet"/>
      <w:lvlText w:val=""/>
      <w:lvlJc w:val="left"/>
      <w:pPr>
        <w:ind w:left="284" w:hanging="284"/>
      </w:pPr>
      <w:rPr>
        <w:rFonts w:ascii="Symbol" w:hAnsi="Symbol" w:hint="default"/>
        <w:color w:val="2F8189"/>
      </w:rPr>
    </w:lvl>
    <w:lvl w:ilvl="1">
      <w:start w:val="1"/>
      <w:numFmt w:val="bullet"/>
      <w:lvlText w:val="ᴏ"/>
      <w:lvlJc w:val="left"/>
      <w:pPr>
        <w:ind w:left="567" w:hanging="283"/>
      </w:pPr>
      <w:rPr>
        <w:rFonts w:ascii="Calibri" w:hAnsi="Calibri" w:hint="default"/>
        <w:b/>
        <w:i w:val="0"/>
        <w:color w:val="2F8189"/>
        <w:sz w:val="16"/>
      </w:rPr>
    </w:lvl>
    <w:lvl w:ilvl="2">
      <w:start w:val="1"/>
      <w:numFmt w:val="bullet"/>
      <w:lvlText w:val="▪"/>
      <w:lvlJc w:val="left"/>
      <w:pPr>
        <w:ind w:left="851" w:hanging="284"/>
      </w:pPr>
      <w:rPr>
        <w:rFonts w:ascii="Calibri" w:hAnsi="Calibri" w:hint="default"/>
        <w:color w:val="2F818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29872A2"/>
    <w:multiLevelType w:val="multilevel"/>
    <w:tmpl w:val="7988D8CE"/>
    <w:lvl w:ilvl="0">
      <w:start w:val="1"/>
      <w:numFmt w:val="lowerLetter"/>
      <w:lvlText w:val="%1."/>
      <w:lvlJc w:val="left"/>
      <w:pPr>
        <w:ind w:left="284" w:hanging="284"/>
      </w:pPr>
      <w:rPr>
        <w:rFonts w:hint="default"/>
      </w:rPr>
    </w:lvl>
    <w:lvl w:ilvl="1">
      <w:start w:val="1"/>
      <w:numFmt w:val="lowerRoman"/>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3" w15:restartNumberingAfterBreak="0">
    <w:nsid w:val="429B7CC2"/>
    <w:multiLevelType w:val="multilevel"/>
    <w:tmpl w:val="B776CB86"/>
    <w:lvl w:ilvl="0">
      <w:start w:val="1"/>
      <w:numFmt w:val="bullet"/>
      <w:lvlText w:val=""/>
      <w:lvlJc w:val="left"/>
      <w:pPr>
        <w:ind w:left="284" w:hanging="284"/>
      </w:pPr>
      <w:rPr>
        <w:rFonts w:ascii="Symbol" w:hAnsi="Symbol" w:hint="default"/>
        <w:color w:val="2F8189"/>
      </w:rPr>
    </w:lvl>
    <w:lvl w:ilvl="1">
      <w:start w:val="1"/>
      <w:numFmt w:val="bullet"/>
      <w:lvlText w:val="ᴏ"/>
      <w:lvlJc w:val="left"/>
      <w:pPr>
        <w:ind w:left="567" w:hanging="283"/>
      </w:pPr>
      <w:rPr>
        <w:rFonts w:ascii="Calibri" w:hAnsi="Calibri" w:hint="default"/>
        <w:b/>
        <w:i w:val="0"/>
        <w:color w:val="2F8189"/>
        <w:sz w:val="16"/>
      </w:rPr>
    </w:lvl>
    <w:lvl w:ilvl="2">
      <w:start w:val="1"/>
      <w:numFmt w:val="bullet"/>
      <w:lvlText w:val="▪"/>
      <w:lvlJc w:val="left"/>
      <w:pPr>
        <w:ind w:left="851" w:hanging="284"/>
      </w:pPr>
      <w:rPr>
        <w:rFonts w:ascii="Calibri" w:hAnsi="Calibri" w:hint="default"/>
        <w:color w:val="2F818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3A7331F"/>
    <w:multiLevelType w:val="multilevel"/>
    <w:tmpl w:val="7B5CEA40"/>
    <w:lvl w:ilvl="0">
      <w:start w:val="1"/>
      <w:numFmt w:val="decimal"/>
      <w:pStyle w:val="ListAlphaNum"/>
      <w:lvlText w:val="%1."/>
      <w:lvlJc w:val="left"/>
      <w:pPr>
        <w:tabs>
          <w:tab w:val="num" w:pos="284"/>
        </w:tabs>
        <w:ind w:left="284" w:hanging="284"/>
      </w:pPr>
      <w:rPr>
        <w:rFonts w:asciiTheme="minorHAnsi" w:hAnsiTheme="minorHAnsi" w:hint="default"/>
        <w:color w:val="auto"/>
        <w:sz w:val="20"/>
      </w:rPr>
    </w:lvl>
    <w:lvl w:ilvl="1">
      <w:start w:val="1"/>
      <w:numFmt w:val="lowerRoman"/>
      <w:lvlText w:val="%2."/>
      <w:lvlJc w:val="left"/>
      <w:pPr>
        <w:tabs>
          <w:tab w:val="num" w:pos="568"/>
        </w:tabs>
        <w:ind w:left="568" w:hanging="284"/>
      </w:pPr>
      <w:rPr>
        <w:rFonts w:asciiTheme="minorHAnsi" w:hAnsiTheme="minorHAnsi" w:hint="default"/>
        <w:color w:val="auto"/>
        <w:sz w:val="22"/>
      </w:rPr>
    </w:lvl>
    <w:lvl w:ilvl="2">
      <w:start w:val="1"/>
      <w:numFmt w:val="lowerLetter"/>
      <w:lvlText w:val="%3."/>
      <w:lvlJc w:val="left"/>
      <w:pPr>
        <w:tabs>
          <w:tab w:val="num" w:pos="852"/>
        </w:tabs>
        <w:ind w:left="852" w:hanging="284"/>
      </w:pPr>
      <w:rPr>
        <w:rFonts w:asciiTheme="minorHAnsi" w:hAnsiTheme="minorHAnsi" w:hint="default"/>
        <w:color w:val="auto"/>
        <w:sz w:val="20"/>
      </w:rPr>
    </w:lvl>
    <w:lvl w:ilvl="3">
      <w:start w:val="1"/>
      <w:numFmt w:val="upperRoman"/>
      <w:lvlText w:val="%4."/>
      <w:lvlJc w:val="left"/>
      <w:pPr>
        <w:ind w:left="1136" w:hanging="284"/>
      </w:pPr>
      <w:rPr>
        <w:rFonts w:asciiTheme="minorHAnsi" w:hAnsiTheme="minorHAnsi" w:hint="default"/>
        <w:color w:val="auto"/>
        <w:sz w:val="20"/>
      </w:rPr>
    </w:lvl>
    <w:lvl w:ilvl="4">
      <w:start w:val="1"/>
      <w:numFmt w:val="decimal"/>
      <w:lvlText w:val="%5."/>
      <w:lvlJc w:val="left"/>
      <w:pPr>
        <w:tabs>
          <w:tab w:val="num" w:pos="1420"/>
        </w:tabs>
        <w:ind w:left="1420" w:hanging="284"/>
      </w:pPr>
      <w:rPr>
        <w:rFonts w:asciiTheme="minorHAnsi" w:hAnsiTheme="minorHAnsi" w:hint="default"/>
        <w:color w:val="auto"/>
        <w:sz w:val="20"/>
      </w:rPr>
    </w:lvl>
    <w:lvl w:ilvl="5">
      <w:start w:val="1"/>
      <w:numFmt w:val="lowerLetter"/>
      <w:lvlText w:val="%6."/>
      <w:lvlJc w:val="left"/>
      <w:pPr>
        <w:tabs>
          <w:tab w:val="num" w:pos="1704"/>
        </w:tabs>
        <w:ind w:left="1704" w:hanging="284"/>
      </w:pPr>
      <w:rPr>
        <w:rFonts w:asciiTheme="minorHAnsi" w:hAnsiTheme="minorHAnsi" w:hint="default"/>
        <w:color w:val="auto"/>
        <w:sz w:val="20"/>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25" w15:restartNumberingAfterBreak="0">
    <w:nsid w:val="45A06144"/>
    <w:multiLevelType w:val="multilevel"/>
    <w:tmpl w:val="031C9E60"/>
    <w:lvl w:ilvl="0">
      <w:start w:val="1"/>
      <w:numFmt w:val="bullet"/>
      <w:lvlText w:val=""/>
      <w:lvlJc w:val="left"/>
      <w:pPr>
        <w:ind w:left="360" w:hanging="360"/>
      </w:pPr>
      <w:rPr>
        <w:rFonts w:ascii="Symbol" w:hAnsi="Symbol" w:hint="default"/>
        <w:b w:val="0"/>
        <w:bCs w:val="0"/>
        <w:i w:val="0"/>
        <w:iCs w:val="0"/>
        <w:caps w:val="0"/>
        <w:smallCaps w:val="0"/>
        <w:strike w:val="0"/>
        <w:dstrike w:val="0"/>
        <w:outline w:val="0"/>
        <w:shadow w:val="0"/>
        <w:emboss w:val="0"/>
        <w:imprint w:val="0"/>
        <w:noProof w:val="0"/>
        <w:vanish w:val="0"/>
        <w:color w:val="91C84C" w:themeColor="accent4"/>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4814788C"/>
    <w:multiLevelType w:val="multilevel"/>
    <w:tmpl w:val="F99CA034"/>
    <w:lvl w:ilvl="0">
      <w:start w:val="1"/>
      <w:numFmt w:val="decimal"/>
      <w:pStyle w:val="List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pStyle w:val="ListNumber4"/>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7" w15:restartNumberingAfterBreak="0">
    <w:nsid w:val="4AAE3B68"/>
    <w:multiLevelType w:val="multilevel"/>
    <w:tmpl w:val="05AAAD88"/>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8" w15:restartNumberingAfterBreak="0">
    <w:nsid w:val="4D3A796B"/>
    <w:multiLevelType w:val="multilevel"/>
    <w:tmpl w:val="FB5E0DA0"/>
    <w:lvl w:ilvl="0">
      <w:start w:val="1"/>
      <w:numFmt w:val="bullet"/>
      <w:pStyle w:val="ListBullet"/>
      <w:lvlText w:val=""/>
      <w:lvlJc w:val="left"/>
      <w:pPr>
        <w:ind w:left="360" w:hanging="360"/>
      </w:pPr>
      <w:rPr>
        <w:rFonts w:ascii="Symbol" w:hAnsi="Symbol" w:hint="default"/>
        <w:b w:val="0"/>
        <w:bCs w:val="0"/>
        <w:i w:val="0"/>
        <w:iCs w:val="0"/>
        <w:caps w:val="0"/>
        <w:strike w:val="0"/>
        <w:dstrike w:val="0"/>
        <w:outline w:val="0"/>
        <w:shadow w:val="0"/>
        <w:emboss w:val="0"/>
        <w:imprint w:val="0"/>
        <w:vanish w:val="0"/>
        <w:color w:val="223C71" w:themeColor="accent6"/>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pStyle w:val="ListBullet4"/>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56124996"/>
    <w:multiLevelType w:val="multilevel"/>
    <w:tmpl w:val="BCEC377A"/>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suff w:val="space"/>
      <w:lvlText w:val="%1.%2.%3.%4."/>
      <w:lvlJc w:val="left"/>
      <w:pPr>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30" w15:restartNumberingAfterBreak="0">
    <w:nsid w:val="58A04D33"/>
    <w:multiLevelType w:val="multilevel"/>
    <w:tmpl w:val="7988D8CE"/>
    <w:lvl w:ilvl="0">
      <w:start w:val="1"/>
      <w:numFmt w:val="lowerLetter"/>
      <w:lvlText w:val="%1."/>
      <w:lvlJc w:val="left"/>
      <w:pPr>
        <w:ind w:left="284" w:hanging="284"/>
      </w:pPr>
      <w:rPr>
        <w:rFonts w:hint="default"/>
      </w:rPr>
    </w:lvl>
    <w:lvl w:ilvl="1">
      <w:start w:val="1"/>
      <w:numFmt w:val="lowerRoman"/>
      <w:pStyle w:val="ListAlphaNum2"/>
      <w:lvlText w:val="%2."/>
      <w:lvlJc w:val="left"/>
      <w:pPr>
        <w:ind w:left="568" w:hanging="284"/>
      </w:pPr>
      <w:rPr>
        <w:rFonts w:hint="default"/>
      </w:rPr>
    </w:lvl>
    <w:lvl w:ilvl="2">
      <w:start w:val="1"/>
      <w:numFmt w:val="lowerLetter"/>
      <w:pStyle w:val="ListAlphaNum3"/>
      <w:lvlText w:val="%3."/>
      <w:lvlJc w:val="left"/>
      <w:pPr>
        <w:ind w:left="852" w:hanging="284"/>
      </w:pPr>
      <w:rPr>
        <w:rFonts w:hint="default"/>
      </w:rPr>
    </w:lvl>
    <w:lvl w:ilvl="3">
      <w:start w:val="1"/>
      <w:numFmt w:val="decimal"/>
      <w:pStyle w:val="ListAlphaNum4"/>
      <w:lvlText w:val="%4."/>
      <w:lvlJc w:val="left"/>
      <w:pPr>
        <w:ind w:left="1136" w:hanging="284"/>
      </w:pPr>
      <w:rPr>
        <w:rFonts w:hint="default"/>
      </w:rPr>
    </w:lvl>
    <w:lvl w:ilvl="4">
      <w:start w:val="1"/>
      <w:numFmt w:val="lowerLetter"/>
      <w:pStyle w:val="ListAlpha5"/>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1" w15:restartNumberingAfterBreak="0">
    <w:nsid w:val="59862148"/>
    <w:multiLevelType w:val="hybridMultilevel"/>
    <w:tmpl w:val="A4FA9064"/>
    <w:lvl w:ilvl="0" w:tplc="FFFFFFFF">
      <w:start w:val="1"/>
      <w:numFmt w:val="bullet"/>
      <w:lvlText w:val=""/>
      <w:lvlJc w:val="left"/>
      <w:pPr>
        <w:tabs>
          <w:tab w:val="num" w:pos="360"/>
        </w:tabs>
        <w:ind w:left="360" w:hanging="360"/>
      </w:pPr>
      <w:rPr>
        <w:rFonts w:ascii="Symbol" w:hAnsi="Symbol" w:hint="default"/>
        <w:sz w:val="32"/>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3B7C72"/>
    <w:multiLevelType w:val="hybridMultilevel"/>
    <w:tmpl w:val="EEF86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BB2C23"/>
    <w:multiLevelType w:val="multilevel"/>
    <w:tmpl w:val="FFDE7AF0"/>
    <w:lvl w:ilvl="0">
      <w:start w:val="1"/>
      <w:numFmt w:val="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F818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15:restartNumberingAfterBreak="0">
    <w:nsid w:val="61583DC8"/>
    <w:multiLevelType w:val="hybridMultilevel"/>
    <w:tmpl w:val="9A24DAB0"/>
    <w:lvl w:ilvl="0" w:tplc="3E0E33D0">
      <w:start w:val="1"/>
      <w:numFmt w:val="bullet"/>
      <w:lvlText w:val=""/>
      <w:lvlJc w:val="left"/>
      <w:pPr>
        <w:ind w:left="720" w:hanging="360"/>
      </w:pPr>
      <w:rPr>
        <w:rFonts w:ascii="Symbol" w:hAnsi="Symbol" w:hint="default"/>
        <w:color w:val="00206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1861153"/>
    <w:multiLevelType w:val="multilevel"/>
    <w:tmpl w:val="05AAAD88"/>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36" w15:restartNumberingAfterBreak="0">
    <w:nsid w:val="63D11F98"/>
    <w:multiLevelType w:val="hybridMultilevel"/>
    <w:tmpl w:val="9A7CF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88F150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9BA4827"/>
    <w:multiLevelType w:val="hybridMultilevel"/>
    <w:tmpl w:val="A41EB008"/>
    <w:lvl w:ilvl="0" w:tplc="BC7EA30E">
      <w:start w:val="1"/>
      <w:numFmt w:val="bullet"/>
      <w:lvlText w:val="•"/>
      <w:lvlJc w:val="left"/>
      <w:pPr>
        <w:tabs>
          <w:tab w:val="num" w:pos="720"/>
        </w:tabs>
        <w:ind w:left="720" w:hanging="360"/>
      </w:pPr>
      <w:rPr>
        <w:rFonts w:ascii="Arial" w:hAnsi="Arial" w:hint="default"/>
      </w:rPr>
    </w:lvl>
    <w:lvl w:ilvl="1" w:tplc="EF10F580" w:tentative="1">
      <w:start w:val="1"/>
      <w:numFmt w:val="bullet"/>
      <w:lvlText w:val="•"/>
      <w:lvlJc w:val="left"/>
      <w:pPr>
        <w:tabs>
          <w:tab w:val="num" w:pos="1440"/>
        </w:tabs>
        <w:ind w:left="1440" w:hanging="360"/>
      </w:pPr>
      <w:rPr>
        <w:rFonts w:ascii="Arial" w:hAnsi="Arial" w:hint="default"/>
      </w:rPr>
    </w:lvl>
    <w:lvl w:ilvl="2" w:tplc="DE5ACFB6" w:tentative="1">
      <w:start w:val="1"/>
      <w:numFmt w:val="bullet"/>
      <w:lvlText w:val="•"/>
      <w:lvlJc w:val="left"/>
      <w:pPr>
        <w:tabs>
          <w:tab w:val="num" w:pos="2160"/>
        </w:tabs>
        <w:ind w:left="2160" w:hanging="360"/>
      </w:pPr>
      <w:rPr>
        <w:rFonts w:ascii="Arial" w:hAnsi="Arial" w:hint="default"/>
      </w:rPr>
    </w:lvl>
    <w:lvl w:ilvl="3" w:tplc="1ECCE616" w:tentative="1">
      <w:start w:val="1"/>
      <w:numFmt w:val="bullet"/>
      <w:lvlText w:val="•"/>
      <w:lvlJc w:val="left"/>
      <w:pPr>
        <w:tabs>
          <w:tab w:val="num" w:pos="2880"/>
        </w:tabs>
        <w:ind w:left="2880" w:hanging="360"/>
      </w:pPr>
      <w:rPr>
        <w:rFonts w:ascii="Arial" w:hAnsi="Arial" w:hint="default"/>
      </w:rPr>
    </w:lvl>
    <w:lvl w:ilvl="4" w:tplc="6B704676" w:tentative="1">
      <w:start w:val="1"/>
      <w:numFmt w:val="bullet"/>
      <w:lvlText w:val="•"/>
      <w:lvlJc w:val="left"/>
      <w:pPr>
        <w:tabs>
          <w:tab w:val="num" w:pos="3600"/>
        </w:tabs>
        <w:ind w:left="3600" w:hanging="360"/>
      </w:pPr>
      <w:rPr>
        <w:rFonts w:ascii="Arial" w:hAnsi="Arial" w:hint="default"/>
      </w:rPr>
    </w:lvl>
    <w:lvl w:ilvl="5" w:tplc="ACD04D66" w:tentative="1">
      <w:start w:val="1"/>
      <w:numFmt w:val="bullet"/>
      <w:lvlText w:val="•"/>
      <w:lvlJc w:val="left"/>
      <w:pPr>
        <w:tabs>
          <w:tab w:val="num" w:pos="4320"/>
        </w:tabs>
        <w:ind w:left="4320" w:hanging="360"/>
      </w:pPr>
      <w:rPr>
        <w:rFonts w:ascii="Arial" w:hAnsi="Arial" w:hint="default"/>
      </w:rPr>
    </w:lvl>
    <w:lvl w:ilvl="6" w:tplc="A0AC6A8E" w:tentative="1">
      <w:start w:val="1"/>
      <w:numFmt w:val="bullet"/>
      <w:lvlText w:val="•"/>
      <w:lvlJc w:val="left"/>
      <w:pPr>
        <w:tabs>
          <w:tab w:val="num" w:pos="5040"/>
        </w:tabs>
        <w:ind w:left="5040" w:hanging="360"/>
      </w:pPr>
      <w:rPr>
        <w:rFonts w:ascii="Arial" w:hAnsi="Arial" w:hint="default"/>
      </w:rPr>
    </w:lvl>
    <w:lvl w:ilvl="7" w:tplc="4A44827C" w:tentative="1">
      <w:start w:val="1"/>
      <w:numFmt w:val="bullet"/>
      <w:lvlText w:val="•"/>
      <w:lvlJc w:val="left"/>
      <w:pPr>
        <w:tabs>
          <w:tab w:val="num" w:pos="5760"/>
        </w:tabs>
        <w:ind w:left="5760" w:hanging="360"/>
      </w:pPr>
      <w:rPr>
        <w:rFonts w:ascii="Arial" w:hAnsi="Arial" w:hint="default"/>
      </w:rPr>
    </w:lvl>
    <w:lvl w:ilvl="8" w:tplc="458219E8"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9C034DD"/>
    <w:multiLevelType w:val="multilevel"/>
    <w:tmpl w:val="74B0258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40" w15:restartNumberingAfterBreak="0">
    <w:nsid w:val="6B4A4790"/>
    <w:multiLevelType w:val="multilevel"/>
    <w:tmpl w:val="5FB057BA"/>
    <w:lvl w:ilvl="0">
      <w:start w:val="1"/>
      <w:numFmt w:val="bullet"/>
      <w:lvlText w:val=""/>
      <w:lvlJc w:val="left"/>
      <w:pPr>
        <w:ind w:left="463" w:hanging="360"/>
      </w:pPr>
      <w:rPr>
        <w:rFonts w:ascii="Wingdings" w:hAnsi="Wingdings" w:hint="default"/>
        <w:b w:val="0"/>
        <w:bCs w:val="0"/>
        <w:i w:val="0"/>
        <w:iCs w:val="0"/>
        <w:caps w:val="0"/>
        <w:strike w:val="0"/>
        <w:dstrike w:val="0"/>
        <w:outline w:val="0"/>
        <w:shadow w:val="0"/>
        <w:emboss w:val="0"/>
        <w:imprint w:val="0"/>
        <w:vanish w:val="0"/>
        <w:color w:val="2F8189"/>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2776" w:hanging="360"/>
      </w:pPr>
      <w:rPr>
        <w:rFonts w:ascii="Courier New" w:hAnsi="Courier New" w:cs="Courier New" w:hint="default"/>
      </w:rPr>
    </w:lvl>
    <w:lvl w:ilvl="2">
      <w:start w:val="1"/>
      <w:numFmt w:val="bullet"/>
      <w:lvlText w:val=""/>
      <w:lvlJc w:val="left"/>
      <w:pPr>
        <w:ind w:left="3496" w:hanging="360"/>
      </w:pPr>
      <w:rPr>
        <w:rFonts w:ascii="Wingdings" w:hAnsi="Wingdings" w:hint="default"/>
      </w:rPr>
    </w:lvl>
    <w:lvl w:ilvl="3">
      <w:start w:val="1"/>
      <w:numFmt w:val="bullet"/>
      <w:lvlText w:val=""/>
      <w:lvlJc w:val="left"/>
      <w:pPr>
        <w:ind w:left="4216" w:hanging="360"/>
      </w:pPr>
      <w:rPr>
        <w:rFonts w:ascii="Symbol" w:hAnsi="Symbol" w:hint="default"/>
      </w:rPr>
    </w:lvl>
    <w:lvl w:ilvl="4">
      <w:start w:val="1"/>
      <w:numFmt w:val="bullet"/>
      <w:lvlText w:val="o"/>
      <w:lvlJc w:val="left"/>
      <w:pPr>
        <w:ind w:left="4936" w:hanging="360"/>
      </w:pPr>
      <w:rPr>
        <w:rFonts w:ascii="Courier New" w:hAnsi="Courier New" w:cs="Courier New" w:hint="default"/>
      </w:rPr>
    </w:lvl>
    <w:lvl w:ilvl="5">
      <w:start w:val="1"/>
      <w:numFmt w:val="bullet"/>
      <w:lvlText w:val=""/>
      <w:lvlJc w:val="left"/>
      <w:pPr>
        <w:ind w:left="5656" w:hanging="360"/>
      </w:pPr>
      <w:rPr>
        <w:rFonts w:ascii="Wingdings" w:hAnsi="Wingdings" w:hint="default"/>
      </w:rPr>
    </w:lvl>
    <w:lvl w:ilvl="6">
      <w:start w:val="1"/>
      <w:numFmt w:val="bullet"/>
      <w:lvlText w:val=""/>
      <w:lvlJc w:val="left"/>
      <w:pPr>
        <w:ind w:left="6376" w:hanging="360"/>
      </w:pPr>
      <w:rPr>
        <w:rFonts w:ascii="Symbol" w:hAnsi="Symbol" w:hint="default"/>
      </w:rPr>
    </w:lvl>
    <w:lvl w:ilvl="7">
      <w:start w:val="1"/>
      <w:numFmt w:val="bullet"/>
      <w:lvlText w:val="o"/>
      <w:lvlJc w:val="left"/>
      <w:pPr>
        <w:ind w:left="7096" w:hanging="360"/>
      </w:pPr>
      <w:rPr>
        <w:rFonts w:ascii="Courier New" w:hAnsi="Courier New" w:cs="Courier New" w:hint="default"/>
      </w:rPr>
    </w:lvl>
    <w:lvl w:ilvl="8">
      <w:start w:val="1"/>
      <w:numFmt w:val="bullet"/>
      <w:lvlText w:val=""/>
      <w:lvlJc w:val="left"/>
      <w:pPr>
        <w:ind w:left="7816" w:hanging="360"/>
      </w:pPr>
      <w:rPr>
        <w:rFonts w:ascii="Wingdings" w:hAnsi="Wingdings" w:hint="default"/>
      </w:rPr>
    </w:lvl>
  </w:abstractNum>
  <w:abstractNum w:abstractNumId="41" w15:restartNumberingAfterBreak="0">
    <w:nsid w:val="6DBA3F82"/>
    <w:multiLevelType w:val="multilevel"/>
    <w:tmpl w:val="8B0E26F6"/>
    <w:lvl w:ilvl="0">
      <w:start w:val="1"/>
      <w:numFmt w:val="decimal"/>
      <w:pStyle w:val="Heading1numbered"/>
      <w:suff w:val="space"/>
      <w:lvlText w:val="%1."/>
      <w:lvlJc w:val="left"/>
      <w:pPr>
        <w:ind w:left="1134" w:hanging="1134"/>
      </w:pPr>
      <w:rPr>
        <w:rFonts w:hint="default"/>
      </w:rPr>
    </w:lvl>
    <w:lvl w:ilvl="1">
      <w:start w:val="1"/>
      <w:numFmt w:val="decimal"/>
      <w:pStyle w:val="Heading2numbered"/>
      <w:suff w:val="space"/>
      <w:lvlText w:val="%1.%2."/>
      <w:lvlJc w:val="left"/>
      <w:pPr>
        <w:ind w:left="1134" w:hanging="1134"/>
      </w:pPr>
      <w:rPr>
        <w:rFonts w:hint="default"/>
      </w:rPr>
    </w:lvl>
    <w:lvl w:ilvl="2">
      <w:start w:val="1"/>
      <w:numFmt w:val="decimal"/>
      <w:pStyle w:val="Heading3numbered"/>
      <w:suff w:val="space"/>
      <w:lvlText w:val="%1.%2.%3."/>
      <w:lvlJc w:val="left"/>
      <w:pPr>
        <w:ind w:left="1134" w:hanging="1134"/>
      </w:pPr>
      <w:rPr>
        <w:rFonts w:hint="default"/>
      </w:rPr>
    </w:lvl>
    <w:lvl w:ilvl="3">
      <w:start w:val="1"/>
      <w:numFmt w:val="decimal"/>
      <w:pStyle w:val="Heading4numbered"/>
      <w:suff w:val="space"/>
      <w:lvlText w:val="%1.%2.%3.%4."/>
      <w:lvlJc w:val="left"/>
      <w:pPr>
        <w:ind w:left="1134" w:hanging="1134"/>
      </w:pPr>
      <w:rPr>
        <w:rFonts w:hint="default"/>
      </w:rPr>
    </w:lvl>
    <w:lvl w:ilvl="4">
      <w:start w:val="1"/>
      <w:numFmt w:val="decimal"/>
      <w:pStyle w:val="Heading5numbered"/>
      <w:suff w:val="space"/>
      <w:lvlText w:val="%1.%2.%3.%4.%5."/>
      <w:lvlJc w:val="left"/>
      <w:pPr>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42" w15:restartNumberingAfterBreak="0">
    <w:nsid w:val="6FF43E59"/>
    <w:multiLevelType w:val="hybridMultilevel"/>
    <w:tmpl w:val="8A5ED1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139706E"/>
    <w:multiLevelType w:val="multilevel"/>
    <w:tmpl w:val="11C64328"/>
    <w:numStyleLink w:val="ListParagraph"/>
  </w:abstractNum>
  <w:abstractNum w:abstractNumId="44" w15:restartNumberingAfterBreak="0">
    <w:nsid w:val="75BA4458"/>
    <w:multiLevelType w:val="hybridMultilevel"/>
    <w:tmpl w:val="6728C770"/>
    <w:lvl w:ilvl="0" w:tplc="3CBC8C50">
      <w:start w:val="1"/>
      <w:numFmt w:val="bullet"/>
      <w:pStyle w:val="TALKINGPOINTS"/>
      <w:lvlText w:val=""/>
      <w:lvlJc w:val="left"/>
      <w:pPr>
        <w:tabs>
          <w:tab w:val="num" w:pos="360"/>
        </w:tabs>
        <w:ind w:left="360" w:hanging="360"/>
      </w:pPr>
      <w:rPr>
        <w:rFonts w:ascii="Symbol" w:hAnsi="Symbol" w:hint="default"/>
        <w:sz w:val="32"/>
      </w:rPr>
    </w:lvl>
    <w:lvl w:ilvl="1" w:tplc="783AED3A">
      <w:start w:val="1"/>
      <w:numFmt w:val="bullet"/>
      <w:lvlText w:val="o"/>
      <w:lvlJc w:val="left"/>
      <w:pPr>
        <w:tabs>
          <w:tab w:val="num" w:pos="1440"/>
        </w:tabs>
        <w:ind w:left="1440" w:hanging="360"/>
      </w:pPr>
      <w:rPr>
        <w:rFonts w:ascii="Courier New" w:hAnsi="Courier New" w:cs="Courier New" w:hint="default"/>
      </w:rPr>
    </w:lvl>
    <w:lvl w:ilvl="2" w:tplc="6F907490">
      <w:start w:val="1"/>
      <w:numFmt w:val="bullet"/>
      <w:lvlText w:val=""/>
      <w:lvlJc w:val="left"/>
      <w:pPr>
        <w:tabs>
          <w:tab w:val="num" w:pos="2160"/>
        </w:tabs>
        <w:ind w:left="2160" w:hanging="360"/>
      </w:pPr>
      <w:rPr>
        <w:rFonts w:ascii="Wingdings" w:hAnsi="Wingdings" w:hint="default"/>
      </w:rPr>
    </w:lvl>
    <w:lvl w:ilvl="3" w:tplc="21286AAC">
      <w:start w:val="1"/>
      <w:numFmt w:val="bullet"/>
      <w:lvlText w:val=""/>
      <w:lvlJc w:val="left"/>
      <w:pPr>
        <w:tabs>
          <w:tab w:val="num" w:pos="2880"/>
        </w:tabs>
        <w:ind w:left="2880" w:hanging="360"/>
      </w:pPr>
      <w:rPr>
        <w:rFonts w:ascii="Symbol" w:hAnsi="Symbol" w:hint="default"/>
      </w:rPr>
    </w:lvl>
    <w:lvl w:ilvl="4" w:tplc="E74E3282">
      <w:start w:val="1"/>
      <w:numFmt w:val="bullet"/>
      <w:lvlText w:val="o"/>
      <w:lvlJc w:val="left"/>
      <w:pPr>
        <w:tabs>
          <w:tab w:val="num" w:pos="3600"/>
        </w:tabs>
        <w:ind w:left="3600" w:hanging="360"/>
      </w:pPr>
      <w:rPr>
        <w:rFonts w:ascii="Courier New" w:hAnsi="Courier New" w:cs="Courier New" w:hint="default"/>
      </w:rPr>
    </w:lvl>
    <w:lvl w:ilvl="5" w:tplc="F354A01C">
      <w:start w:val="1"/>
      <w:numFmt w:val="bullet"/>
      <w:lvlText w:val=""/>
      <w:lvlJc w:val="left"/>
      <w:pPr>
        <w:tabs>
          <w:tab w:val="num" w:pos="4320"/>
        </w:tabs>
        <w:ind w:left="4320" w:hanging="360"/>
      </w:pPr>
      <w:rPr>
        <w:rFonts w:ascii="Wingdings" w:hAnsi="Wingdings" w:hint="default"/>
      </w:rPr>
    </w:lvl>
    <w:lvl w:ilvl="6" w:tplc="D0BEC7F6">
      <w:start w:val="1"/>
      <w:numFmt w:val="bullet"/>
      <w:lvlText w:val=""/>
      <w:lvlJc w:val="left"/>
      <w:pPr>
        <w:tabs>
          <w:tab w:val="num" w:pos="5040"/>
        </w:tabs>
        <w:ind w:left="5040" w:hanging="360"/>
      </w:pPr>
      <w:rPr>
        <w:rFonts w:ascii="Symbol" w:hAnsi="Symbol" w:hint="default"/>
      </w:rPr>
    </w:lvl>
    <w:lvl w:ilvl="7" w:tplc="E10ABEE0">
      <w:start w:val="1"/>
      <w:numFmt w:val="bullet"/>
      <w:lvlText w:val="o"/>
      <w:lvlJc w:val="left"/>
      <w:pPr>
        <w:tabs>
          <w:tab w:val="num" w:pos="5760"/>
        </w:tabs>
        <w:ind w:left="5760" w:hanging="360"/>
      </w:pPr>
      <w:rPr>
        <w:rFonts w:ascii="Courier New" w:hAnsi="Courier New" w:cs="Courier New" w:hint="default"/>
      </w:rPr>
    </w:lvl>
    <w:lvl w:ilvl="8" w:tplc="4778583A">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58342E"/>
    <w:multiLevelType w:val="hybridMultilevel"/>
    <w:tmpl w:val="0078435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653679485">
    <w:abstractNumId w:val="2"/>
  </w:num>
  <w:num w:numId="2" w16cid:durableId="535167029">
    <w:abstractNumId w:val="43"/>
  </w:num>
  <w:num w:numId="3" w16cid:durableId="425810310">
    <w:abstractNumId w:val="14"/>
  </w:num>
  <w:num w:numId="4" w16cid:durableId="668598463">
    <w:abstractNumId w:val="1"/>
  </w:num>
  <w:num w:numId="5" w16cid:durableId="1068919250">
    <w:abstractNumId w:val="26"/>
  </w:num>
  <w:num w:numId="6" w16cid:durableId="851988099">
    <w:abstractNumId w:val="30"/>
  </w:num>
  <w:num w:numId="7" w16cid:durableId="356396949">
    <w:abstractNumId w:val="24"/>
  </w:num>
  <w:num w:numId="8" w16cid:durableId="579102394">
    <w:abstractNumId w:val="41"/>
  </w:num>
  <w:num w:numId="9" w16cid:durableId="1713530716">
    <w:abstractNumId w:val="7"/>
  </w:num>
  <w:num w:numId="10" w16cid:durableId="15390524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658618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20249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70211271">
    <w:abstractNumId w:val="42"/>
  </w:num>
  <w:num w:numId="14" w16cid:durableId="1367827771">
    <w:abstractNumId w:val="0"/>
  </w:num>
  <w:num w:numId="15" w16cid:durableId="1981379329">
    <w:abstractNumId w:val="15"/>
  </w:num>
  <w:num w:numId="16" w16cid:durableId="476188379">
    <w:abstractNumId w:val="6"/>
  </w:num>
  <w:num w:numId="17" w16cid:durableId="1255555221">
    <w:abstractNumId w:val="23"/>
  </w:num>
  <w:num w:numId="18" w16cid:durableId="868956282">
    <w:abstractNumId w:val="45"/>
  </w:num>
  <w:num w:numId="19" w16cid:durableId="804929844">
    <w:abstractNumId w:val="21"/>
  </w:num>
  <w:num w:numId="20" w16cid:durableId="1066414339">
    <w:abstractNumId w:val="13"/>
  </w:num>
  <w:num w:numId="21" w16cid:durableId="1144659878">
    <w:abstractNumId w:val="19"/>
  </w:num>
  <w:num w:numId="22" w16cid:durableId="303198349">
    <w:abstractNumId w:val="22"/>
  </w:num>
  <w:num w:numId="23" w16cid:durableId="1173108769">
    <w:abstractNumId w:val="3"/>
  </w:num>
  <w:num w:numId="24" w16cid:durableId="640814228">
    <w:abstractNumId w:val="16"/>
  </w:num>
  <w:num w:numId="25" w16cid:durableId="1846044458">
    <w:abstractNumId w:val="39"/>
  </w:num>
  <w:num w:numId="26" w16cid:durableId="280261191">
    <w:abstractNumId w:val="9"/>
  </w:num>
  <w:num w:numId="27" w16cid:durableId="323054004">
    <w:abstractNumId w:val="10"/>
  </w:num>
  <w:num w:numId="28" w16cid:durableId="1622958299">
    <w:abstractNumId w:val="27"/>
  </w:num>
  <w:num w:numId="29" w16cid:durableId="1370030421">
    <w:abstractNumId w:val="35"/>
  </w:num>
  <w:num w:numId="30" w16cid:durableId="1131704847">
    <w:abstractNumId w:val="29"/>
  </w:num>
  <w:num w:numId="31" w16cid:durableId="1356809360">
    <w:abstractNumId w:val="33"/>
  </w:num>
  <w:num w:numId="32" w16cid:durableId="1168400858">
    <w:abstractNumId w:val="20"/>
  </w:num>
  <w:num w:numId="33" w16cid:durableId="1601912829">
    <w:abstractNumId w:val="17"/>
  </w:num>
  <w:num w:numId="34" w16cid:durableId="1094088272">
    <w:abstractNumId w:val="18"/>
  </w:num>
  <w:num w:numId="35" w16cid:durableId="312758707">
    <w:abstractNumId w:val="5"/>
  </w:num>
  <w:num w:numId="36" w16cid:durableId="1176647624">
    <w:abstractNumId w:val="11"/>
  </w:num>
  <w:num w:numId="37" w16cid:durableId="1909992613">
    <w:abstractNumId w:val="40"/>
  </w:num>
  <w:num w:numId="38" w16cid:durableId="389421638">
    <w:abstractNumId w:val="25"/>
  </w:num>
  <w:num w:numId="39" w16cid:durableId="498543468">
    <w:abstractNumId w:val="28"/>
  </w:num>
  <w:num w:numId="40" w16cid:durableId="829103325">
    <w:abstractNumId w:val="37"/>
  </w:num>
  <w:num w:numId="41" w16cid:durableId="1132014205">
    <w:abstractNumId w:val="12"/>
  </w:num>
  <w:num w:numId="42" w16cid:durableId="737901780">
    <w:abstractNumId w:val="44"/>
  </w:num>
  <w:num w:numId="43" w16cid:durableId="315653113">
    <w:abstractNumId w:val="4"/>
  </w:num>
  <w:num w:numId="44" w16cid:durableId="1771703639">
    <w:abstractNumId w:val="31"/>
  </w:num>
  <w:num w:numId="45" w16cid:durableId="1777410136">
    <w:abstractNumId w:val="32"/>
  </w:num>
  <w:num w:numId="46" w16cid:durableId="1449739457">
    <w:abstractNumId w:val="36"/>
  </w:num>
  <w:num w:numId="47" w16cid:durableId="871380119">
    <w:abstractNumId w:val="8"/>
  </w:num>
  <w:num w:numId="48" w16cid:durableId="409155065">
    <w:abstractNumId w:val="18"/>
  </w:num>
  <w:num w:numId="49" w16cid:durableId="1480535650">
    <w:abstractNumId w:val="34"/>
  </w:num>
  <w:num w:numId="50" w16cid:durableId="15808568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748"/>
    <w:rsid w:val="00000B26"/>
    <w:rsid w:val="000157B7"/>
    <w:rsid w:val="00015947"/>
    <w:rsid w:val="000256D5"/>
    <w:rsid w:val="00027572"/>
    <w:rsid w:val="00030776"/>
    <w:rsid w:val="00034265"/>
    <w:rsid w:val="0005221B"/>
    <w:rsid w:val="000551E5"/>
    <w:rsid w:val="00066F0E"/>
    <w:rsid w:val="00072D61"/>
    <w:rsid w:val="00073F92"/>
    <w:rsid w:val="000740FE"/>
    <w:rsid w:val="000865FE"/>
    <w:rsid w:val="00092BF6"/>
    <w:rsid w:val="000A5DC0"/>
    <w:rsid w:val="000A7E99"/>
    <w:rsid w:val="000B2C8F"/>
    <w:rsid w:val="000B4532"/>
    <w:rsid w:val="000C19C8"/>
    <w:rsid w:val="000C1A8B"/>
    <w:rsid w:val="000C5F39"/>
    <w:rsid w:val="000D339E"/>
    <w:rsid w:val="000D3B82"/>
    <w:rsid w:val="000D4CD9"/>
    <w:rsid w:val="000E120C"/>
    <w:rsid w:val="000E52CB"/>
    <w:rsid w:val="000E7916"/>
    <w:rsid w:val="00106EB3"/>
    <w:rsid w:val="0011289D"/>
    <w:rsid w:val="001202CD"/>
    <w:rsid w:val="00121542"/>
    <w:rsid w:val="00126FDB"/>
    <w:rsid w:val="001315CF"/>
    <w:rsid w:val="001421D3"/>
    <w:rsid w:val="001437BE"/>
    <w:rsid w:val="00143D41"/>
    <w:rsid w:val="00150538"/>
    <w:rsid w:val="00151268"/>
    <w:rsid w:val="001538CD"/>
    <w:rsid w:val="0015795E"/>
    <w:rsid w:val="001709E3"/>
    <w:rsid w:val="00173384"/>
    <w:rsid w:val="00175875"/>
    <w:rsid w:val="00184DC8"/>
    <w:rsid w:val="00193CD2"/>
    <w:rsid w:val="001A16ED"/>
    <w:rsid w:val="001A4057"/>
    <w:rsid w:val="001A5EFB"/>
    <w:rsid w:val="001B1434"/>
    <w:rsid w:val="001C2A02"/>
    <w:rsid w:val="001D2095"/>
    <w:rsid w:val="001D21CA"/>
    <w:rsid w:val="001D482F"/>
    <w:rsid w:val="001D77BE"/>
    <w:rsid w:val="001F4035"/>
    <w:rsid w:val="001F5A0B"/>
    <w:rsid w:val="002151CC"/>
    <w:rsid w:val="00217142"/>
    <w:rsid w:val="002226EA"/>
    <w:rsid w:val="002235BF"/>
    <w:rsid w:val="00223731"/>
    <w:rsid w:val="00223C57"/>
    <w:rsid w:val="00231416"/>
    <w:rsid w:val="00232F65"/>
    <w:rsid w:val="00232FC2"/>
    <w:rsid w:val="002436FA"/>
    <w:rsid w:val="00245266"/>
    <w:rsid w:val="00251CAA"/>
    <w:rsid w:val="00251FDE"/>
    <w:rsid w:val="0026096A"/>
    <w:rsid w:val="0026233E"/>
    <w:rsid w:val="00267453"/>
    <w:rsid w:val="002674A3"/>
    <w:rsid w:val="002743D6"/>
    <w:rsid w:val="00296465"/>
    <w:rsid w:val="00296C02"/>
    <w:rsid w:val="002A7D76"/>
    <w:rsid w:val="002B55E9"/>
    <w:rsid w:val="002C301B"/>
    <w:rsid w:val="002E216F"/>
    <w:rsid w:val="002E384A"/>
    <w:rsid w:val="002E658D"/>
    <w:rsid w:val="002E67C7"/>
    <w:rsid w:val="002F4D4C"/>
    <w:rsid w:val="002F4E13"/>
    <w:rsid w:val="003002AE"/>
    <w:rsid w:val="003054CE"/>
    <w:rsid w:val="003116F5"/>
    <w:rsid w:val="00311C29"/>
    <w:rsid w:val="003138C4"/>
    <w:rsid w:val="0032514B"/>
    <w:rsid w:val="0032734B"/>
    <w:rsid w:val="003303F0"/>
    <w:rsid w:val="00332C0F"/>
    <w:rsid w:val="00337B0D"/>
    <w:rsid w:val="00341593"/>
    <w:rsid w:val="00345572"/>
    <w:rsid w:val="00346C2F"/>
    <w:rsid w:val="0037092F"/>
    <w:rsid w:val="0037097D"/>
    <w:rsid w:val="003755B4"/>
    <w:rsid w:val="00381748"/>
    <w:rsid w:val="003A0704"/>
    <w:rsid w:val="003A3013"/>
    <w:rsid w:val="003A6C8E"/>
    <w:rsid w:val="003B3A4E"/>
    <w:rsid w:val="003C0266"/>
    <w:rsid w:val="003C0B62"/>
    <w:rsid w:val="003C5FBF"/>
    <w:rsid w:val="003C7923"/>
    <w:rsid w:val="003D5A23"/>
    <w:rsid w:val="003D6F49"/>
    <w:rsid w:val="003E1B70"/>
    <w:rsid w:val="003E1C0C"/>
    <w:rsid w:val="003E55BE"/>
    <w:rsid w:val="003E569A"/>
    <w:rsid w:val="0040245B"/>
    <w:rsid w:val="00403553"/>
    <w:rsid w:val="00405E6B"/>
    <w:rsid w:val="00414E74"/>
    <w:rsid w:val="00416CB7"/>
    <w:rsid w:val="00417ADC"/>
    <w:rsid w:val="00427E80"/>
    <w:rsid w:val="00432A81"/>
    <w:rsid w:val="0044387F"/>
    <w:rsid w:val="004524A4"/>
    <w:rsid w:val="004605B0"/>
    <w:rsid w:val="00470200"/>
    <w:rsid w:val="00470910"/>
    <w:rsid w:val="0047138D"/>
    <w:rsid w:val="00476F93"/>
    <w:rsid w:val="00477BE4"/>
    <w:rsid w:val="00482A76"/>
    <w:rsid w:val="0048466A"/>
    <w:rsid w:val="004A0711"/>
    <w:rsid w:val="004B5CB1"/>
    <w:rsid w:val="004C1645"/>
    <w:rsid w:val="004C6C6C"/>
    <w:rsid w:val="004E3132"/>
    <w:rsid w:val="004F58AD"/>
    <w:rsid w:val="004F7275"/>
    <w:rsid w:val="00503287"/>
    <w:rsid w:val="00525069"/>
    <w:rsid w:val="00525565"/>
    <w:rsid w:val="0053255F"/>
    <w:rsid w:val="0053452D"/>
    <w:rsid w:val="00535DDC"/>
    <w:rsid w:val="00540DD8"/>
    <w:rsid w:val="005411B4"/>
    <w:rsid w:val="00541388"/>
    <w:rsid w:val="005469B7"/>
    <w:rsid w:val="00550F42"/>
    <w:rsid w:val="005565B7"/>
    <w:rsid w:val="0056136C"/>
    <w:rsid w:val="0056544B"/>
    <w:rsid w:val="00567242"/>
    <w:rsid w:val="0057335C"/>
    <w:rsid w:val="00580482"/>
    <w:rsid w:val="005810A7"/>
    <w:rsid w:val="00582952"/>
    <w:rsid w:val="005834CB"/>
    <w:rsid w:val="00592545"/>
    <w:rsid w:val="005A6FED"/>
    <w:rsid w:val="005C7568"/>
    <w:rsid w:val="005D1E1B"/>
    <w:rsid w:val="005E4ECB"/>
    <w:rsid w:val="005E5BEB"/>
    <w:rsid w:val="005F0E5A"/>
    <w:rsid w:val="005F42C2"/>
    <w:rsid w:val="005F4459"/>
    <w:rsid w:val="005F5C2D"/>
    <w:rsid w:val="005F7077"/>
    <w:rsid w:val="00610117"/>
    <w:rsid w:val="006102B8"/>
    <w:rsid w:val="006107EC"/>
    <w:rsid w:val="00616C1C"/>
    <w:rsid w:val="0062393C"/>
    <w:rsid w:val="00644AA5"/>
    <w:rsid w:val="00650145"/>
    <w:rsid w:val="00654C5F"/>
    <w:rsid w:val="00662A97"/>
    <w:rsid w:val="00662C3E"/>
    <w:rsid w:val="006757F0"/>
    <w:rsid w:val="00685A5A"/>
    <w:rsid w:val="0069192B"/>
    <w:rsid w:val="00694C03"/>
    <w:rsid w:val="00694F94"/>
    <w:rsid w:val="006A4DFE"/>
    <w:rsid w:val="006A511E"/>
    <w:rsid w:val="006B22FC"/>
    <w:rsid w:val="006C168C"/>
    <w:rsid w:val="006C16C5"/>
    <w:rsid w:val="006C5EA9"/>
    <w:rsid w:val="006C7234"/>
    <w:rsid w:val="006D5FCD"/>
    <w:rsid w:val="006D7593"/>
    <w:rsid w:val="006F4B34"/>
    <w:rsid w:val="006F5D9F"/>
    <w:rsid w:val="006F71EA"/>
    <w:rsid w:val="00707287"/>
    <w:rsid w:val="00714780"/>
    <w:rsid w:val="00721005"/>
    <w:rsid w:val="00722C50"/>
    <w:rsid w:val="00732599"/>
    <w:rsid w:val="007339FB"/>
    <w:rsid w:val="00734A7A"/>
    <w:rsid w:val="007372A4"/>
    <w:rsid w:val="00740B9B"/>
    <w:rsid w:val="007423AF"/>
    <w:rsid w:val="007471BF"/>
    <w:rsid w:val="0076311B"/>
    <w:rsid w:val="00764378"/>
    <w:rsid w:val="00766206"/>
    <w:rsid w:val="0077217F"/>
    <w:rsid w:val="00781830"/>
    <w:rsid w:val="00786B9C"/>
    <w:rsid w:val="007A1DD8"/>
    <w:rsid w:val="007A2263"/>
    <w:rsid w:val="007A4982"/>
    <w:rsid w:val="007A57C7"/>
    <w:rsid w:val="007C1E7A"/>
    <w:rsid w:val="007C328D"/>
    <w:rsid w:val="007C496F"/>
    <w:rsid w:val="007D3649"/>
    <w:rsid w:val="007D64DE"/>
    <w:rsid w:val="007E179A"/>
    <w:rsid w:val="007E41E7"/>
    <w:rsid w:val="007E5DEE"/>
    <w:rsid w:val="007F0A38"/>
    <w:rsid w:val="007F6E34"/>
    <w:rsid w:val="008039B2"/>
    <w:rsid w:val="00822EE7"/>
    <w:rsid w:val="00824E0B"/>
    <w:rsid w:val="00824E3D"/>
    <w:rsid w:val="00836343"/>
    <w:rsid w:val="0083731C"/>
    <w:rsid w:val="00843DB8"/>
    <w:rsid w:val="00844261"/>
    <w:rsid w:val="0085217B"/>
    <w:rsid w:val="00853A5A"/>
    <w:rsid w:val="0085692B"/>
    <w:rsid w:val="00857F66"/>
    <w:rsid w:val="00864E2E"/>
    <w:rsid w:val="00866FFA"/>
    <w:rsid w:val="0086757D"/>
    <w:rsid w:val="00872E85"/>
    <w:rsid w:val="008868C9"/>
    <w:rsid w:val="00893315"/>
    <w:rsid w:val="008A5E0F"/>
    <w:rsid w:val="008B0960"/>
    <w:rsid w:val="008B7649"/>
    <w:rsid w:val="008B7D1E"/>
    <w:rsid w:val="008C0101"/>
    <w:rsid w:val="008C0470"/>
    <w:rsid w:val="008C2E8C"/>
    <w:rsid w:val="008C33F9"/>
    <w:rsid w:val="008C5581"/>
    <w:rsid w:val="008D2EE8"/>
    <w:rsid w:val="008D3D62"/>
    <w:rsid w:val="008D48AB"/>
    <w:rsid w:val="008E050D"/>
    <w:rsid w:val="008E61B4"/>
    <w:rsid w:val="00913D38"/>
    <w:rsid w:val="00914786"/>
    <w:rsid w:val="0093231E"/>
    <w:rsid w:val="00946851"/>
    <w:rsid w:val="00951508"/>
    <w:rsid w:val="00953206"/>
    <w:rsid w:val="00963012"/>
    <w:rsid w:val="009633AA"/>
    <w:rsid w:val="00967589"/>
    <w:rsid w:val="00975D2B"/>
    <w:rsid w:val="00977E49"/>
    <w:rsid w:val="00983D9D"/>
    <w:rsid w:val="0099083E"/>
    <w:rsid w:val="00990A15"/>
    <w:rsid w:val="00994046"/>
    <w:rsid w:val="009A7936"/>
    <w:rsid w:val="009B14C8"/>
    <w:rsid w:val="009B1C7F"/>
    <w:rsid w:val="009B356D"/>
    <w:rsid w:val="009B43F8"/>
    <w:rsid w:val="009B644E"/>
    <w:rsid w:val="009B6F70"/>
    <w:rsid w:val="009C3B5E"/>
    <w:rsid w:val="009D1C97"/>
    <w:rsid w:val="009D2DD4"/>
    <w:rsid w:val="009D4B66"/>
    <w:rsid w:val="009E6054"/>
    <w:rsid w:val="009E72AE"/>
    <w:rsid w:val="009F1F6F"/>
    <w:rsid w:val="00A00DC5"/>
    <w:rsid w:val="00A1355F"/>
    <w:rsid w:val="00A22BA4"/>
    <w:rsid w:val="00A42CF7"/>
    <w:rsid w:val="00A53B86"/>
    <w:rsid w:val="00A550AC"/>
    <w:rsid w:val="00A56786"/>
    <w:rsid w:val="00A57371"/>
    <w:rsid w:val="00A63407"/>
    <w:rsid w:val="00A651E7"/>
    <w:rsid w:val="00A65619"/>
    <w:rsid w:val="00A72CDE"/>
    <w:rsid w:val="00A73C27"/>
    <w:rsid w:val="00A8369B"/>
    <w:rsid w:val="00A848A0"/>
    <w:rsid w:val="00A86006"/>
    <w:rsid w:val="00AA0FC2"/>
    <w:rsid w:val="00AA19B4"/>
    <w:rsid w:val="00AA6110"/>
    <w:rsid w:val="00AA75FF"/>
    <w:rsid w:val="00AB02FB"/>
    <w:rsid w:val="00AB1D8F"/>
    <w:rsid w:val="00AB3299"/>
    <w:rsid w:val="00AB524E"/>
    <w:rsid w:val="00AB53A8"/>
    <w:rsid w:val="00AB70AE"/>
    <w:rsid w:val="00AC165B"/>
    <w:rsid w:val="00AD508D"/>
    <w:rsid w:val="00AD6DA2"/>
    <w:rsid w:val="00B04249"/>
    <w:rsid w:val="00B0489E"/>
    <w:rsid w:val="00B069F9"/>
    <w:rsid w:val="00B1189A"/>
    <w:rsid w:val="00B1583D"/>
    <w:rsid w:val="00B31E43"/>
    <w:rsid w:val="00B33600"/>
    <w:rsid w:val="00B348B9"/>
    <w:rsid w:val="00B47C5A"/>
    <w:rsid w:val="00B55C1B"/>
    <w:rsid w:val="00B56BB5"/>
    <w:rsid w:val="00B65C2A"/>
    <w:rsid w:val="00B7306D"/>
    <w:rsid w:val="00B73E24"/>
    <w:rsid w:val="00B77CA0"/>
    <w:rsid w:val="00B80017"/>
    <w:rsid w:val="00B8025D"/>
    <w:rsid w:val="00B86BA9"/>
    <w:rsid w:val="00B903A6"/>
    <w:rsid w:val="00B907DE"/>
    <w:rsid w:val="00B90C98"/>
    <w:rsid w:val="00B9493E"/>
    <w:rsid w:val="00BA3234"/>
    <w:rsid w:val="00BA3398"/>
    <w:rsid w:val="00BB2784"/>
    <w:rsid w:val="00BC15D8"/>
    <w:rsid w:val="00BC4AFE"/>
    <w:rsid w:val="00BC4CD2"/>
    <w:rsid w:val="00BD2EFC"/>
    <w:rsid w:val="00BD5343"/>
    <w:rsid w:val="00BF2A42"/>
    <w:rsid w:val="00C037C7"/>
    <w:rsid w:val="00C04A79"/>
    <w:rsid w:val="00C34E06"/>
    <w:rsid w:val="00C40413"/>
    <w:rsid w:val="00C47B4D"/>
    <w:rsid w:val="00C569E7"/>
    <w:rsid w:val="00C57B47"/>
    <w:rsid w:val="00C77873"/>
    <w:rsid w:val="00C828F8"/>
    <w:rsid w:val="00C839BF"/>
    <w:rsid w:val="00C913F6"/>
    <w:rsid w:val="00C92391"/>
    <w:rsid w:val="00C9286C"/>
    <w:rsid w:val="00CA0D71"/>
    <w:rsid w:val="00CA2155"/>
    <w:rsid w:val="00CA425C"/>
    <w:rsid w:val="00CA7116"/>
    <w:rsid w:val="00CC1F29"/>
    <w:rsid w:val="00CD4930"/>
    <w:rsid w:val="00CD7341"/>
    <w:rsid w:val="00CD7EC2"/>
    <w:rsid w:val="00CE1933"/>
    <w:rsid w:val="00CF080E"/>
    <w:rsid w:val="00CF2EC7"/>
    <w:rsid w:val="00CF355E"/>
    <w:rsid w:val="00CF41EE"/>
    <w:rsid w:val="00CF7A7B"/>
    <w:rsid w:val="00CF7C67"/>
    <w:rsid w:val="00D01985"/>
    <w:rsid w:val="00D060F2"/>
    <w:rsid w:val="00D10780"/>
    <w:rsid w:val="00D11F42"/>
    <w:rsid w:val="00D13CC1"/>
    <w:rsid w:val="00D21E28"/>
    <w:rsid w:val="00D248C3"/>
    <w:rsid w:val="00D46DA4"/>
    <w:rsid w:val="00D47077"/>
    <w:rsid w:val="00D55699"/>
    <w:rsid w:val="00D717FE"/>
    <w:rsid w:val="00D74FE6"/>
    <w:rsid w:val="00D76BA2"/>
    <w:rsid w:val="00D829BF"/>
    <w:rsid w:val="00D83AB3"/>
    <w:rsid w:val="00D904AC"/>
    <w:rsid w:val="00D94EE1"/>
    <w:rsid w:val="00DA2457"/>
    <w:rsid w:val="00DA49D6"/>
    <w:rsid w:val="00DC1AF0"/>
    <w:rsid w:val="00DC5B5F"/>
    <w:rsid w:val="00DC6BB1"/>
    <w:rsid w:val="00DC7A8F"/>
    <w:rsid w:val="00DD3C9C"/>
    <w:rsid w:val="00DF07F7"/>
    <w:rsid w:val="00DF5EED"/>
    <w:rsid w:val="00DF6A8C"/>
    <w:rsid w:val="00E0023C"/>
    <w:rsid w:val="00E00F44"/>
    <w:rsid w:val="00E1045D"/>
    <w:rsid w:val="00E17655"/>
    <w:rsid w:val="00E21EAE"/>
    <w:rsid w:val="00E25B58"/>
    <w:rsid w:val="00E27056"/>
    <w:rsid w:val="00E3077A"/>
    <w:rsid w:val="00E41B07"/>
    <w:rsid w:val="00E43D85"/>
    <w:rsid w:val="00E51EC2"/>
    <w:rsid w:val="00E61728"/>
    <w:rsid w:val="00E6317D"/>
    <w:rsid w:val="00E667BB"/>
    <w:rsid w:val="00E7021A"/>
    <w:rsid w:val="00E81893"/>
    <w:rsid w:val="00E84503"/>
    <w:rsid w:val="00E91C15"/>
    <w:rsid w:val="00E9346B"/>
    <w:rsid w:val="00EA024F"/>
    <w:rsid w:val="00EA0365"/>
    <w:rsid w:val="00EA060F"/>
    <w:rsid w:val="00EA2158"/>
    <w:rsid w:val="00EA418B"/>
    <w:rsid w:val="00EA4D5D"/>
    <w:rsid w:val="00EC116E"/>
    <w:rsid w:val="00EC1B24"/>
    <w:rsid w:val="00EC1C10"/>
    <w:rsid w:val="00ED76D6"/>
    <w:rsid w:val="00EE2E02"/>
    <w:rsid w:val="00EE2ED0"/>
    <w:rsid w:val="00EE6449"/>
    <w:rsid w:val="00F124C6"/>
    <w:rsid w:val="00F13CD0"/>
    <w:rsid w:val="00F14929"/>
    <w:rsid w:val="00F34AC0"/>
    <w:rsid w:val="00F36E6C"/>
    <w:rsid w:val="00F36F06"/>
    <w:rsid w:val="00F4201F"/>
    <w:rsid w:val="00F443CC"/>
    <w:rsid w:val="00F446F8"/>
    <w:rsid w:val="00F45858"/>
    <w:rsid w:val="00F6036B"/>
    <w:rsid w:val="00F60A9F"/>
    <w:rsid w:val="00F621A4"/>
    <w:rsid w:val="00F7456E"/>
    <w:rsid w:val="00F77E5A"/>
    <w:rsid w:val="00FA38C4"/>
    <w:rsid w:val="00FA438F"/>
    <w:rsid w:val="00FA5FBA"/>
    <w:rsid w:val="00FB1136"/>
    <w:rsid w:val="00FB4391"/>
    <w:rsid w:val="00FB4400"/>
    <w:rsid w:val="00FB4F79"/>
    <w:rsid w:val="00FC3735"/>
    <w:rsid w:val="00FD2AD3"/>
    <w:rsid w:val="00FD4B95"/>
    <w:rsid w:val="00FD7F4B"/>
    <w:rsid w:val="00FE06A9"/>
    <w:rsid w:val="00FE35DF"/>
    <w:rsid w:val="00FE3A2A"/>
    <w:rsid w:val="00FE481D"/>
    <w:rsid w:val="00FE4C1B"/>
    <w:rsid w:val="00FE5013"/>
    <w:rsid w:val="00FF3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A769F"/>
  <w15:chartTrackingRefBased/>
  <w15:docId w15:val="{8E268107-44F8-49AC-B34F-3B650FC9D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eorgia" w:eastAsiaTheme="minorHAnsi" w:hAnsi="Georgia"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0" w:unhideWhenUsed="1"/>
    <w:lsdException w:name="List Number" w:semiHidden="1" w:uiPriority="2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0" w:unhideWhenUsed="1"/>
    <w:lsdException w:name="List Bullet 3" w:semiHidden="1" w:uiPriority="20" w:unhideWhenUsed="1"/>
    <w:lsdException w:name="List Bullet 4" w:semiHidden="1" w:uiPriority="20" w:unhideWhenUsed="1"/>
    <w:lsdException w:name="List Bullet 5" w:semiHidden="1" w:uiPriority="20" w:unhideWhenUsed="1"/>
    <w:lsdException w:name="List Number 2" w:semiHidden="1" w:uiPriority="21" w:unhideWhenUsed="1"/>
    <w:lsdException w:name="List Number 3" w:semiHidden="1" w:uiPriority="21" w:unhideWhenUsed="1"/>
    <w:lsdException w:name="List Number 4" w:semiHidden="1" w:uiPriority="2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3"/>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DA2"/>
    <w:pPr>
      <w:spacing w:after="240" w:line="300" w:lineRule="exact"/>
    </w:pPr>
    <w:rPr>
      <w:rFonts w:ascii="Calibri" w:hAnsi="Calibri"/>
      <w:sz w:val="22"/>
    </w:rPr>
  </w:style>
  <w:style w:type="paragraph" w:styleId="Heading1">
    <w:name w:val="heading 1"/>
    <w:next w:val="Normal"/>
    <w:link w:val="Heading1Char"/>
    <w:uiPriority w:val="9"/>
    <w:qFormat/>
    <w:rsid w:val="00B55C1B"/>
    <w:pPr>
      <w:keepNext/>
      <w:spacing w:before="284" w:after="113" w:line="560" w:lineRule="exact"/>
      <w:outlineLvl w:val="0"/>
    </w:pPr>
    <w:rPr>
      <w:rFonts w:ascii="Rockwell" w:hAnsi="Rockwell"/>
      <w:b/>
      <w:color w:val="767171" w:themeColor="background2" w:themeShade="80"/>
      <w:sz w:val="40"/>
      <w:szCs w:val="22"/>
    </w:rPr>
  </w:style>
  <w:style w:type="paragraph" w:styleId="Heading2">
    <w:name w:val="heading 2"/>
    <w:basedOn w:val="Heading1"/>
    <w:next w:val="Normal"/>
    <w:link w:val="Heading2Char"/>
    <w:uiPriority w:val="9"/>
    <w:unhideWhenUsed/>
    <w:qFormat/>
    <w:rsid w:val="003C0266"/>
    <w:pPr>
      <w:keepLines/>
      <w:spacing w:before="360" w:after="120"/>
      <w:outlineLvl w:val="1"/>
    </w:pPr>
    <w:rPr>
      <w:rFonts w:eastAsiaTheme="majorEastAsia" w:cstheme="majorBidi"/>
      <w:b w:val="0"/>
      <w:color w:val="002B54"/>
      <w:sz w:val="32"/>
      <w:szCs w:val="26"/>
    </w:rPr>
  </w:style>
  <w:style w:type="paragraph" w:styleId="Heading3">
    <w:name w:val="heading 3"/>
    <w:basedOn w:val="Heading2"/>
    <w:next w:val="Normal"/>
    <w:link w:val="Heading3Char"/>
    <w:uiPriority w:val="9"/>
    <w:unhideWhenUsed/>
    <w:qFormat/>
    <w:rsid w:val="00D83AB3"/>
    <w:pPr>
      <w:spacing w:line="420" w:lineRule="exact"/>
      <w:outlineLvl w:val="2"/>
    </w:pPr>
    <w:rPr>
      <w:color w:val="3C619B"/>
      <w:sz w:val="28"/>
    </w:rPr>
  </w:style>
  <w:style w:type="paragraph" w:styleId="Heading4">
    <w:name w:val="heading 4"/>
    <w:basedOn w:val="Heading3"/>
    <w:next w:val="Normal"/>
    <w:link w:val="Heading4Char"/>
    <w:uiPriority w:val="9"/>
    <w:unhideWhenUsed/>
    <w:qFormat/>
    <w:rsid w:val="00D83AB3"/>
    <w:pPr>
      <w:spacing w:before="120" w:after="0" w:line="320" w:lineRule="exact"/>
      <w:outlineLvl w:val="3"/>
    </w:pPr>
    <w:rPr>
      <w:rFonts w:asciiTheme="minorHAnsi" w:hAnsiTheme="minorHAnsi"/>
      <w:b/>
      <w:iCs/>
      <w:color w:val="002B54"/>
      <w:sz w:val="26"/>
    </w:rPr>
  </w:style>
  <w:style w:type="paragraph" w:styleId="Heading5">
    <w:name w:val="heading 5"/>
    <w:basedOn w:val="Heading4"/>
    <w:next w:val="Normal"/>
    <w:link w:val="Heading5Char"/>
    <w:uiPriority w:val="9"/>
    <w:unhideWhenUsed/>
    <w:rsid w:val="00F446F8"/>
    <w:pPr>
      <w:spacing w:before="80"/>
      <w:outlineLvl w:val="4"/>
    </w:pPr>
    <w:rPr>
      <w:b w:val="0"/>
      <w: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5BEB"/>
    <w:pPr>
      <w:pBdr>
        <w:bottom w:val="single" w:sz="4" w:space="1" w:color="auto"/>
      </w:pBdr>
      <w:tabs>
        <w:tab w:val="center" w:pos="4513"/>
        <w:tab w:val="right" w:pos="9026"/>
      </w:tabs>
      <w:spacing w:after="0" w:line="240" w:lineRule="auto"/>
      <w:jc w:val="right"/>
    </w:pPr>
    <w:rPr>
      <w:rFonts w:ascii="Rockwell" w:hAnsi="Rockwell"/>
      <w:sz w:val="28"/>
      <w:szCs w:val="28"/>
    </w:rPr>
  </w:style>
  <w:style w:type="character" w:customStyle="1" w:styleId="HeaderChar">
    <w:name w:val="Header Char"/>
    <w:basedOn w:val="DefaultParagraphFont"/>
    <w:link w:val="Header"/>
    <w:uiPriority w:val="99"/>
    <w:rsid w:val="005E5BEB"/>
    <w:rPr>
      <w:rFonts w:ascii="Rockwell" w:hAnsi="Rockwell"/>
      <w:sz w:val="28"/>
      <w:szCs w:val="28"/>
    </w:rPr>
  </w:style>
  <w:style w:type="paragraph" w:styleId="Footer">
    <w:name w:val="footer"/>
    <w:basedOn w:val="Normal"/>
    <w:link w:val="FooterChar"/>
    <w:uiPriority w:val="99"/>
    <w:unhideWhenUsed/>
    <w:rsid w:val="005E5BEB"/>
    <w:pPr>
      <w:tabs>
        <w:tab w:val="center" w:pos="7371"/>
        <w:tab w:val="right" w:pos="9026"/>
        <w:tab w:val="right" w:pos="9639"/>
      </w:tabs>
      <w:spacing w:after="0" w:line="240" w:lineRule="auto"/>
    </w:pPr>
    <w:rPr>
      <w:rFonts w:ascii="Rockwell" w:hAnsi="Rockwell"/>
      <w:color w:val="000000" w:themeColor="text1"/>
      <w:sz w:val="18"/>
    </w:rPr>
  </w:style>
  <w:style w:type="character" w:customStyle="1" w:styleId="FooterChar">
    <w:name w:val="Footer Char"/>
    <w:basedOn w:val="DefaultParagraphFont"/>
    <w:link w:val="Footer"/>
    <w:uiPriority w:val="99"/>
    <w:rsid w:val="005E5BEB"/>
    <w:rPr>
      <w:rFonts w:ascii="Rockwell" w:hAnsi="Rockwell"/>
      <w:color w:val="000000" w:themeColor="text1"/>
      <w:sz w:val="18"/>
    </w:rPr>
  </w:style>
  <w:style w:type="paragraph" w:styleId="Title">
    <w:name w:val="Title"/>
    <w:next w:val="Normal"/>
    <w:link w:val="TitleChar"/>
    <w:uiPriority w:val="10"/>
    <w:rsid w:val="000B4532"/>
    <w:pPr>
      <w:spacing w:after="0" w:line="560" w:lineRule="exact"/>
      <w:contextualSpacing/>
    </w:pPr>
    <w:rPr>
      <w:rFonts w:ascii="Rockwell" w:eastAsiaTheme="majorEastAsia" w:hAnsi="Rockwell" w:cstheme="majorBidi"/>
      <w:b/>
      <w:color w:val="FFFFFF" w:themeColor="background1"/>
      <w:spacing w:val="-10"/>
      <w:kern w:val="28"/>
      <w:sz w:val="44"/>
      <w:szCs w:val="48"/>
      <w:lang w:val="en-AU"/>
    </w:rPr>
  </w:style>
  <w:style w:type="character" w:customStyle="1" w:styleId="TitleChar">
    <w:name w:val="Title Char"/>
    <w:basedOn w:val="DefaultParagraphFont"/>
    <w:link w:val="Title"/>
    <w:uiPriority w:val="10"/>
    <w:rsid w:val="000B4532"/>
    <w:rPr>
      <w:rFonts w:ascii="Rockwell" w:eastAsiaTheme="majorEastAsia" w:hAnsi="Rockwell" w:cstheme="majorBidi"/>
      <w:b/>
      <w:color w:val="FFFFFF" w:themeColor="background1"/>
      <w:spacing w:val="-10"/>
      <w:kern w:val="28"/>
      <w:sz w:val="44"/>
      <w:szCs w:val="48"/>
      <w:lang w:val="en-AU"/>
    </w:rPr>
  </w:style>
  <w:style w:type="character" w:styleId="Strong">
    <w:name w:val="Strong"/>
    <w:basedOn w:val="DefaultParagraphFont"/>
    <w:uiPriority w:val="22"/>
    <w:rsid w:val="00694C03"/>
    <w:rPr>
      <w:rFonts w:asciiTheme="minorHAnsi" w:hAnsiTheme="minorHAnsi"/>
      <w:b/>
      <w:bCs/>
    </w:rPr>
  </w:style>
  <w:style w:type="character" w:customStyle="1" w:styleId="Heading1Char">
    <w:name w:val="Heading 1 Char"/>
    <w:basedOn w:val="DefaultParagraphFont"/>
    <w:link w:val="Heading1"/>
    <w:uiPriority w:val="9"/>
    <w:rsid w:val="00B55C1B"/>
    <w:rPr>
      <w:rFonts w:ascii="Rockwell" w:hAnsi="Rockwell"/>
      <w:b/>
      <w:color w:val="767171" w:themeColor="background2" w:themeShade="80"/>
      <w:sz w:val="40"/>
      <w:szCs w:val="22"/>
    </w:rPr>
  </w:style>
  <w:style w:type="character" w:customStyle="1" w:styleId="Heading2Char">
    <w:name w:val="Heading 2 Char"/>
    <w:basedOn w:val="DefaultParagraphFont"/>
    <w:link w:val="Heading2"/>
    <w:uiPriority w:val="9"/>
    <w:rsid w:val="003C0266"/>
    <w:rPr>
      <w:rFonts w:ascii="Rockwell" w:eastAsiaTheme="majorEastAsia" w:hAnsi="Rockwell" w:cstheme="majorBidi"/>
      <w:color w:val="002B54"/>
      <w:sz w:val="32"/>
      <w:szCs w:val="26"/>
    </w:rPr>
  </w:style>
  <w:style w:type="paragraph" w:customStyle="1" w:styleId="Tableheaderreversedtext">
    <w:name w:val="Table header reversed text"/>
    <w:basedOn w:val="Normal"/>
    <w:next w:val="Normal"/>
    <w:link w:val="TableheaderreversedtextChar"/>
    <w:rsid w:val="00B1583D"/>
    <w:pPr>
      <w:spacing w:after="0" w:line="240" w:lineRule="auto"/>
    </w:pPr>
    <w:rPr>
      <w:rFonts w:eastAsia="Times New Roman" w:cs="Times New Roman"/>
      <w:b/>
      <w:color w:val="FFFFFF" w:themeColor="background1"/>
      <w:sz w:val="26"/>
      <w:szCs w:val="26"/>
      <w:lang w:val="en-AU" w:eastAsia="en-AU"/>
    </w:rPr>
  </w:style>
  <w:style w:type="paragraph" w:styleId="NoSpacing">
    <w:name w:val="No Spacing"/>
    <w:uiPriority w:val="1"/>
    <w:rsid w:val="00B65C2A"/>
    <w:pPr>
      <w:spacing w:after="0" w:line="240" w:lineRule="auto"/>
    </w:pPr>
    <w:rPr>
      <w:rFonts w:asciiTheme="minorHAnsi" w:hAnsiTheme="minorHAnsi"/>
      <w:sz w:val="22"/>
      <w:szCs w:val="24"/>
    </w:rPr>
  </w:style>
  <w:style w:type="character" w:customStyle="1" w:styleId="TableheaderreversedtextChar">
    <w:name w:val="Table header reversed text Char"/>
    <w:basedOn w:val="DefaultParagraphFont"/>
    <w:link w:val="Tableheaderreversedtext"/>
    <w:rsid w:val="00B1583D"/>
    <w:rPr>
      <w:rFonts w:asciiTheme="minorHAnsi" w:eastAsia="Times New Roman" w:hAnsiTheme="minorHAnsi" w:cs="Times New Roman"/>
      <w:b/>
      <w:color w:val="FFFFFF" w:themeColor="background1"/>
      <w:sz w:val="26"/>
      <w:szCs w:val="26"/>
      <w:lang w:val="en-AU" w:eastAsia="en-AU"/>
    </w:rPr>
  </w:style>
  <w:style w:type="character" w:customStyle="1" w:styleId="Heading3Char">
    <w:name w:val="Heading 3 Char"/>
    <w:basedOn w:val="DefaultParagraphFont"/>
    <w:link w:val="Heading3"/>
    <w:uiPriority w:val="9"/>
    <w:rsid w:val="00D83AB3"/>
    <w:rPr>
      <w:rFonts w:ascii="Rockwell" w:eastAsiaTheme="majorEastAsia" w:hAnsi="Rockwell" w:cstheme="majorBidi"/>
      <w:color w:val="3C619B"/>
      <w:sz w:val="28"/>
      <w:szCs w:val="26"/>
    </w:rPr>
  </w:style>
  <w:style w:type="character" w:customStyle="1" w:styleId="Heading4Char">
    <w:name w:val="Heading 4 Char"/>
    <w:basedOn w:val="DefaultParagraphFont"/>
    <w:link w:val="Heading4"/>
    <w:uiPriority w:val="9"/>
    <w:rsid w:val="00D83AB3"/>
    <w:rPr>
      <w:rFonts w:asciiTheme="minorHAnsi" w:eastAsiaTheme="majorEastAsia" w:hAnsiTheme="minorHAnsi" w:cstheme="majorBidi"/>
      <w:b/>
      <w:iCs/>
      <w:color w:val="002B54"/>
      <w:sz w:val="26"/>
      <w:szCs w:val="26"/>
    </w:rPr>
  </w:style>
  <w:style w:type="character" w:styleId="IntenseEmphasis">
    <w:name w:val="Intense Emphasis"/>
    <w:basedOn w:val="DefaultParagraphFont"/>
    <w:uiPriority w:val="21"/>
    <w:rsid w:val="00FB4391"/>
    <w:rPr>
      <w:rFonts w:asciiTheme="minorHAnsi" w:hAnsiTheme="minorHAnsi"/>
      <w:i/>
      <w:iCs/>
      <w:color w:val="3C5893" w:themeColor="accent1"/>
    </w:rPr>
  </w:style>
  <w:style w:type="paragraph" w:styleId="BalloonText">
    <w:name w:val="Balloon Text"/>
    <w:basedOn w:val="Normal"/>
    <w:link w:val="BalloonTextChar"/>
    <w:uiPriority w:val="99"/>
    <w:semiHidden/>
    <w:unhideWhenUsed/>
    <w:rsid w:val="00B65C2A"/>
    <w:pPr>
      <w:spacing w:after="0" w:line="240" w:lineRule="auto"/>
    </w:pPr>
    <w:rPr>
      <w:rFonts w:ascii="Segoe UI" w:hAnsi="Segoe UI" w:cs="Segoe UI"/>
      <w:sz w:val="18"/>
      <w:szCs w:val="18"/>
    </w:rPr>
  </w:style>
  <w:style w:type="table" w:customStyle="1" w:styleId="Tables-APBase">
    <w:name w:val="Tables - AP Base"/>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paragraph" w:customStyle="1" w:styleId="TableTextNormal">
    <w:name w:val="Table Text Normal"/>
    <w:uiPriority w:val="99"/>
    <w:rsid w:val="003A0704"/>
    <w:pPr>
      <w:spacing w:before="60" w:after="60" w:line="240" w:lineRule="auto"/>
    </w:pPr>
    <w:rPr>
      <w:rFonts w:ascii="Calibri" w:eastAsia="Times New Roman" w:hAnsi="Calibri" w:cs="Times New Roman"/>
      <w:sz w:val="22"/>
      <w:szCs w:val="26"/>
      <w:lang w:val="en-AU" w:eastAsia="en-AU"/>
    </w:rPr>
  </w:style>
  <w:style w:type="paragraph" w:customStyle="1" w:styleId="TableColumnHead">
    <w:name w:val="Table Column Head"/>
    <w:uiPriority w:val="99"/>
    <w:rsid w:val="003A0704"/>
    <w:pPr>
      <w:spacing w:before="80" w:after="80"/>
    </w:pPr>
    <w:rPr>
      <w:rFonts w:ascii="Calibri" w:hAnsi="Calibri"/>
      <w:b/>
      <w:color w:val="FFFFFF" w:themeColor="background1"/>
      <w:sz w:val="22"/>
    </w:rPr>
  </w:style>
  <w:style w:type="paragraph" w:customStyle="1" w:styleId="TableRowHead">
    <w:name w:val="Table Row Head"/>
    <w:rsid w:val="003A0704"/>
    <w:pPr>
      <w:spacing w:before="60" w:after="60" w:line="240" w:lineRule="auto"/>
    </w:pPr>
    <w:rPr>
      <w:rFonts w:asciiTheme="minorHAnsi" w:eastAsia="Times New Roman" w:hAnsiTheme="minorHAnsi" w:cs="Times New Roman"/>
      <w:b/>
      <w:sz w:val="22"/>
      <w:szCs w:val="26"/>
      <w:lang w:val="en-AU" w:eastAsia="en-AU"/>
    </w:rPr>
  </w:style>
  <w:style w:type="table" w:customStyle="1" w:styleId="Tables-APBase9">
    <w:name w:val="Tables - AP Base9"/>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table" w:customStyle="1" w:styleId="Tables-APBase10">
    <w:name w:val="Tables - AP Base10"/>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table" w:customStyle="1" w:styleId="Tables-APBase12">
    <w:name w:val="Tables - AP Base12"/>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character" w:customStyle="1" w:styleId="BalloonTextChar">
    <w:name w:val="Balloon Text Char"/>
    <w:basedOn w:val="DefaultParagraphFont"/>
    <w:link w:val="BalloonText"/>
    <w:uiPriority w:val="99"/>
    <w:semiHidden/>
    <w:rsid w:val="00B65C2A"/>
    <w:rPr>
      <w:rFonts w:ascii="Segoe UI" w:hAnsi="Segoe UI" w:cs="Segoe UI"/>
      <w:sz w:val="18"/>
      <w:szCs w:val="18"/>
    </w:rPr>
  </w:style>
  <w:style w:type="character" w:styleId="SubtleEmphasis">
    <w:name w:val="Subtle Emphasis"/>
    <w:basedOn w:val="DefaultParagraphFont"/>
    <w:uiPriority w:val="19"/>
    <w:rsid w:val="00AB3299"/>
    <w:rPr>
      <w:rFonts w:asciiTheme="minorHAnsi" w:hAnsiTheme="minorHAnsi"/>
      <w:i/>
      <w:iCs/>
      <w:color w:val="404040" w:themeColor="text1" w:themeTint="BF"/>
    </w:rPr>
  </w:style>
  <w:style w:type="character" w:styleId="Emphasis">
    <w:name w:val="Emphasis"/>
    <w:basedOn w:val="DefaultParagraphFont"/>
    <w:uiPriority w:val="20"/>
    <w:rsid w:val="00AB3299"/>
    <w:rPr>
      <w:rFonts w:asciiTheme="minorHAnsi" w:hAnsiTheme="minorHAnsi"/>
      <w:i/>
      <w:iCs/>
    </w:rPr>
  </w:style>
  <w:style w:type="table" w:styleId="TableGrid">
    <w:name w:val="Table Grid"/>
    <w:basedOn w:val="TableNormal"/>
    <w:uiPriority w:val="39"/>
    <w:rsid w:val="002B5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0">
    <w:name w:val="List Paragraph"/>
    <w:basedOn w:val="Normal"/>
    <w:link w:val="ListParagraphChar"/>
    <w:uiPriority w:val="34"/>
    <w:qFormat/>
    <w:rsid w:val="00D83AB3"/>
    <w:pPr>
      <w:numPr>
        <w:numId w:val="34"/>
      </w:numPr>
      <w:spacing w:after="60"/>
    </w:pPr>
  </w:style>
  <w:style w:type="numbering" w:customStyle="1" w:styleId="ListParagraph">
    <w:name w:val="List_Paragraph"/>
    <w:uiPriority w:val="99"/>
    <w:rsid w:val="00BF2A42"/>
    <w:pPr>
      <w:numPr>
        <w:numId w:val="1"/>
      </w:numPr>
    </w:pPr>
  </w:style>
  <w:style w:type="paragraph" w:styleId="ListBullet2">
    <w:name w:val="List Bullet 2"/>
    <w:basedOn w:val="ListBullet"/>
    <w:uiPriority w:val="20"/>
    <w:rsid w:val="003116F5"/>
    <w:pPr>
      <w:numPr>
        <w:numId w:val="20"/>
      </w:numPr>
    </w:pPr>
  </w:style>
  <w:style w:type="paragraph" w:styleId="ListBullet3">
    <w:name w:val="List Bullet 3"/>
    <w:basedOn w:val="ListBullet"/>
    <w:uiPriority w:val="20"/>
    <w:rsid w:val="003116F5"/>
    <w:pPr>
      <w:numPr>
        <w:numId w:val="21"/>
      </w:numPr>
      <w:spacing w:line="280" w:lineRule="exact"/>
    </w:pPr>
    <w:rPr>
      <w:b/>
    </w:rPr>
  </w:style>
  <w:style w:type="paragraph" w:styleId="ListBullet4">
    <w:name w:val="List Bullet 4"/>
    <w:basedOn w:val="ListBullet"/>
    <w:uiPriority w:val="20"/>
    <w:rsid w:val="003116F5"/>
    <w:pPr>
      <w:numPr>
        <w:ilvl w:val="3"/>
      </w:numPr>
    </w:pPr>
  </w:style>
  <w:style w:type="paragraph" w:customStyle="1" w:styleId="ListParagraph2">
    <w:name w:val="List Paragraph 2"/>
    <w:basedOn w:val="ListParagraph0"/>
    <w:uiPriority w:val="19"/>
    <w:semiHidden/>
    <w:rsid w:val="00BF2A42"/>
    <w:pPr>
      <w:numPr>
        <w:ilvl w:val="1"/>
      </w:numPr>
      <w:tabs>
        <w:tab w:val="num" w:pos="360"/>
      </w:tabs>
    </w:pPr>
  </w:style>
  <w:style w:type="paragraph" w:customStyle="1" w:styleId="ListParagraph3">
    <w:name w:val="List Paragraph 3"/>
    <w:basedOn w:val="ListParagraph0"/>
    <w:uiPriority w:val="19"/>
    <w:semiHidden/>
    <w:rsid w:val="00BF2A42"/>
    <w:pPr>
      <w:numPr>
        <w:ilvl w:val="2"/>
      </w:numPr>
      <w:tabs>
        <w:tab w:val="num" w:pos="360"/>
      </w:tabs>
    </w:pPr>
  </w:style>
  <w:style w:type="paragraph" w:customStyle="1" w:styleId="ListParagraph4">
    <w:name w:val="List Paragraph 4"/>
    <w:basedOn w:val="ListParagraph0"/>
    <w:uiPriority w:val="19"/>
    <w:semiHidden/>
    <w:rsid w:val="00BF2A42"/>
    <w:pPr>
      <w:numPr>
        <w:ilvl w:val="3"/>
      </w:numPr>
      <w:tabs>
        <w:tab w:val="num" w:pos="360"/>
      </w:tabs>
    </w:pPr>
  </w:style>
  <w:style w:type="paragraph" w:customStyle="1" w:styleId="ListParagraph5">
    <w:name w:val="List Paragraph 5"/>
    <w:basedOn w:val="ListParagraph0"/>
    <w:uiPriority w:val="19"/>
    <w:semiHidden/>
    <w:rsid w:val="00BF2A42"/>
    <w:pPr>
      <w:numPr>
        <w:ilvl w:val="4"/>
      </w:numPr>
      <w:tabs>
        <w:tab w:val="num" w:pos="360"/>
      </w:tabs>
    </w:pPr>
  </w:style>
  <w:style w:type="paragraph" w:customStyle="1" w:styleId="ListParagraph6">
    <w:name w:val="List Paragraph 6"/>
    <w:basedOn w:val="ListParagraph0"/>
    <w:uiPriority w:val="19"/>
    <w:semiHidden/>
    <w:rsid w:val="00BF2A42"/>
    <w:pPr>
      <w:numPr>
        <w:ilvl w:val="5"/>
      </w:numPr>
      <w:tabs>
        <w:tab w:val="num" w:pos="360"/>
      </w:tabs>
    </w:pPr>
  </w:style>
  <w:style w:type="character" w:customStyle="1" w:styleId="ListParagraphChar">
    <w:name w:val="List Paragraph Char"/>
    <w:basedOn w:val="DefaultParagraphFont"/>
    <w:link w:val="ListParagraph0"/>
    <w:uiPriority w:val="34"/>
    <w:locked/>
    <w:rsid w:val="00D83AB3"/>
    <w:rPr>
      <w:rFonts w:ascii="Calibri" w:hAnsi="Calibri"/>
      <w:sz w:val="22"/>
    </w:rPr>
  </w:style>
  <w:style w:type="paragraph" w:styleId="ListBullet">
    <w:name w:val="List Bullet"/>
    <w:basedOn w:val="Normal"/>
    <w:next w:val="ListBullet2"/>
    <w:uiPriority w:val="20"/>
    <w:rsid w:val="00337B0D"/>
    <w:pPr>
      <w:numPr>
        <w:numId w:val="39"/>
      </w:numPr>
      <w:spacing w:after="60" w:line="264" w:lineRule="auto"/>
    </w:pPr>
    <w:rPr>
      <w:szCs w:val="22"/>
      <w:lang w:val="en-AU"/>
    </w:rPr>
  </w:style>
  <w:style w:type="paragraph" w:styleId="ListBullet5">
    <w:name w:val="List Bullet 5"/>
    <w:basedOn w:val="Normal"/>
    <w:uiPriority w:val="20"/>
    <w:rsid w:val="00BF2A42"/>
    <w:pPr>
      <w:numPr>
        <w:numId w:val="4"/>
      </w:numPr>
      <w:spacing w:after="0" w:line="240" w:lineRule="auto"/>
      <w:contextualSpacing/>
    </w:pPr>
    <w:rPr>
      <w:szCs w:val="22"/>
      <w:lang w:val="en-AU"/>
    </w:rPr>
  </w:style>
  <w:style w:type="paragraph" w:styleId="ListNumber">
    <w:name w:val="List Number"/>
    <w:basedOn w:val="ListBullet"/>
    <w:uiPriority w:val="21"/>
    <w:rsid w:val="00BF2A42"/>
    <w:pPr>
      <w:numPr>
        <w:numId w:val="5"/>
      </w:numPr>
    </w:pPr>
  </w:style>
  <w:style w:type="paragraph" w:styleId="ListNumber2">
    <w:name w:val="List Number 2"/>
    <w:basedOn w:val="ListBullet2"/>
    <w:uiPriority w:val="21"/>
    <w:rsid w:val="00BF2A42"/>
    <w:pPr>
      <w:numPr>
        <w:numId w:val="0"/>
      </w:numPr>
      <w:ind w:left="284" w:hanging="284"/>
    </w:pPr>
  </w:style>
  <w:style w:type="paragraph" w:styleId="ListNumber3">
    <w:name w:val="List Number 3"/>
    <w:basedOn w:val="ListBullet3"/>
    <w:uiPriority w:val="21"/>
    <w:rsid w:val="00BF2A42"/>
    <w:pPr>
      <w:numPr>
        <w:numId w:val="0"/>
      </w:numPr>
      <w:ind w:left="284" w:hanging="284"/>
    </w:pPr>
  </w:style>
  <w:style w:type="paragraph" w:styleId="ListNumber4">
    <w:name w:val="List Number 4"/>
    <w:basedOn w:val="ListNumber"/>
    <w:uiPriority w:val="21"/>
    <w:rsid w:val="00BF2A42"/>
    <w:pPr>
      <w:numPr>
        <w:ilvl w:val="3"/>
      </w:numPr>
    </w:pPr>
  </w:style>
  <w:style w:type="paragraph" w:customStyle="1" w:styleId="ListAlphaNum">
    <w:name w:val="List Alpha/Num"/>
    <w:basedOn w:val="Normal"/>
    <w:uiPriority w:val="22"/>
    <w:rsid w:val="004A0711"/>
    <w:pPr>
      <w:numPr>
        <w:numId w:val="7"/>
      </w:numPr>
      <w:spacing w:after="120" w:line="280" w:lineRule="exact"/>
    </w:pPr>
    <w:rPr>
      <w:rFonts w:eastAsia="Times New Roman" w:cs="Times New Roman"/>
      <w:lang w:val="en-AU" w:eastAsia="en-AU"/>
    </w:rPr>
  </w:style>
  <w:style w:type="paragraph" w:customStyle="1" w:styleId="ListAlphaNum4">
    <w:name w:val="List Alpha/Num 4"/>
    <w:basedOn w:val="ListAlphaNum3"/>
    <w:uiPriority w:val="22"/>
    <w:rsid w:val="00BF2A42"/>
    <w:pPr>
      <w:numPr>
        <w:ilvl w:val="3"/>
      </w:numPr>
    </w:pPr>
  </w:style>
  <w:style w:type="paragraph" w:customStyle="1" w:styleId="ListAlpha5">
    <w:name w:val="List Alpha 5"/>
    <w:basedOn w:val="ListAlphaNum4"/>
    <w:uiPriority w:val="22"/>
    <w:rsid w:val="00BF2A42"/>
    <w:pPr>
      <w:numPr>
        <w:ilvl w:val="4"/>
      </w:numPr>
    </w:pPr>
  </w:style>
  <w:style w:type="paragraph" w:customStyle="1" w:styleId="ListAlphaNum3">
    <w:name w:val="List Alpha/Num 3"/>
    <w:basedOn w:val="ListAlphaNum2"/>
    <w:uiPriority w:val="22"/>
    <w:rsid w:val="00BF2A42"/>
    <w:pPr>
      <w:numPr>
        <w:ilvl w:val="2"/>
      </w:numPr>
    </w:pPr>
  </w:style>
  <w:style w:type="paragraph" w:customStyle="1" w:styleId="ListAlphaNum2">
    <w:name w:val="List Alpha/Num 2"/>
    <w:basedOn w:val="ListAlphaNum"/>
    <w:uiPriority w:val="22"/>
    <w:rsid w:val="007E179A"/>
    <w:pPr>
      <w:numPr>
        <w:ilvl w:val="1"/>
        <w:numId w:val="6"/>
      </w:numPr>
    </w:pPr>
  </w:style>
  <w:style w:type="character" w:customStyle="1" w:styleId="Heading5Char">
    <w:name w:val="Heading 5 Char"/>
    <w:basedOn w:val="DefaultParagraphFont"/>
    <w:link w:val="Heading5"/>
    <w:uiPriority w:val="9"/>
    <w:rsid w:val="00F446F8"/>
    <w:rPr>
      <w:rFonts w:asciiTheme="minorHAnsi" w:eastAsiaTheme="majorEastAsia" w:hAnsiTheme="minorHAnsi" w:cstheme="majorBidi"/>
      <w:iCs/>
      <w:caps/>
      <w:color w:val="2D416E" w:themeColor="accent1" w:themeShade="BF"/>
      <w:sz w:val="22"/>
      <w:szCs w:val="26"/>
    </w:rPr>
  </w:style>
  <w:style w:type="paragraph" w:styleId="Quote">
    <w:name w:val="Quote"/>
    <w:basedOn w:val="Normal"/>
    <w:next w:val="Normal"/>
    <w:link w:val="QuoteChar"/>
    <w:uiPriority w:val="83"/>
    <w:rsid w:val="00BF2A42"/>
    <w:pPr>
      <w:spacing w:before="240" w:line="264" w:lineRule="auto"/>
    </w:pPr>
    <w:rPr>
      <w:rFonts w:ascii="Arial" w:eastAsia="Arial" w:hAnsi="Arial" w:cs="Times New Roman"/>
      <w:color w:val="3C5893" w:themeColor="accent1"/>
      <w:sz w:val="40"/>
      <w:szCs w:val="40"/>
      <w:lang w:val="en-AU"/>
    </w:rPr>
  </w:style>
  <w:style w:type="character" w:customStyle="1" w:styleId="QuoteChar">
    <w:name w:val="Quote Char"/>
    <w:basedOn w:val="DefaultParagraphFont"/>
    <w:link w:val="Quote"/>
    <w:uiPriority w:val="83"/>
    <w:rsid w:val="00BF2A42"/>
    <w:rPr>
      <w:rFonts w:ascii="Arial" w:eastAsia="Arial" w:hAnsi="Arial" w:cs="Times New Roman"/>
      <w:color w:val="3C5893" w:themeColor="accent1"/>
      <w:sz w:val="40"/>
      <w:szCs w:val="40"/>
      <w:lang w:val="en-AU"/>
    </w:rPr>
  </w:style>
  <w:style w:type="table" w:customStyle="1" w:styleId="HomeAffairsTable">
    <w:name w:val="Home Affairs Table"/>
    <w:basedOn w:val="TableNormal"/>
    <w:uiPriority w:val="99"/>
    <w:rsid w:val="00BF2A42"/>
    <w:pPr>
      <w:spacing w:before="120" w:after="120" w:line="240" w:lineRule="auto"/>
    </w:pPr>
    <w:rPr>
      <w:rFonts w:asciiTheme="minorHAnsi" w:hAnsiTheme="minorHAnsi"/>
      <w:color w:val="000000" w:themeColor="text1"/>
      <w:lang w:val="en-AU"/>
    </w:rPr>
    <w:tblPr>
      <w:tblStyleRowBandSize w:val="1"/>
      <w:tblStyleColBandSize w:val="1"/>
      <w:tblBorders>
        <w:top w:val="single" w:sz="8" w:space="0" w:color="FFFFFF" w:themeColor="background1"/>
        <w:bottom w:val="single" w:sz="8" w:space="0" w:color="FFFFFF" w:themeColor="background1"/>
        <w:insideH w:val="single" w:sz="8" w:space="0" w:color="FFFFFF" w:themeColor="background1"/>
      </w:tblBorders>
      <w:tblCellMar>
        <w:left w:w="85" w:type="dxa"/>
        <w:right w:w="85" w:type="dxa"/>
      </w:tblCellMar>
    </w:tblPr>
    <w:tcPr>
      <w:shd w:val="clear" w:color="auto" w:fill="CCCCCC" w:themeFill="text1" w:themeFillTint="33"/>
      <w:vAlign w:val="center"/>
    </w:tcPr>
    <w:tblStylePr w:type="firstRow">
      <w:pPr>
        <w:keepNext/>
        <w:wordWrap/>
        <w:spacing w:beforeLines="0" w:before="120" w:beforeAutospacing="0" w:afterLines="0" w:after="120" w:afterAutospacing="0" w:line="240" w:lineRule="auto"/>
        <w:contextualSpacing w:val="0"/>
        <w:jc w:val="left"/>
      </w:pPr>
      <w:rPr>
        <w:rFonts w:asciiTheme="majorHAnsi" w:hAnsiTheme="majorHAnsi"/>
        <w:b/>
        <w:i w:val="0"/>
        <w:caps w:val="0"/>
        <w:smallCaps w:val="0"/>
        <w:strike w:val="0"/>
        <w:dstrike w:val="0"/>
        <w:vanish w:val="0"/>
        <w:color w:val="FFFFFF" w:themeColor="background1"/>
        <w:spacing w:val="0"/>
        <w:w w:val="100"/>
        <w:position w:val="0"/>
        <w:sz w:val="20"/>
        <w:vertAlign w:val="baseline"/>
      </w:rPr>
      <w:tblPr/>
      <w:trPr>
        <w:tblHeader/>
      </w:trPr>
      <w:tcPr>
        <w:shd w:val="clear" w:color="auto" w:fill="3C5893" w:themeFill="accent1"/>
      </w:tcPr>
    </w:tblStylePr>
    <w:tblStylePr w:type="firstCol">
      <w:pPr>
        <w:wordWrap/>
        <w:spacing w:beforeLines="0" w:before="120" w:beforeAutospacing="0" w:afterLines="0" w:after="120" w:afterAutospacing="0" w:line="240" w:lineRule="auto"/>
        <w:ind w:leftChars="0" w:left="0" w:rightChars="0" w:right="0"/>
        <w:jc w:val="left"/>
      </w:pPr>
      <w:rPr>
        <w:rFonts w:ascii="Calibri" w:hAnsi="Calibri"/>
        <w:b/>
        <w:i w:val="0"/>
        <w:color w:val="000000" w:themeColor="text1"/>
      </w:rPr>
    </w:tblStylePr>
    <w:tblStylePr w:type="band1Horz">
      <w:rPr>
        <w:rFonts w:ascii="Calibri" w:hAnsi="Calibri"/>
        <w:b w:val="0"/>
        <w:i w:val="0"/>
        <w:color w:val="000000" w:themeColor="text1"/>
        <w:sz w:val="20"/>
      </w:rPr>
      <w:tblPr/>
      <w:tcPr>
        <w:shd w:val="clear" w:color="auto" w:fill="FFFFFF" w:themeFill="background1"/>
      </w:tcPr>
    </w:tblStylePr>
    <w:tblStylePr w:type="band2Horz">
      <w:rPr>
        <w:rFonts w:ascii="Calibri" w:hAnsi="Calibri"/>
        <w:b w:val="0"/>
        <w:color w:val="000000" w:themeColor="text1"/>
        <w:sz w:val="20"/>
      </w:rPr>
      <w:tblPr/>
      <w:tcPr>
        <w:shd w:val="clear" w:color="auto" w:fill="F2F2F2" w:themeFill="background1" w:themeFillShade="F2"/>
      </w:tcPr>
    </w:tblStylePr>
  </w:style>
  <w:style w:type="paragraph" w:customStyle="1" w:styleId="TableHeading">
    <w:name w:val="Table Heading"/>
    <w:basedOn w:val="Normal"/>
    <w:next w:val="Normal"/>
    <w:uiPriority w:val="12"/>
    <w:rsid w:val="00BF2A42"/>
    <w:pPr>
      <w:spacing w:before="120" w:after="120" w:line="240" w:lineRule="auto"/>
    </w:pPr>
    <w:rPr>
      <w:b/>
      <w:szCs w:val="22"/>
      <w:lang w:val="en-AU"/>
    </w:rPr>
  </w:style>
  <w:style w:type="paragraph" w:styleId="Caption">
    <w:name w:val="caption"/>
    <w:basedOn w:val="Normal"/>
    <w:next w:val="Normal"/>
    <w:uiPriority w:val="12"/>
    <w:rsid w:val="00BF2A42"/>
    <w:pPr>
      <w:keepNext/>
      <w:tabs>
        <w:tab w:val="left" w:pos="1134"/>
      </w:tabs>
      <w:spacing w:before="120" w:line="264" w:lineRule="auto"/>
      <w:ind w:left="1134" w:hanging="1134"/>
    </w:pPr>
    <w:rPr>
      <w:b/>
      <w:i/>
      <w:sz w:val="18"/>
      <w:szCs w:val="18"/>
      <w:lang w:val="en-AU"/>
    </w:rPr>
  </w:style>
  <w:style w:type="paragraph" w:customStyle="1" w:styleId="Tablebody">
    <w:name w:val="Table body"/>
    <w:uiPriority w:val="12"/>
    <w:qFormat/>
    <w:rsid w:val="008B7649"/>
    <w:rPr>
      <w:rFonts w:ascii="Calibri" w:eastAsia="MS Mincho" w:hAnsi="Calibri" w:cs="Times New Roman"/>
      <w:bCs/>
      <w:color w:val="000000" w:themeColor="text1"/>
      <w:szCs w:val="18"/>
      <w:lang w:val="en-AU" w:eastAsia="zh-CN"/>
    </w:rPr>
  </w:style>
  <w:style w:type="paragraph" w:customStyle="1" w:styleId="Heading1numbered">
    <w:name w:val="Heading 1 (numbered)"/>
    <w:basedOn w:val="Heading1"/>
    <w:next w:val="Normal"/>
    <w:uiPriority w:val="3"/>
    <w:rsid w:val="00E6317D"/>
    <w:pPr>
      <w:numPr>
        <w:numId w:val="8"/>
      </w:numPr>
    </w:pPr>
    <w:rPr>
      <w:noProof/>
      <w:szCs w:val="40"/>
      <w:lang w:val="en-AU"/>
    </w:rPr>
  </w:style>
  <w:style w:type="paragraph" w:customStyle="1" w:styleId="Heading2numbered">
    <w:name w:val="Heading 2 (numbered)"/>
    <w:basedOn w:val="Heading2"/>
    <w:next w:val="Normal"/>
    <w:uiPriority w:val="3"/>
    <w:rsid w:val="00E6317D"/>
    <w:pPr>
      <w:keepLines w:val="0"/>
      <w:numPr>
        <w:ilvl w:val="1"/>
        <w:numId w:val="8"/>
      </w:numPr>
    </w:pPr>
    <w:rPr>
      <w:rFonts w:eastAsiaTheme="minorHAnsi" w:cstheme="minorBidi"/>
      <w:noProof/>
      <w:szCs w:val="28"/>
      <w:lang w:val="en-AU"/>
    </w:rPr>
  </w:style>
  <w:style w:type="paragraph" w:customStyle="1" w:styleId="Heading3numbered">
    <w:name w:val="Heading 3 (numbered)"/>
    <w:basedOn w:val="Heading3"/>
    <w:next w:val="Normal"/>
    <w:uiPriority w:val="3"/>
    <w:rsid w:val="00E6317D"/>
    <w:pPr>
      <w:keepLines w:val="0"/>
      <w:numPr>
        <w:ilvl w:val="2"/>
        <w:numId w:val="8"/>
      </w:numPr>
    </w:pPr>
    <w:rPr>
      <w:rFonts w:eastAsiaTheme="minorHAnsi" w:cstheme="minorBidi"/>
      <w:szCs w:val="20"/>
      <w:lang w:val="en-AU"/>
    </w:rPr>
  </w:style>
  <w:style w:type="paragraph" w:customStyle="1" w:styleId="Heading4numbered">
    <w:name w:val="Heading 4 (numbered)"/>
    <w:basedOn w:val="Heading4"/>
    <w:next w:val="Normal"/>
    <w:uiPriority w:val="3"/>
    <w:rsid w:val="00E6317D"/>
    <w:pPr>
      <w:keepLines w:val="0"/>
      <w:numPr>
        <w:ilvl w:val="3"/>
        <w:numId w:val="8"/>
      </w:numPr>
      <w:spacing w:before="240" w:line="264" w:lineRule="auto"/>
    </w:pPr>
    <w:rPr>
      <w:rFonts w:eastAsiaTheme="minorHAnsi" w:cs="Times New Roman (Body CS)"/>
      <w:iCs w:val="0"/>
      <w:color w:val="213C72"/>
      <w:szCs w:val="20"/>
      <w:lang w:val="en-AU"/>
    </w:rPr>
  </w:style>
  <w:style w:type="paragraph" w:customStyle="1" w:styleId="Heading5numbered">
    <w:name w:val="Heading 5 (numbered)"/>
    <w:basedOn w:val="Heading5"/>
    <w:next w:val="Normal"/>
    <w:uiPriority w:val="3"/>
    <w:rsid w:val="00E6317D"/>
    <w:pPr>
      <w:keepLines w:val="0"/>
      <w:numPr>
        <w:ilvl w:val="4"/>
        <w:numId w:val="8"/>
      </w:numPr>
      <w:spacing w:before="240" w:line="280" w:lineRule="exact"/>
    </w:pPr>
    <w:rPr>
      <w:rFonts w:eastAsiaTheme="minorHAnsi" w:cstheme="minorBidi"/>
      <w:color w:val="213C72"/>
      <w:szCs w:val="20"/>
      <w:lang w:val="en-AU"/>
    </w:rPr>
  </w:style>
  <w:style w:type="paragraph" w:styleId="FootnoteText">
    <w:name w:val="footnote text"/>
    <w:basedOn w:val="Normal"/>
    <w:link w:val="FootnoteTextChar"/>
    <w:uiPriority w:val="99"/>
    <w:semiHidden/>
    <w:unhideWhenUsed/>
    <w:rsid w:val="00BF2A42"/>
    <w:pPr>
      <w:spacing w:after="0" w:line="240" w:lineRule="auto"/>
    </w:pPr>
    <w:rPr>
      <w:color w:val="A5A5A5" w:themeColor="accent3"/>
      <w:sz w:val="16"/>
      <w:lang w:val="en-AU"/>
    </w:rPr>
  </w:style>
  <w:style w:type="character" w:customStyle="1" w:styleId="FootnoteTextChar">
    <w:name w:val="Footnote Text Char"/>
    <w:basedOn w:val="DefaultParagraphFont"/>
    <w:link w:val="FootnoteText"/>
    <w:uiPriority w:val="99"/>
    <w:semiHidden/>
    <w:rsid w:val="00BF2A42"/>
    <w:rPr>
      <w:rFonts w:asciiTheme="minorHAnsi" w:hAnsiTheme="minorHAnsi"/>
      <w:color w:val="A5A5A5" w:themeColor="accent3"/>
      <w:sz w:val="16"/>
      <w:szCs w:val="20"/>
      <w:lang w:val="en-AU"/>
    </w:rPr>
  </w:style>
  <w:style w:type="character" w:styleId="FootnoteReference">
    <w:name w:val="footnote reference"/>
    <w:basedOn w:val="DefaultParagraphFont"/>
    <w:uiPriority w:val="99"/>
    <w:semiHidden/>
    <w:unhideWhenUsed/>
    <w:rsid w:val="00BF2A42"/>
    <w:rPr>
      <w:rFonts w:asciiTheme="minorHAnsi" w:hAnsiTheme="minorHAnsi"/>
      <w:vertAlign w:val="superscript"/>
    </w:rPr>
  </w:style>
  <w:style w:type="paragraph" w:styleId="TOCHeading">
    <w:name w:val="TOC Heading"/>
    <w:basedOn w:val="Heading1"/>
    <w:next w:val="Normal"/>
    <w:uiPriority w:val="39"/>
    <w:unhideWhenUsed/>
    <w:rsid w:val="003D6F49"/>
    <w:pPr>
      <w:keepLines/>
      <w:spacing w:before="240" w:after="0"/>
      <w:outlineLvl w:val="9"/>
    </w:pPr>
    <w:rPr>
      <w:rFonts w:asciiTheme="majorHAnsi" w:eastAsiaTheme="majorEastAsia" w:hAnsiTheme="majorHAnsi" w:cstheme="majorBidi"/>
      <w:b w:val="0"/>
      <w:sz w:val="32"/>
      <w:szCs w:val="32"/>
    </w:rPr>
  </w:style>
  <w:style w:type="paragraph" w:styleId="TOC1">
    <w:name w:val="toc 1"/>
    <w:basedOn w:val="Normal"/>
    <w:next w:val="Normal"/>
    <w:autoRedefine/>
    <w:uiPriority w:val="39"/>
    <w:unhideWhenUsed/>
    <w:rsid w:val="00824E3D"/>
    <w:pPr>
      <w:pBdr>
        <w:bottom w:val="single" w:sz="8" w:space="1" w:color="4EBBC2"/>
      </w:pBdr>
      <w:tabs>
        <w:tab w:val="left" w:pos="440"/>
        <w:tab w:val="right" w:pos="9629"/>
      </w:tabs>
      <w:spacing w:after="100"/>
    </w:pPr>
    <w:rPr>
      <w:rFonts w:ascii="Rockwell" w:hAnsi="Rockwell"/>
      <w:noProof/>
      <w:color w:val="2F8189"/>
      <w:sz w:val="24"/>
    </w:rPr>
  </w:style>
  <w:style w:type="paragraph" w:styleId="TOC2">
    <w:name w:val="toc 2"/>
    <w:basedOn w:val="TOC1"/>
    <w:next w:val="Normal"/>
    <w:autoRedefine/>
    <w:uiPriority w:val="39"/>
    <w:unhideWhenUsed/>
    <w:rsid w:val="00662A97"/>
    <w:pPr>
      <w:pBdr>
        <w:bottom w:val="single" w:sz="4" w:space="1" w:color="808080" w:themeColor="background1" w:themeShade="80"/>
      </w:pBdr>
      <w:tabs>
        <w:tab w:val="clear" w:pos="440"/>
        <w:tab w:val="left" w:pos="800"/>
      </w:tabs>
      <w:ind w:left="340"/>
    </w:pPr>
    <w:rPr>
      <w:rFonts w:ascii="Calibri" w:hAnsi="Calibri"/>
      <w:color w:val="000000" w:themeColor="text1"/>
      <w:sz w:val="22"/>
    </w:rPr>
  </w:style>
  <w:style w:type="paragraph" w:styleId="TOC3">
    <w:name w:val="toc 3"/>
    <w:basedOn w:val="TOC1"/>
    <w:next w:val="Normal"/>
    <w:autoRedefine/>
    <w:uiPriority w:val="39"/>
    <w:unhideWhenUsed/>
    <w:rsid w:val="00F7456E"/>
    <w:pPr>
      <w:pBdr>
        <w:bottom w:val="none" w:sz="0" w:space="0" w:color="auto"/>
      </w:pBdr>
      <w:tabs>
        <w:tab w:val="left" w:pos="1320"/>
      </w:tabs>
      <w:ind w:left="680"/>
    </w:pPr>
    <w:rPr>
      <w:rFonts w:ascii="Calibri" w:hAnsi="Calibri" w:cs="Times New Roman (Body CS)"/>
      <w:color w:val="auto"/>
      <w:sz w:val="21"/>
    </w:rPr>
  </w:style>
  <w:style w:type="character" w:styleId="Hyperlink">
    <w:name w:val="Hyperlink"/>
    <w:basedOn w:val="DefaultParagraphFont"/>
    <w:uiPriority w:val="99"/>
    <w:unhideWhenUsed/>
    <w:rsid w:val="00BD5343"/>
    <w:rPr>
      <w:rFonts w:asciiTheme="minorHAnsi" w:hAnsiTheme="minorHAnsi"/>
      <w:color w:val="223C72"/>
      <w:u w:val="single"/>
    </w:rPr>
  </w:style>
  <w:style w:type="character" w:customStyle="1" w:styleId="TabletextChar">
    <w:name w:val="Table text Char"/>
    <w:basedOn w:val="DefaultParagraphFont"/>
    <w:link w:val="Tabletext"/>
    <w:locked/>
    <w:rsid w:val="003D6F49"/>
    <w:rPr>
      <w:rFonts w:ascii="Arial" w:hAnsi="Arial" w:cs="Arial"/>
      <w:color w:val="000000"/>
      <w:szCs w:val="18"/>
      <w:lang w:eastAsia="zh-CN"/>
    </w:rPr>
  </w:style>
  <w:style w:type="paragraph" w:customStyle="1" w:styleId="Tabletext">
    <w:name w:val="Table text"/>
    <w:link w:val="TabletextChar"/>
    <w:rsid w:val="003D6F49"/>
    <w:pPr>
      <w:widowControl w:val="0"/>
      <w:tabs>
        <w:tab w:val="decimal" w:pos="0"/>
      </w:tabs>
      <w:spacing w:before="60" w:after="60" w:line="240" w:lineRule="auto"/>
    </w:pPr>
    <w:rPr>
      <w:rFonts w:ascii="Arial" w:hAnsi="Arial" w:cs="Arial"/>
      <w:color w:val="000000"/>
      <w:szCs w:val="18"/>
      <w:lang w:eastAsia="zh-CN"/>
    </w:rPr>
  </w:style>
  <w:style w:type="paragraph" w:customStyle="1" w:styleId="Tableheadingwhite">
    <w:name w:val="Table heading white"/>
    <w:basedOn w:val="Normal"/>
    <w:qFormat/>
    <w:rsid w:val="00337B0D"/>
    <w:pPr>
      <w:spacing w:line="260" w:lineRule="exact"/>
    </w:pPr>
    <w:rPr>
      <w:rFonts w:cs="Arial"/>
      <w:b/>
      <w:bCs/>
      <w:color w:val="FFFFFF" w:themeColor="background1"/>
      <w:sz w:val="20"/>
      <w:szCs w:val="18"/>
      <w:lang w:eastAsia="zh-CN"/>
    </w:rPr>
  </w:style>
  <w:style w:type="paragraph" w:customStyle="1" w:styleId="PreTitle">
    <w:name w:val="Pre Title"/>
    <w:next w:val="Title"/>
    <w:autoRedefine/>
    <w:rsid w:val="008C2E8C"/>
    <w:pPr>
      <w:pBdr>
        <w:bottom w:val="single" w:sz="4" w:space="2" w:color="auto"/>
      </w:pBdr>
      <w:spacing w:line="560" w:lineRule="exact"/>
    </w:pPr>
    <w:rPr>
      <w:rFonts w:asciiTheme="minorHAnsi" w:hAnsiTheme="minorHAnsi"/>
      <w:noProof/>
      <w:color w:val="D9D9D9" w:themeColor="background1" w:themeShade="D9"/>
      <w:sz w:val="40"/>
      <w:szCs w:val="40"/>
      <w:lang w:val="en-AU"/>
    </w:rPr>
  </w:style>
  <w:style w:type="paragraph" w:styleId="TOC4">
    <w:name w:val="toc 4"/>
    <w:basedOn w:val="Normal"/>
    <w:next w:val="Normal"/>
    <w:autoRedefine/>
    <w:uiPriority w:val="39"/>
    <w:unhideWhenUsed/>
    <w:rsid w:val="000C19C8"/>
    <w:pPr>
      <w:spacing w:after="100"/>
      <w:ind w:left="600"/>
    </w:pPr>
  </w:style>
  <w:style w:type="paragraph" w:styleId="TOC5">
    <w:name w:val="toc 5"/>
    <w:basedOn w:val="Normal"/>
    <w:next w:val="Normal"/>
    <w:autoRedefine/>
    <w:uiPriority w:val="39"/>
    <w:unhideWhenUsed/>
    <w:rsid w:val="000C19C8"/>
    <w:pPr>
      <w:spacing w:after="100"/>
      <w:ind w:left="800"/>
    </w:pPr>
  </w:style>
  <w:style w:type="paragraph" w:customStyle="1" w:styleId="Tableheadingblack">
    <w:name w:val="Table heading black"/>
    <w:qFormat/>
    <w:rsid w:val="008B7649"/>
    <w:pPr>
      <w:keepNext/>
      <w:spacing w:before="120" w:after="120" w:line="240" w:lineRule="auto"/>
    </w:pPr>
    <w:rPr>
      <w:rFonts w:ascii="Calibri" w:hAnsi="Calibri" w:cs="Arial"/>
      <w:b/>
      <w:bCs/>
      <w:color w:val="000000" w:themeColor="text1"/>
      <w:szCs w:val="18"/>
      <w:lang w:val="en-AU" w:eastAsia="zh-CN"/>
    </w:rPr>
  </w:style>
  <w:style w:type="character" w:styleId="FollowedHyperlink">
    <w:name w:val="FollowedHyperlink"/>
    <w:basedOn w:val="DefaultParagraphFont"/>
    <w:uiPriority w:val="99"/>
    <w:semiHidden/>
    <w:unhideWhenUsed/>
    <w:rsid w:val="0083731C"/>
    <w:rPr>
      <w:rFonts w:asciiTheme="minorHAnsi" w:hAnsiTheme="minorHAnsi"/>
      <w:color w:val="954F72" w:themeColor="followedHyperlink"/>
      <w:u w:val="single"/>
    </w:rPr>
  </w:style>
  <w:style w:type="character" w:customStyle="1" w:styleId="Bold">
    <w:name w:val="Bold"/>
    <w:basedOn w:val="DefaultParagraphFont"/>
    <w:uiPriority w:val="1"/>
    <w:rsid w:val="009E72AE"/>
    <w:rPr>
      <w:rFonts w:asciiTheme="minorHAnsi" w:hAnsiTheme="minorHAnsi"/>
      <w:b/>
    </w:rPr>
  </w:style>
  <w:style w:type="character" w:customStyle="1" w:styleId="UnresolvedMention1">
    <w:name w:val="Unresolved Mention1"/>
    <w:basedOn w:val="DefaultParagraphFont"/>
    <w:uiPriority w:val="99"/>
    <w:semiHidden/>
    <w:unhideWhenUsed/>
    <w:rsid w:val="007F6E34"/>
    <w:rPr>
      <w:rFonts w:asciiTheme="minorHAnsi" w:hAnsiTheme="minorHAnsi"/>
      <w:color w:val="605E5C"/>
      <w:shd w:val="clear" w:color="auto" w:fill="E1DFDD"/>
    </w:rPr>
  </w:style>
  <w:style w:type="paragraph" w:styleId="Revision">
    <w:name w:val="Revision"/>
    <w:hidden/>
    <w:uiPriority w:val="99"/>
    <w:semiHidden/>
    <w:rsid w:val="00BD5343"/>
    <w:pPr>
      <w:spacing w:after="0" w:line="240" w:lineRule="auto"/>
    </w:pPr>
  </w:style>
  <w:style w:type="paragraph" w:styleId="IntenseQuote">
    <w:name w:val="Intense Quote"/>
    <w:basedOn w:val="Normal"/>
    <w:next w:val="Normal"/>
    <w:link w:val="IntenseQuoteChar"/>
    <w:uiPriority w:val="30"/>
    <w:rsid w:val="005411B4"/>
    <w:pPr>
      <w:pBdr>
        <w:top w:val="single" w:sz="4" w:space="10" w:color="3C5893" w:themeColor="accent1"/>
        <w:bottom w:val="single" w:sz="4" w:space="10" w:color="3C5893" w:themeColor="accent1"/>
      </w:pBdr>
      <w:spacing w:before="360" w:after="360"/>
      <w:ind w:left="864" w:right="864"/>
      <w:jc w:val="center"/>
    </w:pPr>
    <w:rPr>
      <w:i/>
      <w:iCs/>
      <w:color w:val="3C5893" w:themeColor="accent1"/>
    </w:rPr>
  </w:style>
  <w:style w:type="character" w:customStyle="1" w:styleId="IntenseQuoteChar">
    <w:name w:val="Intense Quote Char"/>
    <w:basedOn w:val="DefaultParagraphFont"/>
    <w:link w:val="IntenseQuote"/>
    <w:uiPriority w:val="30"/>
    <w:rsid w:val="005411B4"/>
    <w:rPr>
      <w:rFonts w:asciiTheme="minorHAnsi" w:hAnsiTheme="minorHAnsi"/>
      <w:i/>
      <w:iCs/>
      <w:color w:val="3C5893" w:themeColor="accent1"/>
    </w:rPr>
  </w:style>
  <w:style w:type="paragraph" w:customStyle="1" w:styleId="Style1">
    <w:name w:val="Style1"/>
    <w:basedOn w:val="ListBullet3"/>
    <w:rsid w:val="003116F5"/>
    <w:pPr>
      <w:numPr>
        <w:numId w:val="36"/>
      </w:numPr>
    </w:pPr>
    <w:rPr>
      <w:b w:val="0"/>
    </w:rPr>
  </w:style>
  <w:style w:type="paragraph" w:customStyle="1" w:styleId="Body">
    <w:name w:val="Body"/>
    <w:qFormat/>
    <w:rsid w:val="00F6036B"/>
    <w:pPr>
      <w:spacing w:after="240" w:line="300" w:lineRule="exact"/>
    </w:pPr>
    <w:rPr>
      <w:rFonts w:ascii="Calibri" w:hAnsi="Calibri"/>
      <w:sz w:val="22"/>
    </w:rPr>
  </w:style>
  <w:style w:type="character" w:styleId="CommentReference">
    <w:name w:val="annotation reference"/>
    <w:basedOn w:val="DefaultParagraphFont"/>
    <w:uiPriority w:val="99"/>
    <w:semiHidden/>
    <w:unhideWhenUsed/>
    <w:rsid w:val="00F6036B"/>
    <w:rPr>
      <w:sz w:val="16"/>
      <w:szCs w:val="16"/>
    </w:rPr>
  </w:style>
  <w:style w:type="paragraph" w:styleId="CommentText">
    <w:name w:val="annotation text"/>
    <w:basedOn w:val="Normal"/>
    <w:link w:val="CommentTextChar"/>
    <w:uiPriority w:val="99"/>
    <w:unhideWhenUsed/>
    <w:rsid w:val="00F6036B"/>
    <w:pPr>
      <w:spacing w:after="160" w:line="240" w:lineRule="auto"/>
    </w:pPr>
    <w:rPr>
      <w:rFonts w:ascii="Georgia" w:hAnsi="Georgia"/>
      <w:sz w:val="20"/>
    </w:rPr>
  </w:style>
  <w:style w:type="character" w:customStyle="1" w:styleId="CommentTextChar">
    <w:name w:val="Comment Text Char"/>
    <w:basedOn w:val="DefaultParagraphFont"/>
    <w:link w:val="CommentText"/>
    <w:uiPriority w:val="99"/>
    <w:rsid w:val="00F6036B"/>
  </w:style>
  <w:style w:type="paragraph" w:styleId="CommentSubject">
    <w:name w:val="annotation subject"/>
    <w:basedOn w:val="CommentText"/>
    <w:next w:val="CommentText"/>
    <w:link w:val="CommentSubjectChar"/>
    <w:uiPriority w:val="99"/>
    <w:semiHidden/>
    <w:unhideWhenUsed/>
    <w:rsid w:val="00A8369B"/>
    <w:pPr>
      <w:spacing w:after="240"/>
    </w:pPr>
    <w:rPr>
      <w:rFonts w:ascii="Calibri" w:hAnsi="Calibri"/>
      <w:b/>
      <w:bCs/>
    </w:rPr>
  </w:style>
  <w:style w:type="character" w:customStyle="1" w:styleId="CommentSubjectChar">
    <w:name w:val="Comment Subject Char"/>
    <w:basedOn w:val="CommentTextChar"/>
    <w:link w:val="CommentSubject"/>
    <w:uiPriority w:val="99"/>
    <w:semiHidden/>
    <w:rsid w:val="00A8369B"/>
    <w:rPr>
      <w:rFonts w:ascii="Calibri" w:hAnsi="Calibri"/>
      <w:b/>
      <w:bCs/>
    </w:rPr>
  </w:style>
  <w:style w:type="paragraph" w:customStyle="1" w:styleId="TALKINGPOINTS">
    <w:name w:val="TALKING POINTS"/>
    <w:basedOn w:val="Normal"/>
    <w:rsid w:val="00C04A79"/>
    <w:pPr>
      <w:numPr>
        <w:numId w:val="42"/>
      </w:numPr>
      <w:spacing w:after="120" w:line="288" w:lineRule="auto"/>
    </w:pPr>
    <w:rPr>
      <w:rFonts w:ascii="Times New Roman" w:eastAsia="Times New Roman" w:hAnsi="Times New Roman" w:cs="Times New Roman"/>
      <w:sz w:val="3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5684959">
      <w:bodyDiv w:val="1"/>
      <w:marLeft w:val="0"/>
      <w:marRight w:val="0"/>
      <w:marTop w:val="0"/>
      <w:marBottom w:val="0"/>
      <w:divBdr>
        <w:top w:val="none" w:sz="0" w:space="0" w:color="auto"/>
        <w:left w:val="none" w:sz="0" w:space="0" w:color="auto"/>
        <w:bottom w:val="none" w:sz="0" w:space="0" w:color="auto"/>
        <w:right w:val="none" w:sz="0" w:space="0" w:color="auto"/>
      </w:divBdr>
      <w:divsChild>
        <w:div w:id="330640952">
          <w:marLeft w:val="547"/>
          <w:marRight w:val="0"/>
          <w:marTop w:val="200"/>
          <w:marBottom w:val="0"/>
          <w:divBdr>
            <w:top w:val="none" w:sz="0" w:space="0" w:color="auto"/>
            <w:left w:val="none" w:sz="0" w:space="0" w:color="auto"/>
            <w:bottom w:val="none" w:sz="0" w:space="0" w:color="auto"/>
            <w:right w:val="none" w:sz="0" w:space="0" w:color="auto"/>
          </w:divBdr>
        </w:div>
        <w:div w:id="672102087">
          <w:marLeft w:val="547"/>
          <w:marRight w:val="0"/>
          <w:marTop w:val="200"/>
          <w:marBottom w:val="0"/>
          <w:divBdr>
            <w:top w:val="none" w:sz="0" w:space="0" w:color="auto"/>
            <w:left w:val="none" w:sz="0" w:space="0" w:color="auto"/>
            <w:bottom w:val="none" w:sz="0" w:space="0" w:color="auto"/>
            <w:right w:val="none" w:sz="0" w:space="0" w:color="auto"/>
          </w:divBdr>
        </w:div>
        <w:div w:id="1604604247">
          <w:marLeft w:val="547"/>
          <w:marRight w:val="0"/>
          <w:marTop w:val="200"/>
          <w:marBottom w:val="0"/>
          <w:divBdr>
            <w:top w:val="none" w:sz="0" w:space="0" w:color="auto"/>
            <w:left w:val="none" w:sz="0" w:space="0" w:color="auto"/>
            <w:bottom w:val="none" w:sz="0" w:space="0" w:color="auto"/>
            <w:right w:val="none" w:sz="0" w:space="0" w:color="auto"/>
          </w:divBdr>
        </w:div>
      </w:divsChild>
    </w:div>
    <w:div w:id="455952430">
      <w:bodyDiv w:val="1"/>
      <w:marLeft w:val="0"/>
      <w:marRight w:val="0"/>
      <w:marTop w:val="0"/>
      <w:marBottom w:val="0"/>
      <w:divBdr>
        <w:top w:val="none" w:sz="0" w:space="0" w:color="auto"/>
        <w:left w:val="none" w:sz="0" w:space="0" w:color="auto"/>
        <w:bottom w:val="none" w:sz="0" w:space="0" w:color="auto"/>
        <w:right w:val="none" w:sz="0" w:space="0" w:color="auto"/>
      </w:divBdr>
    </w:div>
    <w:div w:id="626398297">
      <w:bodyDiv w:val="1"/>
      <w:marLeft w:val="0"/>
      <w:marRight w:val="0"/>
      <w:marTop w:val="0"/>
      <w:marBottom w:val="0"/>
      <w:divBdr>
        <w:top w:val="none" w:sz="0" w:space="0" w:color="auto"/>
        <w:left w:val="none" w:sz="0" w:space="0" w:color="auto"/>
        <w:bottom w:val="none" w:sz="0" w:space="0" w:color="auto"/>
        <w:right w:val="none" w:sz="0" w:space="0" w:color="auto"/>
      </w:divBdr>
    </w:div>
    <w:div w:id="834028947">
      <w:bodyDiv w:val="1"/>
      <w:marLeft w:val="0"/>
      <w:marRight w:val="0"/>
      <w:marTop w:val="0"/>
      <w:marBottom w:val="0"/>
      <w:divBdr>
        <w:top w:val="none" w:sz="0" w:space="0" w:color="auto"/>
        <w:left w:val="none" w:sz="0" w:space="0" w:color="auto"/>
        <w:bottom w:val="none" w:sz="0" w:space="0" w:color="auto"/>
        <w:right w:val="none" w:sz="0" w:space="0" w:color="auto"/>
      </w:divBdr>
    </w:div>
    <w:div w:id="1258712536">
      <w:bodyDiv w:val="1"/>
      <w:marLeft w:val="0"/>
      <w:marRight w:val="0"/>
      <w:marTop w:val="0"/>
      <w:marBottom w:val="0"/>
      <w:divBdr>
        <w:top w:val="none" w:sz="0" w:space="0" w:color="auto"/>
        <w:left w:val="none" w:sz="0" w:space="0" w:color="auto"/>
        <w:bottom w:val="none" w:sz="0" w:space="0" w:color="auto"/>
        <w:right w:val="none" w:sz="0" w:space="0" w:color="auto"/>
      </w:divBdr>
    </w:div>
    <w:div w:id="1641298905">
      <w:bodyDiv w:val="1"/>
      <w:marLeft w:val="0"/>
      <w:marRight w:val="0"/>
      <w:marTop w:val="0"/>
      <w:marBottom w:val="0"/>
      <w:divBdr>
        <w:top w:val="none" w:sz="0" w:space="0" w:color="auto"/>
        <w:left w:val="none" w:sz="0" w:space="0" w:color="auto"/>
        <w:bottom w:val="none" w:sz="0" w:space="0" w:color="auto"/>
        <w:right w:val="none" w:sz="0" w:space="0" w:color="auto"/>
      </w:divBdr>
    </w:div>
    <w:div w:id="167511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cal_RS129904\INetCache\Content.Outlook\0DZ1K4WC\P04734%20Budget%202024-25%20Information%20Sheet%20TEMPLATE%20V1%20(002).dotx" TargetMode="External"/></Relationships>
</file>

<file path=word/theme/theme1.xml><?xml version="1.0" encoding="utf-8"?>
<a:theme xmlns:a="http://schemas.openxmlformats.org/drawingml/2006/main" name="DVA-blue-teal">
  <a:themeElements>
    <a:clrScheme name="Transforming DVA 3">
      <a:dk1>
        <a:srgbClr val="000000"/>
      </a:dk1>
      <a:lt1>
        <a:srgbClr val="FFFFFF"/>
      </a:lt1>
      <a:dk2>
        <a:srgbClr val="1F2C56"/>
      </a:dk2>
      <a:lt2>
        <a:srgbClr val="E7E6E6"/>
      </a:lt2>
      <a:accent1>
        <a:srgbClr val="3C5893"/>
      </a:accent1>
      <a:accent2>
        <a:srgbClr val="4FBBC3"/>
      </a:accent2>
      <a:accent3>
        <a:srgbClr val="A5A5A5"/>
      </a:accent3>
      <a:accent4>
        <a:srgbClr val="91C84C"/>
      </a:accent4>
      <a:accent5>
        <a:srgbClr val="FBCA3F"/>
      </a:accent5>
      <a:accent6>
        <a:srgbClr val="223C71"/>
      </a:accent6>
      <a:hlink>
        <a:srgbClr val="5773B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VA Theme Jun18" id="{671E669F-9E34-4D33-AD54-F72FC5ED983D}" vid="{7BD565FF-7420-4AAE-8E05-502C4EFC25C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32300ADF7A17498EC99356047D8818" ma:contentTypeVersion="4" ma:contentTypeDescription="Create a new document." ma:contentTypeScope="" ma:versionID="fecc7f36dd087b104b4a13fe6bd77711">
  <xsd:schema xmlns:xsd="http://www.w3.org/2001/XMLSchema" xmlns:xs="http://www.w3.org/2001/XMLSchema" xmlns:p="http://schemas.microsoft.com/office/2006/metadata/properties" xmlns:ns3="2a69da56-2d4e-4963-a75c-1a7d2b270689" targetNamespace="http://schemas.microsoft.com/office/2006/metadata/properties" ma:root="true" ma:fieldsID="c1b2517caf9ef6677de042c7e25fcbab" ns3:_="">
    <xsd:import namespace="2a69da56-2d4e-4963-a75c-1a7d2b270689"/>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9da56-2d4e-4963-a75c-1a7d2b2706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1DEA5686-B558-4F33-B5D2-BF5BBF352159}">
  <ds:schemaRefs>
    <ds:schemaRef ds:uri="http://schemas.microsoft.com/sharepoint/v3/contenttype/forms"/>
  </ds:schemaRefs>
</ds:datastoreItem>
</file>

<file path=customXml/itemProps2.xml><?xml version="1.0" encoding="utf-8"?>
<ds:datastoreItem xmlns:ds="http://schemas.openxmlformats.org/officeDocument/2006/customXml" ds:itemID="{1C752FB8-B92C-42D0-A533-071CF2E96C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765E9B-7D8D-4D47-8475-A0BA03749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9da56-2d4e-4963-a75c-1a7d2b270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8F7864-76F8-4290-8D18-1F8F06B38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P04734 Budget 2024-25 Information Sheet TEMPLATE V1 (002)</Template>
  <TotalTime>1</TotalTime>
  <Pages>2</Pages>
  <Words>574</Words>
  <Characters>3275</Characters>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2024-25 Continuing Veterans access to health and support</dc:title>
  <dc:subject/>
  <dc:creator>Department of Veterans' Affairs</dc:creator>
  <dc:description/>
  <cp:lastPrinted>2024-05-14T23:27:00Z</cp:lastPrinted>
  <dcterms:created xsi:type="dcterms:W3CDTF">2024-07-24T23:26:00Z</dcterms:created>
  <dcterms:modified xsi:type="dcterms:W3CDTF">2024-08-01T01:15:00Z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0x0101001232300ADF7A17498EC99356047D8818</vt:lpwstr>
  </property>
  <property fmtid="{D5CDD505-2E9C-101B-9397-08002B2CF9AE}" pid="3" name="PM_Namespace">
    <vt:lpwstr>gov.au</vt:lpwstr>
  </property>
  <property fmtid="{D5CDD505-2E9C-101B-9397-08002B2CF9AE}" pid="4" name="PM_Caveats_Count">
    <vt:lpwstr>0</vt:lpwstr>
  </property>
  <property fmtid="{D5CDD505-2E9C-101B-9397-08002B2CF9AE}" pid="5" name="PM_Version">
    <vt:lpwstr>2018.4</vt:lpwstr>
  </property>
  <property fmtid="{D5CDD505-2E9C-101B-9397-08002B2CF9AE}" pid="6" name="PM_Note">
    <vt:lpwstr/>
  </property>
  <property fmtid="{D5CDD505-2E9C-101B-9397-08002B2CF9AE}" pid="7" name="PMHMAC">
    <vt:lpwstr>v=2022.1;a=SHA256;h=E481FB0E9EDE1F0B154FCF7584332A95995604CF2D1F52F9F80A5EC65B1726BC</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2024-04-29T08:49:46Z</vt:lpwstr>
  </property>
  <property fmtid="{D5CDD505-2E9C-101B-9397-08002B2CF9AE}" pid="12" name="PM_Markers">
    <vt:lpwstr/>
  </property>
  <property fmtid="{D5CDD505-2E9C-101B-9397-08002B2CF9AE}" pid="13" name="PM_InsertionValue">
    <vt:lpwstr>OFFICIAL</vt:lpwstr>
  </property>
  <property fmtid="{D5CDD505-2E9C-101B-9397-08002B2CF9AE}" pid="14" name="PM_Originator_Hash_SHA1">
    <vt:lpwstr>512B8FC6D19E11A5336B2AD72234E522D62FBC05</vt:lpwstr>
  </property>
  <property fmtid="{D5CDD505-2E9C-101B-9397-08002B2CF9AE}" pid="15" name="PM_DisplayValueSecClassificationWithQualifier">
    <vt:lpwstr>OFFICIAL</vt:lpwstr>
  </property>
  <property fmtid="{D5CDD505-2E9C-101B-9397-08002B2CF9AE}" pid="16" name="PM_Originating_FileId">
    <vt:lpwstr>555B0BCEE90B4B2496A1206D2011BD07</vt:lpwstr>
  </property>
  <property fmtid="{D5CDD505-2E9C-101B-9397-08002B2CF9AE}" pid="17" name="PM_ProtectiveMarkingValue_Footer">
    <vt:lpwstr>OFFICIAL</vt:lpwstr>
  </property>
  <property fmtid="{D5CDD505-2E9C-101B-9397-08002B2CF9AE}" pid="18" name="PM_ProtectiveMarkingImage_Header">
    <vt:lpwstr>C:\Program Files\Common Files\janusNET Shared\janusSEAL\Images\DocumentSlashBlue.png</vt:lpwstr>
  </property>
  <property fmtid="{D5CDD505-2E9C-101B-9397-08002B2CF9AE}" pid="19" name="PM_ProtectiveMarkingImage_Footer">
    <vt:lpwstr>C:\Program Files\Common Files\janusNET Shared\janusSEAL\Images\DocumentSlashBlue.png</vt:lpwstr>
  </property>
  <property fmtid="{D5CDD505-2E9C-101B-9397-08002B2CF9AE}" pid="20" name="PM_Display">
    <vt:lpwstr>OFFICIAL</vt:lpwstr>
  </property>
  <property fmtid="{D5CDD505-2E9C-101B-9397-08002B2CF9AE}" pid="21" name="PM_OriginatorUserAccountName_SHA256">
    <vt:lpwstr>DC056488639C49D049EBB638965910F52B1B0A38F060CFDA66085CCE58B2088A</vt:lpwstr>
  </property>
  <property fmtid="{D5CDD505-2E9C-101B-9397-08002B2CF9AE}" pid="22" name="PM_OriginatorDomainName_SHA256">
    <vt:lpwstr>90B991BC393BD7CAAA46C247E60345801E2CCF112BDF334D1E802CA784C4485D</vt:lpwstr>
  </property>
  <property fmtid="{D5CDD505-2E9C-101B-9397-08002B2CF9AE}" pid="23" name="PMUuid">
    <vt:lpwstr>v=2022.2;d=gov.au;g=46DD6D7C-8107-577B-BC6E-F348953B2E44</vt:lpwstr>
  </property>
  <property fmtid="{D5CDD505-2E9C-101B-9397-08002B2CF9AE}" pid="24" name="PM_Hash_Version">
    <vt:lpwstr>2022.1</vt:lpwstr>
  </property>
  <property fmtid="{D5CDD505-2E9C-101B-9397-08002B2CF9AE}" pid="25" name="PM_Hash_Salt_Prev">
    <vt:lpwstr>3A518B16ED10721CF274493A9A7CB082</vt:lpwstr>
  </property>
  <property fmtid="{D5CDD505-2E9C-101B-9397-08002B2CF9AE}" pid="26" name="PM_Hash_Salt">
    <vt:lpwstr>38DA59CAE08DF104A3AAF06344F38CA7</vt:lpwstr>
  </property>
  <property fmtid="{D5CDD505-2E9C-101B-9397-08002B2CF9AE}" pid="27" name="PM_Hash_SHA1">
    <vt:lpwstr>BEC90CE7F2DB002A8547CC3527D93BDDC50AA964</vt:lpwstr>
  </property>
  <property fmtid="{D5CDD505-2E9C-101B-9397-08002B2CF9AE}" pid="28" name="PM_SecurityClassification_Prev">
    <vt:lpwstr>OFFICIAL</vt:lpwstr>
  </property>
  <property fmtid="{D5CDD505-2E9C-101B-9397-08002B2CF9AE}" pid="29" name="PM_Qualifier_Prev">
    <vt:lpwstr/>
  </property>
</Properties>
</file>