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160"/>
        <w:gridCol w:w="5936"/>
        <w:gridCol w:w="992"/>
        <w:gridCol w:w="283"/>
        <w:gridCol w:w="656"/>
        <w:gridCol w:w="276"/>
        <w:gridCol w:w="1478"/>
      </w:tblGrid>
      <w:tr w:rsidR="00E7191D" w:rsidRPr="00796720" w14:paraId="53FAB8CD" w14:textId="77777777" w:rsidTr="006200BB">
        <w:trPr>
          <w:gridBefore w:val="1"/>
          <w:wBefore w:w="160" w:type="dxa"/>
          <w:cantSplit/>
          <w:trHeight w:hRule="exact" w:val="1200"/>
        </w:trPr>
        <w:tc>
          <w:tcPr>
            <w:tcW w:w="5936" w:type="dxa"/>
          </w:tcPr>
          <w:p w14:paraId="53FAB8CA" w14:textId="77777777" w:rsidR="00E7191D" w:rsidRPr="00796720" w:rsidRDefault="005E6618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bookmarkStart w:id="0" w:name="_GoBack" w:colFirst="2" w:colLast="2"/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53FAB944" wp14:editId="7635D9A5">
                  <wp:extent cx="2444750" cy="628015"/>
                  <wp:effectExtent l="0" t="0" r="0" b="635"/>
                  <wp:docPr id="1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5"/>
            <w:vAlign w:val="center"/>
          </w:tcPr>
          <w:p w14:paraId="53FAB8CB" w14:textId="77777777" w:rsidR="00E7191D" w:rsidRPr="007B31D0" w:rsidRDefault="00E7191D" w:rsidP="006200BB">
            <w:pPr>
              <w:pStyle w:val="GFFormName"/>
              <w:ind w:right="-112"/>
              <w:rPr>
                <w:rFonts w:ascii="Calibri" w:hAnsi="Calibri" w:cs="Calibri"/>
                <w:szCs w:val="24"/>
              </w:rPr>
            </w:pPr>
            <w:r w:rsidRPr="007B31D0">
              <w:rPr>
                <w:rFonts w:ascii="Calibri" w:hAnsi="Calibri" w:cs="Calibri"/>
                <w:szCs w:val="24"/>
              </w:rPr>
              <w:t xml:space="preserve">Hearing </w:t>
            </w:r>
            <w:r w:rsidR="006F551C">
              <w:rPr>
                <w:rFonts w:ascii="Calibri" w:hAnsi="Calibri" w:cs="Calibri"/>
                <w:szCs w:val="24"/>
              </w:rPr>
              <w:t>L</w:t>
            </w:r>
            <w:r w:rsidR="0036541F" w:rsidRPr="007B31D0">
              <w:rPr>
                <w:rFonts w:ascii="Calibri" w:hAnsi="Calibri" w:cs="Calibri"/>
                <w:szCs w:val="24"/>
              </w:rPr>
              <w:t xml:space="preserve">oss </w:t>
            </w:r>
            <w:r w:rsidR="007B31D0">
              <w:rPr>
                <w:rFonts w:ascii="Calibri" w:hAnsi="Calibri" w:cs="Calibri"/>
                <w:szCs w:val="24"/>
              </w:rPr>
              <w:t xml:space="preserve">and </w:t>
            </w:r>
            <w:r w:rsidR="006F551C">
              <w:rPr>
                <w:rFonts w:ascii="Calibri" w:hAnsi="Calibri" w:cs="Calibri"/>
                <w:szCs w:val="24"/>
              </w:rPr>
              <w:t>T</w:t>
            </w:r>
            <w:r w:rsidR="0036541F" w:rsidRPr="007B31D0">
              <w:rPr>
                <w:rFonts w:ascii="Calibri" w:hAnsi="Calibri" w:cs="Calibri"/>
                <w:szCs w:val="24"/>
              </w:rPr>
              <w:t>innitus</w:t>
            </w:r>
          </w:p>
          <w:p w14:paraId="53FAB8CC" w14:textId="77777777" w:rsidR="00E7191D" w:rsidRPr="00796720" w:rsidRDefault="007B31D0" w:rsidP="006200BB">
            <w:pPr>
              <w:pStyle w:val="GFMIA"/>
              <w:ind w:right="-112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Medical </w:t>
            </w:r>
            <w:r w:rsidR="006F551C">
              <w:rPr>
                <w:rFonts w:ascii="Calibri" w:hAnsi="Calibri" w:cs="Calibri"/>
                <w:szCs w:val="24"/>
              </w:rPr>
              <w:t>I</w:t>
            </w:r>
            <w:r>
              <w:rPr>
                <w:rFonts w:ascii="Calibri" w:hAnsi="Calibri" w:cs="Calibri"/>
                <w:szCs w:val="24"/>
              </w:rPr>
              <w:t xml:space="preserve">mpairment </w:t>
            </w:r>
            <w:r w:rsidR="006F551C">
              <w:rPr>
                <w:rFonts w:ascii="Calibri" w:hAnsi="Calibri" w:cs="Calibri"/>
                <w:szCs w:val="24"/>
              </w:rPr>
              <w:t>A</w:t>
            </w:r>
            <w:r w:rsidR="00E7191D"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7B31D0" w:rsidRPr="00923B74" w14:paraId="53FAB8D3" w14:textId="77777777" w:rsidTr="006200BB">
        <w:trPr>
          <w:cantSplit/>
        </w:trPr>
        <w:tc>
          <w:tcPr>
            <w:tcW w:w="7088" w:type="dxa"/>
            <w:gridSpan w:val="3"/>
          </w:tcPr>
          <w:p w14:paraId="53FAB8CE" w14:textId="77777777" w:rsidR="007B31D0" w:rsidRPr="007B31D0" w:rsidRDefault="007B31D0" w:rsidP="00C26895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14:paraId="53FAB8CF" w14:textId="77777777" w:rsidR="007B31D0" w:rsidRPr="00923B74" w:rsidRDefault="007B31D0" w:rsidP="00C26895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923B74">
              <w:rPr>
                <w:rFonts w:ascii="Calibri" w:hAnsi="Calibri" w:cs="Calibri"/>
                <w:sz w:val="24"/>
                <w:szCs w:val="24"/>
              </w:rPr>
              <w:t>Veteran</w:t>
            </w:r>
          </w:p>
        </w:tc>
        <w:tc>
          <w:tcPr>
            <w:tcW w:w="283" w:type="dxa"/>
          </w:tcPr>
          <w:p w14:paraId="53FAB8D0" w14:textId="77777777" w:rsidR="007B31D0" w:rsidRPr="003F592D" w:rsidRDefault="007B31D0" w:rsidP="00C26895">
            <w:pPr>
              <w:rPr>
                <w:rFonts w:ascii="Calibri" w:hAnsi="Calibri" w:cs="Calibri"/>
                <w:sz w:val="18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53FAB8D1" w14:textId="77777777" w:rsidR="007B31D0" w:rsidRPr="007B31D0" w:rsidRDefault="007B31D0" w:rsidP="00C26895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14:paraId="53FAB8D2" w14:textId="77777777" w:rsidR="007B31D0" w:rsidRPr="00923B74" w:rsidRDefault="007B31D0" w:rsidP="00C26895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923B74">
              <w:rPr>
                <w:rFonts w:ascii="Calibri" w:hAnsi="Calibri" w:cs="Calibri"/>
                <w:sz w:val="24"/>
                <w:szCs w:val="24"/>
              </w:rPr>
              <w:t>UIN</w:t>
            </w:r>
          </w:p>
        </w:tc>
      </w:tr>
      <w:tr w:rsidR="007B31D0" w:rsidRPr="00923B74" w14:paraId="53FAB8D7" w14:textId="77777777" w:rsidTr="006200BB">
        <w:trPr>
          <w:cantSplit/>
          <w:trHeight w:val="454"/>
        </w:trPr>
        <w:tc>
          <w:tcPr>
            <w:tcW w:w="7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D4" w14:textId="545045E7" w:rsidR="007B31D0" w:rsidRPr="00923B74" w:rsidRDefault="007B31D0" w:rsidP="004E3E59">
            <w:pPr>
              <w:pStyle w:val="GFSurnameCaption"/>
              <w:jc w:val="left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" w:type="dxa"/>
          </w:tcPr>
          <w:p w14:paraId="53FAB8D5" w14:textId="77777777" w:rsidR="007B31D0" w:rsidRPr="00923B74" w:rsidRDefault="007B31D0" w:rsidP="00C2689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D6" w14:textId="03D717C4" w:rsidR="007B31D0" w:rsidRPr="00923B74" w:rsidRDefault="007B31D0" w:rsidP="006200BB">
            <w:pPr>
              <w:pStyle w:val="GFFileNum"/>
              <w:ind w:right="-105"/>
              <w:jc w:val="left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B31D0" w:rsidRPr="003F592D" w14:paraId="53FAB8DB" w14:textId="77777777" w:rsidTr="006200BB">
        <w:trPr>
          <w:cantSplit/>
        </w:trPr>
        <w:tc>
          <w:tcPr>
            <w:tcW w:w="7088" w:type="dxa"/>
            <w:gridSpan w:val="3"/>
          </w:tcPr>
          <w:p w14:paraId="53FAB8D8" w14:textId="77777777" w:rsidR="007B31D0" w:rsidRPr="003F592D" w:rsidRDefault="007B31D0" w:rsidP="00C26895">
            <w:pPr>
              <w:rPr>
                <w:rFonts w:ascii="Calibri" w:hAnsi="Calibri" w:cs="Calibri"/>
                <w:sz w:val="8"/>
                <w:szCs w:val="24"/>
              </w:rPr>
            </w:pPr>
          </w:p>
        </w:tc>
        <w:tc>
          <w:tcPr>
            <w:tcW w:w="283" w:type="dxa"/>
          </w:tcPr>
          <w:p w14:paraId="53FAB8D9" w14:textId="77777777" w:rsidR="007B31D0" w:rsidRPr="003F592D" w:rsidRDefault="007B31D0" w:rsidP="00C26895">
            <w:pPr>
              <w:rPr>
                <w:rFonts w:ascii="Calibri" w:hAnsi="Calibri" w:cs="Calibri"/>
                <w:sz w:val="8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53FAB8DA" w14:textId="77777777" w:rsidR="007B31D0" w:rsidRPr="003F592D" w:rsidRDefault="007B31D0" w:rsidP="00C26895">
            <w:pPr>
              <w:rPr>
                <w:rFonts w:ascii="Calibri" w:hAnsi="Calibri" w:cs="Calibri"/>
                <w:sz w:val="8"/>
                <w:szCs w:val="24"/>
              </w:rPr>
            </w:pPr>
          </w:p>
        </w:tc>
      </w:tr>
      <w:tr w:rsidR="004E3E59" w:rsidRPr="00923B74" w14:paraId="53FAB8DE" w14:textId="77777777" w:rsidTr="006200BB">
        <w:trPr>
          <w:cantSplit/>
          <w:trHeight w:val="454"/>
        </w:trPr>
        <w:tc>
          <w:tcPr>
            <w:tcW w:w="978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DD" w14:textId="6FA9F4AC" w:rsidR="004E3E59" w:rsidRPr="00923B74" w:rsidRDefault="004E3E59" w:rsidP="00742EEC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923B74">
              <w:rPr>
                <w:rFonts w:ascii="Calibri" w:hAnsi="Calibri" w:cs="Calibri"/>
                <w:sz w:val="24"/>
                <w:szCs w:val="24"/>
              </w:rPr>
              <w:t>Please assess the following condition</w:t>
            </w:r>
            <w:r>
              <w:rPr>
                <w:rFonts w:ascii="Calibri" w:hAnsi="Calibri" w:cs="Calibri"/>
                <w:sz w:val="24"/>
                <w:szCs w:val="24"/>
              </w:rPr>
              <w:t>(</w:t>
            </w:r>
            <w:r w:rsidRPr="00923B74">
              <w:rPr>
                <w:rFonts w:ascii="Calibri" w:hAnsi="Calibri" w:cs="Calibri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  <w:r w:rsidRPr="00923B74">
              <w:rPr>
                <w:rFonts w:ascii="Calibri" w:hAnsi="Calibri" w:cs="Calibri"/>
                <w:sz w:val="24"/>
                <w:szCs w:val="24"/>
              </w:rPr>
              <w:t>: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23B74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E7191D" w:rsidRPr="00796720" w14:paraId="53FAB8E2" w14:textId="77777777" w:rsidTr="006200BB">
        <w:trPr>
          <w:gridBefore w:val="1"/>
          <w:wBefore w:w="160" w:type="dxa"/>
          <w:cantSplit/>
        </w:trPr>
        <w:tc>
          <w:tcPr>
            <w:tcW w:w="7867" w:type="dxa"/>
            <w:gridSpan w:val="4"/>
          </w:tcPr>
          <w:p w14:paraId="53FAB8DF" w14:textId="77777777" w:rsidR="00E7191D" w:rsidRPr="00796720" w:rsidRDefault="00E7191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6" w:type="dxa"/>
          </w:tcPr>
          <w:p w14:paraId="53FAB8E0" w14:textId="77777777" w:rsidR="00E7191D" w:rsidRPr="00796720" w:rsidRDefault="00E7191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78" w:type="dxa"/>
          </w:tcPr>
          <w:p w14:paraId="53FAB8E1" w14:textId="77777777" w:rsidR="00E7191D" w:rsidRPr="00796720" w:rsidRDefault="00E7191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bookmarkEnd w:id="0"/>
    <w:p w14:paraId="53FAB8E3" w14:textId="77777777" w:rsidR="00E7191D" w:rsidRPr="00796720" w:rsidRDefault="007B2B45" w:rsidP="00991583">
      <w:pPr>
        <w:pStyle w:val="GFQuestion"/>
        <w:numPr>
          <w:ilvl w:val="0"/>
          <w:numId w:val="11"/>
        </w:numPr>
        <w:rPr>
          <w:rFonts w:ascii="Calibri" w:hAnsi="Calibri" w:cs="Calibri"/>
          <w:sz w:val="24"/>
          <w:szCs w:val="24"/>
        </w:rPr>
      </w:pPr>
      <w:r w:rsidRPr="00796720">
        <w:rPr>
          <w:rFonts w:ascii="Calibri" w:hAnsi="Calibri" w:cs="Calibri"/>
          <w:sz w:val="24"/>
          <w:szCs w:val="24"/>
        </w:rPr>
        <w:t xml:space="preserve">Please record </w:t>
      </w:r>
      <w:r w:rsidR="00E7191D" w:rsidRPr="00796720">
        <w:rPr>
          <w:rFonts w:ascii="Calibri" w:hAnsi="Calibri" w:cs="Calibri"/>
          <w:sz w:val="24"/>
          <w:szCs w:val="24"/>
        </w:rPr>
        <w:t xml:space="preserve">the results of </w:t>
      </w:r>
      <w:r w:rsidR="00AC4DB3">
        <w:rPr>
          <w:rFonts w:ascii="Calibri" w:hAnsi="Calibri" w:cs="Calibri"/>
          <w:sz w:val="24"/>
          <w:szCs w:val="24"/>
        </w:rPr>
        <w:t xml:space="preserve">the most </w:t>
      </w:r>
      <w:r w:rsidR="00E7191D" w:rsidRPr="00796720">
        <w:rPr>
          <w:rFonts w:ascii="Calibri" w:hAnsi="Calibri" w:cs="Calibri"/>
          <w:sz w:val="24"/>
          <w:szCs w:val="24"/>
        </w:rPr>
        <w:t>recent audiogram</w:t>
      </w:r>
      <w:r w:rsidRPr="00796720">
        <w:rPr>
          <w:rFonts w:ascii="Calibri" w:hAnsi="Calibri" w:cs="Calibri"/>
          <w:sz w:val="24"/>
          <w:szCs w:val="24"/>
        </w:rPr>
        <w:t xml:space="preserve"> in the table below for </w:t>
      </w:r>
      <w:r w:rsidRPr="007B31D0">
        <w:rPr>
          <w:rFonts w:ascii="Calibri" w:hAnsi="Calibri" w:cs="Calibri"/>
          <w:sz w:val="24"/>
          <w:szCs w:val="24"/>
        </w:rPr>
        <w:t xml:space="preserve">all </w:t>
      </w:r>
      <w:r w:rsidRPr="00796720">
        <w:rPr>
          <w:rFonts w:ascii="Calibri" w:hAnsi="Calibri" w:cs="Calibri"/>
          <w:sz w:val="24"/>
          <w:szCs w:val="24"/>
        </w:rPr>
        <w:t xml:space="preserve">the indicated Frequency </w:t>
      </w:r>
      <w:r w:rsidR="007150AB">
        <w:rPr>
          <w:rFonts w:ascii="Calibri" w:hAnsi="Calibri" w:cs="Calibri"/>
          <w:sz w:val="24"/>
          <w:szCs w:val="24"/>
        </w:rPr>
        <w:t>L</w:t>
      </w:r>
      <w:r w:rsidRPr="00796720">
        <w:rPr>
          <w:rFonts w:ascii="Calibri" w:hAnsi="Calibri" w:cs="Calibri"/>
          <w:sz w:val="24"/>
          <w:szCs w:val="24"/>
        </w:rPr>
        <w:t>evels</w:t>
      </w:r>
      <w:r w:rsidR="00E7191D" w:rsidRPr="00796720">
        <w:rPr>
          <w:rFonts w:ascii="Calibri" w:hAnsi="Calibri" w:cs="Calibri"/>
          <w:sz w:val="24"/>
          <w:szCs w:val="24"/>
        </w:rPr>
        <w:t>.  Please include</w:t>
      </w:r>
      <w:r w:rsidR="00E7191D" w:rsidRPr="007B31D0">
        <w:rPr>
          <w:rFonts w:ascii="Calibri" w:hAnsi="Calibri" w:cs="Calibri"/>
          <w:sz w:val="24"/>
          <w:szCs w:val="24"/>
        </w:rPr>
        <w:t xml:space="preserve"> masked</w:t>
      </w:r>
      <w:r w:rsidR="00E7191D" w:rsidRPr="00796720">
        <w:rPr>
          <w:rFonts w:ascii="Calibri" w:hAnsi="Calibri" w:cs="Calibri"/>
          <w:sz w:val="24"/>
          <w:szCs w:val="24"/>
        </w:rPr>
        <w:t xml:space="preserve"> bone conduction </w:t>
      </w:r>
      <w:r w:rsidR="00AC4DB3">
        <w:rPr>
          <w:rFonts w:ascii="Calibri" w:hAnsi="Calibri" w:cs="Calibri"/>
          <w:sz w:val="24"/>
          <w:szCs w:val="24"/>
        </w:rPr>
        <w:t>thresholds where clinically relevant</w:t>
      </w:r>
      <w:r w:rsidR="001013A0" w:rsidRPr="00796720">
        <w:rPr>
          <w:rFonts w:ascii="Calibri" w:hAnsi="Calibri" w:cs="Calibri"/>
          <w:sz w:val="24"/>
          <w:szCs w:val="24"/>
        </w:rPr>
        <w:t>.</w:t>
      </w:r>
      <w:r w:rsidR="00AC4DB3">
        <w:rPr>
          <w:rFonts w:ascii="Calibri" w:hAnsi="Calibri" w:cs="Calibri"/>
          <w:sz w:val="24"/>
          <w:szCs w:val="24"/>
        </w:rPr>
        <w:t xml:space="preserve"> Where not performed include unmasked bone conduction thresholds.</w:t>
      </w:r>
    </w:p>
    <w:tbl>
      <w:tblPr>
        <w:tblW w:w="8449" w:type="dxa"/>
        <w:tblInd w:w="81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77"/>
        <w:gridCol w:w="1559"/>
        <w:gridCol w:w="1559"/>
        <w:gridCol w:w="236"/>
        <w:gridCol w:w="1559"/>
        <w:gridCol w:w="1559"/>
      </w:tblGrid>
      <w:tr w:rsidR="00F2061F" w:rsidRPr="00796720" w14:paraId="53FAB8EB" w14:textId="77777777" w:rsidTr="009E27F5">
        <w:trPr>
          <w:cantSplit/>
          <w:trHeight w:hRule="exact" w:val="770"/>
        </w:trPr>
        <w:tc>
          <w:tcPr>
            <w:tcW w:w="1977" w:type="dxa"/>
            <w:vMerge w:val="restart"/>
            <w:vAlign w:val="center"/>
          </w:tcPr>
          <w:p w14:paraId="53FAB8E4" w14:textId="77777777" w:rsidR="00F2061F" w:rsidRPr="00796720" w:rsidRDefault="00F2061F" w:rsidP="009E27F5">
            <w:pPr>
              <w:ind w:left="426" w:hanging="426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3FAB8E5" w14:textId="70773A5C" w:rsidR="00F2061F" w:rsidRPr="00796720" w:rsidRDefault="00F2061F" w:rsidP="003C42D5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  <w:r w:rsidRPr="00796720">
              <w:rPr>
                <w:rFonts w:ascii="Calibri" w:hAnsi="Calibri" w:cs="Calibri"/>
                <w:sz w:val="24"/>
                <w:szCs w:val="24"/>
              </w:rPr>
              <w:t>DATE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OF AUDIOGRAM</w:t>
            </w:r>
            <w:r w:rsidRPr="00796720">
              <w:rPr>
                <w:rFonts w:ascii="Calibri" w:hAnsi="Calibri" w:cs="Calibri"/>
                <w:sz w:val="24"/>
                <w:szCs w:val="24"/>
              </w:rPr>
              <w:t xml:space="preserve"> ….  / </w:t>
            </w:r>
            <w:r w:rsidR="00F465D0">
              <w:rPr>
                <w:rFonts w:ascii="Calibri" w:hAnsi="Calibri" w:cs="Calibri"/>
                <w:sz w:val="24"/>
                <w:szCs w:val="24"/>
              </w:rPr>
              <w:t>.</w:t>
            </w:r>
            <w:r w:rsidRPr="00796720">
              <w:rPr>
                <w:rFonts w:ascii="Calibri" w:hAnsi="Calibri" w:cs="Calibri"/>
                <w:sz w:val="24"/>
                <w:szCs w:val="24"/>
              </w:rPr>
              <w:t>…  / …..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</w:tcPr>
          <w:p w14:paraId="53FAB8E6" w14:textId="77777777" w:rsidR="00F2061F" w:rsidRPr="00796720" w:rsidRDefault="00F2061F">
            <w:pPr>
              <w:ind w:left="426" w:hanging="4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3FAB8E7" w14:textId="77777777" w:rsidR="00F2061F" w:rsidRPr="00796720" w:rsidRDefault="00F2061F">
            <w:pPr>
              <w:ind w:left="426" w:hanging="4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96720">
              <w:rPr>
                <w:rFonts w:ascii="Calibri" w:hAnsi="Calibri" w:cs="Calibri"/>
                <w:b/>
                <w:sz w:val="24"/>
                <w:szCs w:val="24"/>
              </w:rPr>
              <w:t>AIR CONDUCTION</w:t>
            </w:r>
          </w:p>
        </w:tc>
        <w:tc>
          <w:tcPr>
            <w:tcW w:w="236" w:type="dxa"/>
          </w:tcPr>
          <w:p w14:paraId="53FAB8E8" w14:textId="77777777" w:rsidR="00F2061F" w:rsidRPr="00796720" w:rsidRDefault="00F2061F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</w:tcPr>
          <w:p w14:paraId="53FAB8E9" w14:textId="77777777" w:rsidR="00F2061F" w:rsidRPr="00796720" w:rsidRDefault="00F2061F">
            <w:pPr>
              <w:ind w:left="426" w:hanging="4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3FAB8EA" w14:textId="77777777" w:rsidR="00F2061F" w:rsidRPr="00796720" w:rsidRDefault="00F2061F">
            <w:pPr>
              <w:ind w:left="426" w:hanging="4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96720">
              <w:rPr>
                <w:rFonts w:ascii="Calibri" w:hAnsi="Calibri" w:cs="Calibri"/>
                <w:b/>
                <w:sz w:val="24"/>
                <w:szCs w:val="24"/>
              </w:rPr>
              <w:t>BONE CONDUCTION</w:t>
            </w:r>
          </w:p>
        </w:tc>
      </w:tr>
      <w:tr w:rsidR="00F2061F" w:rsidRPr="00796720" w14:paraId="53FAB8F0" w14:textId="77777777" w:rsidTr="00F2061F">
        <w:trPr>
          <w:cantSplit/>
          <w:trHeight w:hRule="exact" w:val="725"/>
        </w:trPr>
        <w:tc>
          <w:tcPr>
            <w:tcW w:w="1977" w:type="dxa"/>
            <w:vMerge/>
            <w:tcBorders>
              <w:bottom w:val="single" w:sz="6" w:space="0" w:color="auto"/>
            </w:tcBorders>
          </w:tcPr>
          <w:p w14:paraId="53FAB8EC" w14:textId="77777777" w:rsidR="00F2061F" w:rsidRPr="00796720" w:rsidRDefault="00F2061F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ED" w14:textId="77777777" w:rsidR="00F2061F" w:rsidRPr="00796720" w:rsidRDefault="00F2061F" w:rsidP="00F2061F">
            <w:pPr>
              <w:ind w:left="426" w:hanging="4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96720">
              <w:rPr>
                <w:rFonts w:ascii="Calibri" w:hAnsi="Calibri" w:cs="Calibri"/>
                <w:b/>
                <w:sz w:val="24"/>
                <w:szCs w:val="24"/>
              </w:rPr>
              <w:t>Hearing Levels (dB)</w:t>
            </w:r>
          </w:p>
        </w:tc>
        <w:tc>
          <w:tcPr>
            <w:tcW w:w="236" w:type="dxa"/>
            <w:tcBorders>
              <w:right w:val="single" w:sz="6" w:space="0" w:color="auto"/>
            </w:tcBorders>
            <w:vAlign w:val="center"/>
          </w:tcPr>
          <w:p w14:paraId="53FAB8EE" w14:textId="77777777" w:rsidR="00F2061F" w:rsidRPr="00796720" w:rsidRDefault="00F2061F" w:rsidP="00F2061F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EF" w14:textId="77777777" w:rsidR="00F2061F" w:rsidRPr="00796720" w:rsidRDefault="00F2061F" w:rsidP="00F2061F">
            <w:pPr>
              <w:ind w:left="426" w:hanging="4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96720">
              <w:rPr>
                <w:rFonts w:ascii="Calibri" w:hAnsi="Calibri" w:cs="Calibri"/>
                <w:b/>
                <w:sz w:val="24"/>
                <w:szCs w:val="24"/>
              </w:rPr>
              <w:t>Hearing Levels (dB)</w:t>
            </w:r>
          </w:p>
        </w:tc>
      </w:tr>
      <w:tr w:rsidR="00E7191D" w:rsidRPr="00796720" w14:paraId="53FAB8F7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8F1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  <w:r w:rsidRPr="00796720">
              <w:rPr>
                <w:rFonts w:ascii="Calibri" w:hAnsi="Calibri" w:cs="Calibri"/>
                <w:kern w:val="16"/>
                <w:sz w:val="24"/>
                <w:szCs w:val="24"/>
              </w:rPr>
              <w:t>Frequency (Hz.)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F2" w14:textId="77777777" w:rsidR="00E7191D" w:rsidRPr="00796720" w:rsidRDefault="00831DE9" w:rsidP="004C59CB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  <w:r w:rsidRPr="00796720">
              <w:rPr>
                <w:rFonts w:ascii="Calibri" w:hAnsi="Calibri" w:cs="Calibri"/>
                <w:kern w:val="16"/>
                <w:sz w:val="24"/>
                <w:szCs w:val="24"/>
              </w:rPr>
              <w:t>Left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F3" w14:textId="77777777" w:rsidR="00E7191D" w:rsidRPr="00796720" w:rsidRDefault="00831DE9" w:rsidP="004C59CB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  <w:r w:rsidRPr="00796720">
              <w:rPr>
                <w:rFonts w:ascii="Calibri" w:hAnsi="Calibri" w:cs="Calibri"/>
                <w:kern w:val="16"/>
                <w:sz w:val="24"/>
                <w:szCs w:val="24"/>
              </w:rPr>
              <w:t>Right</w:t>
            </w: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8F4" w14:textId="77777777" w:rsidR="00E7191D" w:rsidRPr="00796720" w:rsidRDefault="00E7191D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F5" w14:textId="77777777" w:rsidR="00E7191D" w:rsidRPr="00796720" w:rsidRDefault="00831DE9" w:rsidP="004C59CB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  <w:r w:rsidRPr="00796720">
              <w:rPr>
                <w:rFonts w:ascii="Calibri" w:hAnsi="Calibri" w:cs="Calibri"/>
                <w:kern w:val="16"/>
                <w:sz w:val="24"/>
                <w:szCs w:val="24"/>
              </w:rPr>
              <w:t>Left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AB8F6" w14:textId="77777777" w:rsidR="00E7191D" w:rsidRPr="00796720" w:rsidRDefault="00831DE9" w:rsidP="004C59CB">
            <w:pPr>
              <w:ind w:left="426" w:hanging="426"/>
              <w:jc w:val="center"/>
              <w:rPr>
                <w:rFonts w:ascii="Calibri" w:hAnsi="Calibri" w:cs="Calibri"/>
                <w:kern w:val="16"/>
                <w:sz w:val="24"/>
                <w:szCs w:val="24"/>
              </w:rPr>
            </w:pPr>
            <w:r w:rsidRPr="00796720">
              <w:rPr>
                <w:rFonts w:ascii="Calibri" w:hAnsi="Calibri" w:cs="Calibri"/>
                <w:kern w:val="16"/>
                <w:sz w:val="24"/>
                <w:szCs w:val="24"/>
              </w:rPr>
              <w:t>Right</w:t>
            </w:r>
          </w:p>
        </w:tc>
      </w:tr>
      <w:tr w:rsidR="00E7191D" w:rsidRPr="00796720" w14:paraId="53FAB8FE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8F8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500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8F9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8FA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8FB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8FC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8FD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  <w:tr w:rsidR="00E7191D" w:rsidRPr="00796720" w14:paraId="53FAB905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8FF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1000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0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1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902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3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4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  <w:tr w:rsidR="00E7191D" w:rsidRPr="00796720" w14:paraId="53FAB90C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906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1500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7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8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909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A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B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  <w:tr w:rsidR="00E7191D" w:rsidRPr="00796720" w14:paraId="53FAB913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90D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2000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E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0F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910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1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2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  <w:tr w:rsidR="00E7191D" w:rsidRPr="00796720" w14:paraId="53FAB91A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914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3000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5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6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917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8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9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  <w:tr w:rsidR="00E7191D" w:rsidRPr="00796720" w14:paraId="53FAB921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91B" w14:textId="77777777" w:rsidR="00E7191D" w:rsidRPr="00796720" w:rsidRDefault="00E7191D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4000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C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D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91E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1F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20" w14:textId="77777777" w:rsidR="00E7191D" w:rsidRPr="00796720" w:rsidRDefault="00E7191D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  <w:tr w:rsidR="004C1357" w:rsidRPr="00796720" w14:paraId="53FAB928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3FAB922" w14:textId="77777777" w:rsidR="004C1357" w:rsidRPr="00796720" w:rsidRDefault="004C1357" w:rsidP="004C59CB">
            <w:pPr>
              <w:ind w:left="426" w:hanging="426"/>
              <w:jc w:val="center"/>
              <w:rPr>
                <w:rFonts w:ascii="Calibri" w:hAnsi="Calibri" w:cs="Calibri"/>
                <w:position w:val="-4"/>
                <w:sz w:val="24"/>
                <w:szCs w:val="24"/>
              </w:rPr>
            </w:pPr>
            <w:r w:rsidRPr="00796720">
              <w:rPr>
                <w:rFonts w:ascii="Calibri" w:hAnsi="Calibri" w:cs="Calibri"/>
                <w:position w:val="-4"/>
                <w:sz w:val="24"/>
                <w:szCs w:val="24"/>
              </w:rPr>
              <w:t>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23" w14:textId="77777777" w:rsidR="004C1357" w:rsidRPr="00796720" w:rsidRDefault="004C1357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24" w14:textId="77777777" w:rsidR="004C1357" w:rsidRPr="00796720" w:rsidRDefault="004C1357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3FAB925" w14:textId="77777777" w:rsidR="004C1357" w:rsidRPr="00796720" w:rsidRDefault="004C1357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26" w14:textId="77777777" w:rsidR="004C1357" w:rsidRPr="00796720" w:rsidRDefault="004C1357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27" w14:textId="77777777" w:rsidR="004C1357" w:rsidRPr="00796720" w:rsidRDefault="004C1357">
            <w:pPr>
              <w:ind w:left="426" w:hanging="426"/>
              <w:rPr>
                <w:rFonts w:ascii="Calibri" w:hAnsi="Calibri" w:cs="Calibri"/>
                <w:position w:val="-4"/>
                <w:sz w:val="24"/>
                <w:szCs w:val="24"/>
              </w:rPr>
            </w:pPr>
          </w:p>
        </w:tc>
      </w:tr>
    </w:tbl>
    <w:p w14:paraId="53FAB929" w14:textId="77777777" w:rsidR="005E6618" w:rsidRPr="00796720" w:rsidRDefault="005E6618">
      <w:pPr>
        <w:ind w:left="426" w:hanging="426"/>
        <w:rPr>
          <w:rFonts w:ascii="Calibri" w:hAnsi="Calibri" w:cs="Calibri"/>
          <w:sz w:val="24"/>
          <w:szCs w:val="24"/>
        </w:rPr>
      </w:pPr>
    </w:p>
    <w:p w14:paraId="53FAB92A" w14:textId="77777777" w:rsidR="00F1172B" w:rsidRPr="00477F1F" w:rsidRDefault="00E306C7" w:rsidP="00945A45">
      <w:pPr>
        <w:pStyle w:val="GFMIA1"/>
        <w:numPr>
          <w:ilvl w:val="0"/>
          <w:numId w:val="11"/>
        </w:numPr>
        <w:spacing w:after="120"/>
        <w:contextualSpacing/>
        <w:jc w:val="left"/>
        <w:rPr>
          <w:rFonts w:asciiTheme="minorHAnsi" w:hAnsiTheme="minorHAnsi" w:cstheme="minorHAnsi"/>
          <w:szCs w:val="24"/>
          <w:u w:val="single"/>
        </w:rPr>
      </w:pPr>
      <w:r w:rsidRPr="00477F1F">
        <w:rPr>
          <w:rFonts w:asciiTheme="minorHAnsi" w:hAnsiTheme="minorHAnsi" w:cstheme="minorHAnsi"/>
          <w:szCs w:val="24"/>
        </w:rPr>
        <w:t>P</w:t>
      </w:r>
      <w:r w:rsidR="006678F4" w:rsidRPr="00477F1F">
        <w:rPr>
          <w:rFonts w:asciiTheme="minorHAnsi" w:hAnsiTheme="minorHAnsi" w:cstheme="minorHAnsi"/>
          <w:szCs w:val="24"/>
        </w:rPr>
        <w:t xml:space="preserve">lease assess the </w:t>
      </w:r>
      <w:r w:rsidR="007150AB">
        <w:rPr>
          <w:rFonts w:asciiTheme="minorHAnsi" w:hAnsiTheme="minorHAnsi" w:cstheme="minorHAnsi"/>
          <w:szCs w:val="24"/>
        </w:rPr>
        <w:t>veteran</w:t>
      </w:r>
      <w:r w:rsidR="006678F4" w:rsidRPr="00477F1F">
        <w:rPr>
          <w:rFonts w:asciiTheme="minorHAnsi" w:hAnsiTheme="minorHAnsi" w:cstheme="minorHAnsi"/>
          <w:szCs w:val="24"/>
        </w:rPr>
        <w:t>’s tinnitus using the Tinnitus Functional Index (TFI)</w:t>
      </w:r>
      <w:r w:rsidR="00AC4DB3">
        <w:rPr>
          <w:rFonts w:asciiTheme="minorHAnsi" w:hAnsiTheme="minorHAnsi" w:cstheme="minorHAnsi"/>
          <w:szCs w:val="24"/>
        </w:rPr>
        <w:t>.</w:t>
      </w:r>
    </w:p>
    <w:p w14:paraId="53FAB92B" w14:textId="77777777" w:rsidR="00F1172B" w:rsidRPr="00477F1F" w:rsidRDefault="00F1172B" w:rsidP="00F1172B">
      <w:pPr>
        <w:pStyle w:val="GFMIA1"/>
        <w:spacing w:after="120"/>
        <w:ind w:left="360"/>
        <w:contextualSpacing/>
        <w:jc w:val="left"/>
        <w:rPr>
          <w:rFonts w:asciiTheme="minorHAnsi" w:hAnsiTheme="minorHAnsi" w:cstheme="minorHAnsi"/>
          <w:szCs w:val="24"/>
        </w:rPr>
      </w:pPr>
    </w:p>
    <w:p w14:paraId="53FAB92C" w14:textId="77777777" w:rsidR="00477F1F" w:rsidRPr="00477F1F" w:rsidRDefault="00477F1F" w:rsidP="00477F1F">
      <w:pPr>
        <w:ind w:left="360"/>
        <w:rPr>
          <w:rFonts w:asciiTheme="minorHAnsi" w:hAnsiTheme="minorHAnsi" w:cstheme="minorHAnsi"/>
          <w:sz w:val="24"/>
          <w:szCs w:val="24"/>
        </w:rPr>
      </w:pPr>
      <w:r w:rsidRPr="00477F1F">
        <w:rPr>
          <w:rFonts w:asciiTheme="minorHAnsi" w:hAnsiTheme="minorHAnsi" w:cstheme="minorHAnsi"/>
          <w:sz w:val="24"/>
          <w:szCs w:val="24"/>
        </w:rPr>
        <w:t>The TFI is an internationally recognised tinnitus questionnaire that DVA uses to assess tinnitus claims.</w:t>
      </w:r>
      <w:r w:rsidR="00F2061F">
        <w:rPr>
          <w:rFonts w:asciiTheme="minorHAnsi" w:hAnsiTheme="minorHAnsi" w:cstheme="minorHAnsi"/>
          <w:sz w:val="24"/>
          <w:szCs w:val="24"/>
        </w:rPr>
        <w:t xml:space="preserve">  </w:t>
      </w:r>
      <w:r w:rsidRPr="00477F1F">
        <w:rPr>
          <w:rFonts w:asciiTheme="minorHAnsi" w:hAnsiTheme="minorHAnsi" w:cstheme="minorHAnsi"/>
          <w:sz w:val="24"/>
          <w:szCs w:val="24"/>
        </w:rPr>
        <w:t xml:space="preserve">Although the TFI is commonly used as a self-report measure in the clinical setting, DVA expects you to administer the TFI with the veteran and will not accept a self-rated form. </w:t>
      </w:r>
    </w:p>
    <w:p w14:paraId="53FAB92D" w14:textId="77777777" w:rsidR="00477F1F" w:rsidRPr="00477F1F" w:rsidRDefault="00477F1F" w:rsidP="00477F1F">
      <w:pPr>
        <w:rPr>
          <w:rFonts w:asciiTheme="minorHAnsi" w:hAnsiTheme="minorHAnsi" w:cstheme="minorHAnsi"/>
        </w:rPr>
      </w:pPr>
    </w:p>
    <w:p w14:paraId="53FAB92E" w14:textId="77777777" w:rsidR="00317744" w:rsidRPr="00477F1F" w:rsidRDefault="00477F1F" w:rsidP="00477F1F">
      <w:pPr>
        <w:pStyle w:val="GFMIA1"/>
        <w:spacing w:after="120"/>
        <w:ind w:left="360"/>
        <w:contextualSpacing/>
        <w:jc w:val="left"/>
        <w:rPr>
          <w:rFonts w:asciiTheme="minorHAnsi" w:hAnsiTheme="minorHAnsi" w:cstheme="minorHAnsi"/>
          <w:szCs w:val="24"/>
          <w:u w:val="single"/>
        </w:rPr>
      </w:pPr>
      <w:r w:rsidRPr="00477F1F">
        <w:rPr>
          <w:rFonts w:asciiTheme="minorHAnsi" w:hAnsiTheme="minorHAnsi" w:cstheme="minorHAnsi"/>
        </w:rPr>
        <w:t>The additional clinical time you spend with the veteran administering the TFI can be included in your invoice.</w:t>
      </w:r>
      <w:r w:rsidR="00F2061F">
        <w:rPr>
          <w:rFonts w:asciiTheme="minorHAnsi" w:hAnsiTheme="minorHAnsi" w:cstheme="minorHAnsi"/>
          <w:szCs w:val="24"/>
        </w:rPr>
        <w:t xml:space="preserve">  </w:t>
      </w:r>
      <w:r w:rsidR="006678F4" w:rsidRPr="00477F1F">
        <w:rPr>
          <w:rFonts w:asciiTheme="minorHAnsi" w:hAnsiTheme="minorHAnsi" w:cstheme="minorHAnsi"/>
          <w:szCs w:val="24"/>
        </w:rPr>
        <w:t>The instructions for scoring the TFI are found here:</w:t>
      </w:r>
      <w:r w:rsidR="00E306C7" w:rsidRPr="00477F1F">
        <w:rPr>
          <w:rFonts w:asciiTheme="minorHAnsi" w:hAnsiTheme="minorHAnsi" w:cstheme="minorHAnsi"/>
          <w:szCs w:val="24"/>
        </w:rPr>
        <w:t xml:space="preserve"> </w:t>
      </w:r>
      <w:hyperlink r:id="rId12" w:history="1">
        <w:r w:rsidR="00317744" w:rsidRPr="00477F1F">
          <w:rPr>
            <w:rStyle w:val="Hyperlink"/>
            <w:rFonts w:asciiTheme="minorHAnsi" w:hAnsiTheme="minorHAnsi" w:cstheme="minorHAnsi"/>
            <w:szCs w:val="24"/>
          </w:rPr>
          <w:t>www.dva.gov.au/tfi</w:t>
        </w:r>
      </w:hyperlink>
      <w:r w:rsidR="00317744" w:rsidRPr="00477F1F">
        <w:rPr>
          <w:rFonts w:asciiTheme="minorHAnsi" w:hAnsiTheme="minorHAnsi" w:cstheme="minorHAnsi"/>
          <w:szCs w:val="24"/>
          <w:u w:val="single"/>
        </w:rPr>
        <w:t xml:space="preserve"> </w:t>
      </w:r>
      <w:r w:rsidR="00260AC1" w:rsidRPr="00477F1F">
        <w:rPr>
          <w:rFonts w:asciiTheme="minorHAnsi" w:hAnsiTheme="minorHAnsi" w:cstheme="minorHAnsi"/>
          <w:szCs w:val="24"/>
          <w:u w:val="single"/>
        </w:rPr>
        <w:t>.</w:t>
      </w:r>
      <w:r w:rsidR="00260AC1" w:rsidRPr="00477F1F">
        <w:rPr>
          <w:rFonts w:asciiTheme="minorHAnsi" w:hAnsiTheme="minorHAnsi" w:cstheme="minorHAnsi"/>
          <w:szCs w:val="24"/>
        </w:rPr>
        <w:t xml:space="preserve">  </w:t>
      </w:r>
    </w:p>
    <w:p w14:paraId="53FAB92F" w14:textId="77777777" w:rsidR="007F3B93" w:rsidRDefault="007F3B93" w:rsidP="007F3B93">
      <w:pPr>
        <w:pStyle w:val="GFMIA1"/>
        <w:spacing w:after="120"/>
        <w:ind w:left="360"/>
        <w:contextualSpacing/>
        <w:jc w:val="left"/>
        <w:rPr>
          <w:rFonts w:asciiTheme="minorHAnsi" w:hAnsiTheme="minorHAnsi" w:cstheme="minorHAnsi"/>
          <w:position w:val="0"/>
          <w:szCs w:val="24"/>
        </w:rPr>
      </w:pPr>
    </w:p>
    <w:p w14:paraId="53FAB930" w14:textId="77777777" w:rsidR="005B5882" w:rsidRPr="005B5882" w:rsidRDefault="005B5882" w:rsidP="005B5882">
      <w:pPr>
        <w:ind w:left="786" w:right="-1333" w:hanging="426"/>
        <w:rPr>
          <w:rFonts w:ascii="Calibri" w:hAnsi="Calibri" w:cs="Calibri"/>
          <w:sz w:val="24"/>
          <w:szCs w:val="24"/>
        </w:rPr>
      </w:pPr>
      <w:r w:rsidRPr="005B5882">
        <w:rPr>
          <w:rFonts w:asciiTheme="minorHAnsi" w:hAnsiTheme="minorHAnsi" w:cstheme="minorHAnsi"/>
          <w:b/>
          <w:sz w:val="24"/>
          <w:szCs w:val="24"/>
        </w:rPr>
        <w:t>TFI Score</w:t>
      </w:r>
      <w:r>
        <w:rPr>
          <w:rFonts w:asciiTheme="minorHAnsi" w:hAnsiTheme="minorHAnsi" w:cstheme="minorHAnsi"/>
          <w:sz w:val="24"/>
          <w:szCs w:val="24"/>
        </w:rPr>
        <w:tab/>
        <w:t>…………………………..</w:t>
      </w:r>
    </w:p>
    <w:p w14:paraId="53FAB931" w14:textId="77777777" w:rsidR="005B5882" w:rsidRPr="00477F1F" w:rsidRDefault="005B5882" w:rsidP="005B5882">
      <w:pPr>
        <w:pStyle w:val="GFMIA1"/>
        <w:spacing w:after="120"/>
        <w:contextualSpacing/>
        <w:jc w:val="left"/>
        <w:rPr>
          <w:rFonts w:asciiTheme="minorHAnsi" w:hAnsiTheme="minorHAnsi" w:cstheme="minorHAnsi"/>
          <w:position w:val="0"/>
          <w:szCs w:val="24"/>
        </w:rPr>
      </w:pPr>
    </w:p>
    <w:p w14:paraId="53FAB932" w14:textId="77777777" w:rsidR="006678F4" w:rsidRPr="00796720" w:rsidRDefault="006678F4" w:rsidP="00991583">
      <w:pPr>
        <w:pStyle w:val="GFMIA1"/>
        <w:numPr>
          <w:ilvl w:val="0"/>
          <w:numId w:val="11"/>
        </w:numPr>
        <w:spacing w:after="120"/>
        <w:contextualSpacing/>
        <w:jc w:val="left"/>
        <w:rPr>
          <w:rFonts w:ascii="Calibri" w:hAnsi="Calibri" w:cs="Calibri"/>
          <w:position w:val="0"/>
          <w:szCs w:val="24"/>
        </w:rPr>
      </w:pPr>
      <w:r w:rsidRPr="00796720">
        <w:rPr>
          <w:rFonts w:ascii="Calibri" w:hAnsi="Calibri" w:cs="Calibri"/>
          <w:szCs w:val="24"/>
        </w:rPr>
        <w:t>Based on your assessment are further investigation</w:t>
      </w:r>
      <w:r w:rsidR="0046282C" w:rsidRPr="00796720">
        <w:rPr>
          <w:rFonts w:ascii="Calibri" w:hAnsi="Calibri" w:cs="Calibri"/>
          <w:szCs w:val="24"/>
        </w:rPr>
        <w:t>s</w:t>
      </w:r>
      <w:r w:rsidR="00176F4A" w:rsidRPr="00796720">
        <w:rPr>
          <w:rFonts w:ascii="Calibri" w:hAnsi="Calibri" w:cs="Calibri"/>
          <w:szCs w:val="24"/>
        </w:rPr>
        <w:t xml:space="preserve"> (if any) </w:t>
      </w:r>
      <w:r w:rsidRPr="00796720">
        <w:rPr>
          <w:rFonts w:ascii="Calibri" w:hAnsi="Calibri" w:cs="Calibri"/>
          <w:szCs w:val="24"/>
        </w:rPr>
        <w:t xml:space="preserve">warranted (e.g. referral to ENT)? If so, please </w:t>
      </w:r>
      <w:proofErr w:type="gramStart"/>
      <w:r w:rsidRPr="00796720">
        <w:rPr>
          <w:rFonts w:ascii="Calibri" w:hAnsi="Calibri" w:cs="Calibri"/>
          <w:szCs w:val="24"/>
        </w:rPr>
        <w:t>advise</w:t>
      </w:r>
      <w:proofErr w:type="gramEnd"/>
      <w:r w:rsidRPr="00796720">
        <w:rPr>
          <w:rFonts w:ascii="Calibri" w:hAnsi="Calibri" w:cs="Calibri"/>
          <w:szCs w:val="24"/>
        </w:rPr>
        <w:t xml:space="preserve"> what investigations </w:t>
      </w:r>
      <w:r w:rsidR="005B5882">
        <w:rPr>
          <w:rFonts w:ascii="Calibri" w:hAnsi="Calibri" w:cs="Calibri"/>
          <w:szCs w:val="24"/>
        </w:rPr>
        <w:t xml:space="preserve">are </w:t>
      </w:r>
      <w:r w:rsidRPr="00796720">
        <w:rPr>
          <w:rFonts w:ascii="Calibri" w:hAnsi="Calibri" w:cs="Calibri"/>
          <w:szCs w:val="24"/>
        </w:rPr>
        <w:t>recommended and why they should be undertaken</w:t>
      </w:r>
      <w:r w:rsidR="00842931">
        <w:rPr>
          <w:rFonts w:ascii="Calibri" w:hAnsi="Calibri" w:cs="Calibri"/>
          <w:szCs w:val="24"/>
        </w:rPr>
        <w:t>.</w:t>
      </w:r>
    </w:p>
    <w:p w14:paraId="53FAB933" w14:textId="77777777" w:rsidR="007B31D0" w:rsidRPr="007B31D0" w:rsidRDefault="007B31D0" w:rsidP="007B31D0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  <w:r w:rsidRPr="007B31D0">
        <w:rPr>
          <w:rFonts w:ascii="Calibri" w:hAnsi="Calibri" w:cs="Calibri"/>
          <w:sz w:val="24"/>
          <w:szCs w:val="24"/>
        </w:rPr>
        <w:tab/>
      </w:r>
    </w:p>
    <w:p w14:paraId="53FAB934" w14:textId="77777777" w:rsidR="007B31D0" w:rsidRPr="007B31D0" w:rsidRDefault="007B31D0" w:rsidP="007B31D0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53FAB935" w14:textId="77777777" w:rsidR="007B31D0" w:rsidRPr="007B31D0" w:rsidRDefault="007B31D0" w:rsidP="007B31D0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  <w:r w:rsidRPr="007B31D0">
        <w:rPr>
          <w:rFonts w:ascii="Calibri" w:hAnsi="Calibri" w:cs="Calibri"/>
          <w:sz w:val="24"/>
          <w:szCs w:val="24"/>
        </w:rPr>
        <w:tab/>
      </w:r>
    </w:p>
    <w:p w14:paraId="53FAB936" w14:textId="2DA19A5A" w:rsidR="007B31D0" w:rsidRDefault="007B31D0" w:rsidP="007B31D0">
      <w:pPr>
        <w:tabs>
          <w:tab w:val="right" w:pos="9639"/>
        </w:tabs>
        <w:ind w:right="-1333" w:hanging="284"/>
        <w:rPr>
          <w:rFonts w:ascii="Calibri" w:hAnsi="Calibri" w:cs="Calibri"/>
          <w:sz w:val="10"/>
          <w:szCs w:val="10"/>
        </w:rPr>
      </w:pPr>
    </w:p>
    <w:p w14:paraId="2BAB3A13" w14:textId="77777777" w:rsidR="00F465D0" w:rsidRPr="00F465D0" w:rsidRDefault="00F465D0" w:rsidP="007B31D0">
      <w:pPr>
        <w:tabs>
          <w:tab w:val="right" w:pos="9639"/>
        </w:tabs>
        <w:ind w:right="-1333" w:hanging="284"/>
        <w:rPr>
          <w:rFonts w:ascii="Calibri" w:hAnsi="Calibri" w:cs="Calibri"/>
          <w:sz w:val="10"/>
          <w:szCs w:val="10"/>
        </w:rPr>
      </w:pPr>
    </w:p>
    <w:p w14:paraId="53FAB938" w14:textId="77777777" w:rsidR="00976880" w:rsidRPr="00F465D0" w:rsidRDefault="00976880" w:rsidP="007B31D0">
      <w:pPr>
        <w:tabs>
          <w:tab w:val="right" w:pos="9639"/>
        </w:tabs>
        <w:ind w:right="-1333" w:hanging="284"/>
        <w:rPr>
          <w:rFonts w:ascii="Calibri" w:hAnsi="Calibri" w:cs="Calibri"/>
          <w:sz w:val="10"/>
          <w:szCs w:val="10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976880" w:rsidRPr="00B24919" w14:paraId="53FAB93D" w14:textId="77777777" w:rsidTr="00167341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3FAB939" w14:textId="563F273F" w:rsidR="00976880" w:rsidRPr="00B24919" w:rsidRDefault="00976880" w:rsidP="00167138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</w:t>
            </w:r>
            <w:r w:rsidR="00167138">
              <w:rPr>
                <w:rFonts w:asciiTheme="minorHAnsi" w:hAnsiTheme="minorHAnsi" w:cstheme="minorHAnsi"/>
                <w:sz w:val="20"/>
              </w:rPr>
              <w:t>/Audiologist</w:t>
            </w:r>
            <w:r w:rsidR="005748C8">
              <w:rPr>
                <w:rFonts w:asciiTheme="minorHAnsi" w:hAnsiTheme="minorHAnsi" w:cstheme="minorHAnsi"/>
                <w:sz w:val="20"/>
              </w:rPr>
              <w:t>’s</w:t>
            </w:r>
            <w:r w:rsidR="0016713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B24919">
              <w:rPr>
                <w:rFonts w:asciiTheme="minorHAnsi" w:hAnsiTheme="minorHAnsi" w:cstheme="minorHAnsi"/>
                <w:sz w:val="20"/>
              </w:rPr>
              <w:t>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3FAB93A" w14:textId="6A68E100" w:rsidR="00976880" w:rsidRPr="00B24919" w:rsidRDefault="00976880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</w:t>
            </w:r>
            <w:r w:rsidR="00167138">
              <w:rPr>
                <w:rFonts w:asciiTheme="minorHAnsi" w:hAnsiTheme="minorHAnsi" w:cstheme="minorHAnsi"/>
                <w:sz w:val="20"/>
              </w:rPr>
              <w:t>/Audiologist</w:t>
            </w:r>
            <w:r w:rsidRPr="00B24919">
              <w:rPr>
                <w:rFonts w:asciiTheme="minorHAnsi" w:hAnsiTheme="minorHAnsi" w:cstheme="minorHAnsi"/>
                <w:sz w:val="20"/>
              </w:rPr>
              <w:t>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3FAB93B" w14:textId="77777777" w:rsidR="00976880" w:rsidRPr="00B24919" w:rsidRDefault="00976880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3FAB93C" w14:textId="77777777" w:rsidR="00976880" w:rsidRPr="00B24919" w:rsidRDefault="00976880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 to complete form</w:t>
            </w:r>
          </w:p>
        </w:tc>
      </w:tr>
      <w:tr w:rsidR="00976880" w:rsidRPr="00B24919" w14:paraId="53FAB942" w14:textId="77777777" w:rsidTr="00167341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3E" w14:textId="77777777" w:rsidR="00976880" w:rsidRPr="00B24919" w:rsidRDefault="00976880" w:rsidP="00167341">
            <w:pPr>
              <w:pStyle w:val="GFDoctorSignatory"/>
              <w:framePr w:hSpace="0" w:wrap="auto" w:yAlign="inline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3F" w14:textId="77777777" w:rsidR="00976880" w:rsidRPr="00B24919" w:rsidRDefault="00976880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40" w14:textId="77777777" w:rsidR="00976880" w:rsidRPr="00B24919" w:rsidRDefault="00976880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B941" w14:textId="77777777" w:rsidR="00976880" w:rsidRPr="00B24919" w:rsidRDefault="00976880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3FAB943" w14:textId="77777777" w:rsidR="005E6618" w:rsidRPr="00796720" w:rsidRDefault="005E6618" w:rsidP="006108AE">
      <w:pPr>
        <w:rPr>
          <w:rFonts w:ascii="Calibri" w:hAnsi="Calibri" w:cs="Calibri"/>
          <w:sz w:val="24"/>
          <w:szCs w:val="24"/>
        </w:rPr>
      </w:pPr>
    </w:p>
    <w:sectPr w:rsidR="005E6618" w:rsidRPr="00796720" w:rsidSect="00D83E03">
      <w:footerReference w:type="default" r:id="rId13"/>
      <w:footerReference w:type="first" r:id="rId14"/>
      <w:pgSz w:w="11907" w:h="16840" w:code="9"/>
      <w:pgMar w:top="851" w:right="1134" w:bottom="851" w:left="1134" w:header="51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73AE6" w14:textId="77777777" w:rsidR="000510B8" w:rsidRDefault="000510B8">
      <w:r>
        <w:separator/>
      </w:r>
    </w:p>
  </w:endnote>
  <w:endnote w:type="continuationSeparator" w:id="0">
    <w:p w14:paraId="0A019DA9" w14:textId="77777777" w:rsidR="000510B8" w:rsidRDefault="00051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DEA171-42C4-473A-905C-A4F27EF8FE00}"/>
    <w:embedBold r:id="rId2" w:fontKey="{6E6876BA-E47A-4D70-A9A8-FD2384B4D5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AB94D" w14:textId="75EA3586" w:rsidR="00B56FC9" w:rsidRPr="001176D4" w:rsidRDefault="00EC0753" w:rsidP="006200BB">
    <w:pPr>
      <w:pStyle w:val="Footer"/>
      <w:jc w:val="center"/>
      <w:rPr>
        <w:rFonts w:asciiTheme="minorHAnsi" w:hAnsiTheme="minorHAnsi" w:cstheme="minorHAnsi"/>
        <w:sz w:val="17"/>
        <w:szCs w:val="17"/>
      </w:rPr>
    </w:pPr>
    <w:r w:rsidRPr="001176D4">
      <w:rPr>
        <w:rFonts w:asciiTheme="minorHAnsi" w:hAnsiTheme="minorHAnsi" w:cstheme="minorHAnsi"/>
        <w:sz w:val="17"/>
        <w:szCs w:val="17"/>
      </w:rPr>
      <w:t>D9419</w:t>
    </w:r>
    <w:r w:rsidR="005C1AB1" w:rsidRPr="001176D4">
      <w:rPr>
        <w:rFonts w:asciiTheme="minorHAnsi" w:hAnsiTheme="minorHAnsi" w:cstheme="minorHAnsi"/>
        <w:sz w:val="17"/>
        <w:szCs w:val="17"/>
      </w:rPr>
      <w:t xml:space="preserve"> 1223</w:t>
    </w:r>
    <w:r w:rsidRPr="001176D4">
      <w:rPr>
        <w:rFonts w:asciiTheme="minorHAnsi" w:hAnsiTheme="minorHAnsi" w:cstheme="minorHAnsi"/>
        <w:sz w:val="17"/>
        <w:szCs w:val="17"/>
      </w:rPr>
      <w:tab/>
      <w:t xml:space="preserve">Feedback: </w:t>
    </w:r>
    <w:hyperlink r:id="rId1" w:history="1">
      <w:r w:rsidRPr="001176D4">
        <w:rPr>
          <w:rStyle w:val="Hyperlink"/>
          <w:rFonts w:asciiTheme="minorHAnsi" w:hAnsiTheme="minorHAnsi" w:cstheme="minorHAnsi"/>
          <w:sz w:val="17"/>
          <w:szCs w:val="17"/>
        </w:rPr>
        <w:t>business.improvement.cbd@dva.gov.au</w:t>
      </w:r>
    </w:hyperlink>
    <w:r w:rsidRPr="001176D4">
      <w:rPr>
        <w:rStyle w:val="Hyperlink"/>
        <w:rFonts w:asciiTheme="minorHAnsi" w:hAnsiTheme="minorHAnsi" w:cstheme="minorHAnsi"/>
        <w:sz w:val="17"/>
        <w:szCs w:val="17"/>
        <w:u w:val="none"/>
      </w:rPr>
      <w:tab/>
    </w:r>
    <w:r w:rsidRPr="001176D4">
      <w:rPr>
        <w:rFonts w:asciiTheme="minorHAnsi" w:hAnsiTheme="minorHAnsi" w:cstheme="minorHAnsi"/>
        <w:sz w:val="17"/>
        <w:szCs w:val="17"/>
      </w:rPr>
      <w:t xml:space="preserve">Page 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begin"/>
    </w:r>
    <w:r w:rsidRPr="001176D4">
      <w:rPr>
        <w:rFonts w:asciiTheme="minorHAnsi" w:hAnsiTheme="minorHAnsi" w:cstheme="minorHAnsi"/>
        <w:b/>
        <w:bCs/>
        <w:sz w:val="17"/>
        <w:szCs w:val="17"/>
      </w:rPr>
      <w:instrText xml:space="preserve"> PAGE </w:instrTex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separate"/>
    </w:r>
    <w:r w:rsidR="002A4D9B">
      <w:rPr>
        <w:rFonts w:asciiTheme="minorHAnsi" w:hAnsiTheme="minorHAnsi" w:cstheme="minorHAnsi"/>
        <w:b/>
        <w:bCs/>
        <w:noProof/>
        <w:sz w:val="17"/>
        <w:szCs w:val="17"/>
      </w:rPr>
      <w:t>1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end"/>
    </w:r>
    <w:r w:rsidRPr="001176D4">
      <w:rPr>
        <w:rFonts w:asciiTheme="minorHAnsi" w:hAnsiTheme="minorHAnsi" w:cstheme="minorHAnsi"/>
        <w:sz w:val="17"/>
        <w:szCs w:val="17"/>
      </w:rPr>
      <w:t xml:space="preserve"> of 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begin"/>
    </w:r>
    <w:r w:rsidRPr="001176D4">
      <w:rPr>
        <w:rFonts w:asciiTheme="minorHAnsi" w:hAnsiTheme="minorHAnsi" w:cstheme="minorHAnsi"/>
        <w:b/>
        <w:bCs/>
        <w:sz w:val="17"/>
        <w:szCs w:val="17"/>
      </w:rPr>
      <w:instrText xml:space="preserve"> NUMPAGES  </w:instrTex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separate"/>
    </w:r>
    <w:r w:rsidR="002A4D9B">
      <w:rPr>
        <w:rFonts w:asciiTheme="minorHAnsi" w:hAnsiTheme="minorHAnsi" w:cstheme="minorHAnsi"/>
        <w:b/>
        <w:bCs/>
        <w:noProof/>
        <w:sz w:val="17"/>
        <w:szCs w:val="17"/>
      </w:rPr>
      <w:t>1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28059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3FAB94F" w14:textId="77777777" w:rsidR="00B56FC9" w:rsidRDefault="00B56FC9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FAB950" w14:textId="77777777" w:rsidR="00B56FC9" w:rsidRDefault="00B56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7BB69" w14:textId="77777777" w:rsidR="000510B8" w:rsidRDefault="000510B8">
      <w:r>
        <w:separator/>
      </w:r>
    </w:p>
  </w:footnote>
  <w:footnote w:type="continuationSeparator" w:id="0">
    <w:p w14:paraId="647D0261" w14:textId="77777777" w:rsidR="000510B8" w:rsidRDefault="00051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241C1"/>
    <w:multiLevelType w:val="hybridMultilevel"/>
    <w:tmpl w:val="53E2616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13"/>
  </w:num>
  <w:num w:numId="8">
    <w:abstractNumId w:val="7"/>
  </w:num>
  <w:num w:numId="9">
    <w:abstractNumId w:val="10"/>
  </w:num>
  <w:num w:numId="10">
    <w:abstractNumId w:val="14"/>
  </w:num>
  <w:num w:numId="11">
    <w:abstractNumId w:val="6"/>
  </w:num>
  <w:num w:numId="12">
    <w:abstractNumId w:val="3"/>
  </w:num>
  <w:num w:numId="13">
    <w:abstractNumId w:val="2"/>
  </w:num>
  <w:num w:numId="14">
    <w:abstractNumId w:val="12"/>
  </w:num>
  <w:num w:numId="15">
    <w:abstractNumId w:val="4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intFractionalCharacterWidth/>
  <w:embedTrueType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80"/>
    <w:rsid w:val="00012B31"/>
    <w:rsid w:val="00037480"/>
    <w:rsid w:val="000414B0"/>
    <w:rsid w:val="000510B8"/>
    <w:rsid w:val="00057C8C"/>
    <w:rsid w:val="00087E20"/>
    <w:rsid w:val="001013A0"/>
    <w:rsid w:val="001176D4"/>
    <w:rsid w:val="0016118C"/>
    <w:rsid w:val="00167138"/>
    <w:rsid w:val="00170121"/>
    <w:rsid w:val="00176F4A"/>
    <w:rsid w:val="001855EB"/>
    <w:rsid w:val="002248CE"/>
    <w:rsid w:val="00237219"/>
    <w:rsid w:val="00250642"/>
    <w:rsid w:val="0025668D"/>
    <w:rsid w:val="00260AC1"/>
    <w:rsid w:val="00282435"/>
    <w:rsid w:val="002A4D9B"/>
    <w:rsid w:val="002E65BD"/>
    <w:rsid w:val="002F2244"/>
    <w:rsid w:val="003055E3"/>
    <w:rsid w:val="00305ACC"/>
    <w:rsid w:val="00317744"/>
    <w:rsid w:val="00342A17"/>
    <w:rsid w:val="0036541F"/>
    <w:rsid w:val="003B7CA8"/>
    <w:rsid w:val="003C42D5"/>
    <w:rsid w:val="003C550F"/>
    <w:rsid w:val="003D37A3"/>
    <w:rsid w:val="0041028A"/>
    <w:rsid w:val="00423FEC"/>
    <w:rsid w:val="00444E93"/>
    <w:rsid w:val="0046282C"/>
    <w:rsid w:val="00477F1F"/>
    <w:rsid w:val="004B772C"/>
    <w:rsid w:val="004C1357"/>
    <w:rsid w:val="004C53CC"/>
    <w:rsid w:val="004C59CB"/>
    <w:rsid w:val="004C7849"/>
    <w:rsid w:val="004D449E"/>
    <w:rsid w:val="004E3E59"/>
    <w:rsid w:val="004E70D0"/>
    <w:rsid w:val="005013A8"/>
    <w:rsid w:val="005110D4"/>
    <w:rsid w:val="005213B9"/>
    <w:rsid w:val="0053021D"/>
    <w:rsid w:val="005748C8"/>
    <w:rsid w:val="005B5882"/>
    <w:rsid w:val="005C1AB1"/>
    <w:rsid w:val="005D4A13"/>
    <w:rsid w:val="005E6618"/>
    <w:rsid w:val="006108AE"/>
    <w:rsid w:val="006200BB"/>
    <w:rsid w:val="006678F4"/>
    <w:rsid w:val="00667C65"/>
    <w:rsid w:val="00667EF6"/>
    <w:rsid w:val="00670898"/>
    <w:rsid w:val="00697544"/>
    <w:rsid w:val="006A7EC0"/>
    <w:rsid w:val="006F551C"/>
    <w:rsid w:val="007150AB"/>
    <w:rsid w:val="00742EEC"/>
    <w:rsid w:val="00782EAD"/>
    <w:rsid w:val="00796720"/>
    <w:rsid w:val="007B2B45"/>
    <w:rsid w:val="007B31D0"/>
    <w:rsid w:val="007B3E4E"/>
    <w:rsid w:val="007D2E5B"/>
    <w:rsid w:val="007F3B93"/>
    <w:rsid w:val="00806771"/>
    <w:rsid w:val="00831DE9"/>
    <w:rsid w:val="00842931"/>
    <w:rsid w:val="00850384"/>
    <w:rsid w:val="00860E1F"/>
    <w:rsid w:val="008B7A31"/>
    <w:rsid w:val="008F12DE"/>
    <w:rsid w:val="009029B5"/>
    <w:rsid w:val="00903FE9"/>
    <w:rsid w:val="00916E76"/>
    <w:rsid w:val="00917640"/>
    <w:rsid w:val="00945A45"/>
    <w:rsid w:val="009525C6"/>
    <w:rsid w:val="009703A5"/>
    <w:rsid w:val="00976880"/>
    <w:rsid w:val="00991583"/>
    <w:rsid w:val="009A61BA"/>
    <w:rsid w:val="009B4E3A"/>
    <w:rsid w:val="009E27F5"/>
    <w:rsid w:val="00A12911"/>
    <w:rsid w:val="00A308DD"/>
    <w:rsid w:val="00A9006D"/>
    <w:rsid w:val="00A91DF9"/>
    <w:rsid w:val="00AA1047"/>
    <w:rsid w:val="00AB6128"/>
    <w:rsid w:val="00AC4DB3"/>
    <w:rsid w:val="00AC76A6"/>
    <w:rsid w:val="00B15808"/>
    <w:rsid w:val="00B56FC9"/>
    <w:rsid w:val="00B949C7"/>
    <w:rsid w:val="00BE013A"/>
    <w:rsid w:val="00BE0E90"/>
    <w:rsid w:val="00C13DC9"/>
    <w:rsid w:val="00C255EF"/>
    <w:rsid w:val="00C26895"/>
    <w:rsid w:val="00C4234A"/>
    <w:rsid w:val="00C52B05"/>
    <w:rsid w:val="00C66E60"/>
    <w:rsid w:val="00C85FD0"/>
    <w:rsid w:val="00C94430"/>
    <w:rsid w:val="00C97C18"/>
    <w:rsid w:val="00CB5BFE"/>
    <w:rsid w:val="00D519D0"/>
    <w:rsid w:val="00D702A4"/>
    <w:rsid w:val="00D83E03"/>
    <w:rsid w:val="00DD7009"/>
    <w:rsid w:val="00DE2484"/>
    <w:rsid w:val="00E306C7"/>
    <w:rsid w:val="00E67DB2"/>
    <w:rsid w:val="00E7191D"/>
    <w:rsid w:val="00EC0753"/>
    <w:rsid w:val="00EC671A"/>
    <w:rsid w:val="00EE78FA"/>
    <w:rsid w:val="00F1172B"/>
    <w:rsid w:val="00F15273"/>
    <w:rsid w:val="00F17FF7"/>
    <w:rsid w:val="00F2061F"/>
    <w:rsid w:val="00F465D0"/>
    <w:rsid w:val="00FB7169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FAB8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basedOn w:val="DefaultParagraphFont"/>
    <w:link w:val="Footer"/>
    <w:uiPriority w:val="99"/>
    <w:rsid w:val="00B56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va.gov.au/tfi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BE214-43F2-4C8B-B26A-DB83467FC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05E075-8F2E-4068-A337-C4228DE35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5F2842-43B2-4A1F-8848-6B5B517322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167BF9-CD07-4146-881D-040379AF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1300</Characters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Hearing Loss and Tinnitus</vt:lpstr>
    </vt:vector>
  </TitlesOfParts>
  <Company/>
  <LinksUpToDate>false</LinksUpToDate>
  <CharactersWithSpaces>1525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Hearing Loss and Tinnitus</dc:title>
  <dc:subject/>
  <dc:creator>Department of Veterans’ Affairs</dc:creator>
  <cp:keywords>Hearing Loss and Tinnitus</cp:keywords>
  <dc:description/>
  <cp:lastModifiedBy/>
  <dcterms:created xsi:type="dcterms:W3CDTF">2024-03-18T10:22:00Z</dcterms:created>
  <dcterms:modified xsi:type="dcterms:W3CDTF">2024-04-03T02:29:00Z</dcterms:modified>
</cp:coreProperties>
</file>