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A18D0" w14:textId="77777777" w:rsidR="00790A9F" w:rsidRDefault="0089114B" w:rsidP="00150958">
      <w:pPr>
        <w:jc w:val="center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4C26989D" w14:textId="77777777" w:rsidR="00187A5E" w:rsidRPr="00187A5E" w:rsidRDefault="00187A5E" w:rsidP="00FF5454">
      <w:pPr>
        <w:pStyle w:val="Heading3"/>
      </w:pPr>
      <w:r w:rsidRPr="00187A5E">
        <w:t>Agenda Item 1</w:t>
      </w:r>
      <w:r w:rsidRPr="00187A5E">
        <w:tab/>
      </w:r>
      <w:r w:rsidR="00FC766E">
        <w:t>Welcome</w:t>
      </w:r>
    </w:p>
    <w:p w14:paraId="7FB99516" w14:textId="77777777" w:rsidR="00187A5E" w:rsidRPr="00187A5E" w:rsidRDefault="00187A5E" w:rsidP="00FF5454">
      <w:pPr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>Attendees list is at Annexure A.</w:t>
      </w:r>
    </w:p>
    <w:p w14:paraId="0D99719E" w14:textId="77777777" w:rsidR="00187A5E" w:rsidRPr="00187A5E" w:rsidRDefault="00187A5E" w:rsidP="00FF5454">
      <w:pPr>
        <w:rPr>
          <w:rFonts w:asciiTheme="minorHAnsi" w:hAnsiTheme="minorHAnsi" w:cstheme="minorHAnsi"/>
          <w:bCs/>
          <w:sz w:val="22"/>
          <w:szCs w:val="22"/>
        </w:rPr>
      </w:pPr>
    </w:p>
    <w:p w14:paraId="52A8815B" w14:textId="77777777" w:rsidR="005B78CA" w:rsidRPr="005B78CA" w:rsidRDefault="009655F2" w:rsidP="00FF54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Chair welcomed members and noted the </w:t>
      </w:r>
      <w:r w:rsidRPr="005B78CA">
        <w:rPr>
          <w:rFonts w:asciiTheme="minorHAnsi" w:hAnsiTheme="minorHAnsi" w:cstheme="minorHAnsi"/>
          <w:sz w:val="22"/>
          <w:szCs w:val="22"/>
        </w:rPr>
        <w:t>following apologies</w:t>
      </w:r>
      <w:r w:rsidR="005B78CA" w:rsidRPr="005B78CA">
        <w:rPr>
          <w:rFonts w:asciiTheme="minorHAnsi" w:hAnsiTheme="minorHAnsi" w:cstheme="minorHAnsi"/>
          <w:sz w:val="22"/>
          <w:szCs w:val="22"/>
        </w:rPr>
        <w:t>;</w:t>
      </w:r>
    </w:p>
    <w:p w14:paraId="25775A6D" w14:textId="77777777" w:rsidR="005B78CA" w:rsidRPr="005B78CA" w:rsidRDefault="005B78CA" w:rsidP="00FF5454">
      <w:pPr>
        <w:rPr>
          <w:rFonts w:asciiTheme="minorHAnsi" w:hAnsiTheme="minorHAnsi" w:cstheme="minorHAnsi"/>
          <w:sz w:val="22"/>
          <w:szCs w:val="22"/>
        </w:rPr>
      </w:pPr>
    </w:p>
    <w:p w14:paraId="6ED4BD52" w14:textId="77777777" w:rsidR="005B78CA" w:rsidRDefault="005B78CA" w:rsidP="005B78C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Deputy Chair, Leanne Yannopoulos</w:t>
      </w:r>
    </w:p>
    <w:p w14:paraId="726FD5B1" w14:textId="77777777" w:rsidR="005B78CA" w:rsidRPr="005B78CA" w:rsidRDefault="005B78CA" w:rsidP="005B78C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 Shawn Bergquist, Legacy Australia </w:t>
      </w:r>
    </w:p>
    <w:p w14:paraId="4765DE83" w14:textId="77777777" w:rsidR="005B78CA" w:rsidRDefault="005B78CA" w:rsidP="00FF5454">
      <w:pPr>
        <w:rPr>
          <w:rFonts w:asciiTheme="minorHAnsi" w:hAnsiTheme="minorHAnsi" w:cstheme="minorHAnsi"/>
          <w:sz w:val="22"/>
          <w:szCs w:val="22"/>
          <w:highlight w:val="cyan"/>
        </w:rPr>
      </w:pPr>
    </w:p>
    <w:p w14:paraId="2A162121" w14:textId="77777777" w:rsidR="00187A5E" w:rsidRPr="00187A5E" w:rsidRDefault="005B78CA" w:rsidP="00FF54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Chair </w:t>
      </w:r>
      <w:r w:rsidR="009655F2">
        <w:rPr>
          <w:rFonts w:asciiTheme="minorHAnsi" w:hAnsiTheme="minorHAnsi" w:cstheme="minorHAnsi"/>
          <w:sz w:val="22"/>
          <w:szCs w:val="22"/>
        </w:rPr>
        <w:t xml:space="preserve">asked that members provide submissions to the Secretariat be considered for inclusion on the agenda for the September 2022 meeting.  </w:t>
      </w:r>
    </w:p>
    <w:p w14:paraId="2E01CB27" w14:textId="77777777" w:rsidR="00187A5E" w:rsidRPr="00187A5E" w:rsidRDefault="00187A5E" w:rsidP="00FF5454">
      <w:pPr>
        <w:pStyle w:val="Heading3"/>
      </w:pPr>
      <w:r w:rsidRPr="00187A5E">
        <w:t>Agenda Item 2</w:t>
      </w:r>
      <w:r w:rsidRPr="00187A5E">
        <w:tab/>
        <w:t>Minutes &amp; actions of previous meeting</w:t>
      </w:r>
    </w:p>
    <w:p w14:paraId="15DB5AAE" w14:textId="77777777" w:rsidR="00187A5E" w:rsidRPr="00187A5E" w:rsidRDefault="00187A5E" w:rsidP="00FF5454">
      <w:pPr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9655F2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="009655F2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the minutes from the </w:t>
      </w:r>
      <w:r w:rsidR="00686240">
        <w:rPr>
          <w:rFonts w:asciiTheme="minorHAnsi" w:hAnsiTheme="minorHAnsi" w:cstheme="minorHAnsi"/>
          <w:bCs/>
          <w:sz w:val="22"/>
          <w:szCs w:val="22"/>
        </w:rPr>
        <w:t xml:space="preserve">previous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meeting </w:t>
      </w:r>
      <w:r w:rsidR="009655F2">
        <w:rPr>
          <w:rFonts w:asciiTheme="minorHAnsi" w:hAnsiTheme="minorHAnsi" w:cstheme="minorHAnsi"/>
          <w:bCs/>
          <w:sz w:val="22"/>
          <w:szCs w:val="22"/>
        </w:rPr>
        <w:t>were endorsed out of session and have been published on the DVA website.</w:t>
      </w:r>
    </w:p>
    <w:p w14:paraId="1B3291F1" w14:textId="77777777" w:rsidR="00187A5E" w:rsidRPr="00187A5E" w:rsidRDefault="00187A5E" w:rsidP="00FF5454">
      <w:pPr>
        <w:rPr>
          <w:rFonts w:asciiTheme="minorHAnsi" w:hAnsiTheme="minorHAnsi" w:cstheme="minorHAnsi"/>
          <w:bCs/>
          <w:sz w:val="22"/>
          <w:szCs w:val="22"/>
        </w:rPr>
      </w:pPr>
    </w:p>
    <w:p w14:paraId="7E157E06" w14:textId="77777777" w:rsidR="00FF5454" w:rsidRDefault="00FF5454" w:rsidP="00FF5454">
      <w:pPr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to close action items </w:t>
      </w:r>
      <w:r w:rsidRPr="00FF5454">
        <w:rPr>
          <w:rFonts w:asciiTheme="minorHAnsi" w:hAnsiTheme="minorHAnsi" w:cstheme="minorHAnsi"/>
          <w:bCs/>
          <w:sz w:val="22"/>
          <w:szCs w:val="22"/>
        </w:rPr>
        <w:t>2022A/NACCF2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FF5454">
        <w:rPr>
          <w:rFonts w:asciiTheme="minorHAnsi" w:hAnsiTheme="minorHAnsi" w:cstheme="minorHAnsi"/>
          <w:bCs/>
          <w:sz w:val="22"/>
          <w:szCs w:val="22"/>
        </w:rPr>
        <w:t>2022/NACCF6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FF5454">
        <w:rPr>
          <w:rFonts w:asciiTheme="minorHAnsi" w:hAnsiTheme="minorHAnsi" w:cstheme="minorHAnsi"/>
          <w:bCs/>
          <w:sz w:val="22"/>
          <w:szCs w:val="22"/>
        </w:rPr>
        <w:t>N2021/012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FF5454">
        <w:rPr>
          <w:rFonts w:asciiTheme="minorHAnsi" w:hAnsiTheme="minorHAnsi" w:cstheme="minorHAnsi"/>
          <w:bCs/>
          <w:sz w:val="22"/>
          <w:szCs w:val="22"/>
        </w:rPr>
        <w:t>2022A/NACCF1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FF5454">
        <w:rPr>
          <w:rFonts w:asciiTheme="minorHAnsi" w:hAnsiTheme="minorHAnsi" w:cstheme="minorHAnsi"/>
          <w:bCs/>
          <w:sz w:val="22"/>
          <w:szCs w:val="22"/>
        </w:rPr>
        <w:t>2022A/NACCF4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FF5454">
        <w:rPr>
          <w:rFonts w:asciiTheme="minorHAnsi" w:hAnsiTheme="minorHAnsi" w:cstheme="minorHAnsi"/>
          <w:bCs/>
          <w:sz w:val="22"/>
          <w:szCs w:val="22"/>
        </w:rPr>
        <w:t>2022/NACCF5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FF5454">
        <w:rPr>
          <w:rFonts w:asciiTheme="minorHAnsi" w:hAnsiTheme="minorHAnsi" w:cstheme="minorHAnsi"/>
          <w:bCs/>
          <w:sz w:val="22"/>
          <w:szCs w:val="22"/>
        </w:rPr>
        <w:t>2022/NACCF7</w:t>
      </w:r>
      <w:r>
        <w:rPr>
          <w:rFonts w:asciiTheme="minorHAnsi" w:hAnsiTheme="minorHAnsi" w:cstheme="minorHAnsi"/>
          <w:bCs/>
          <w:sz w:val="22"/>
          <w:szCs w:val="22"/>
        </w:rPr>
        <w:t xml:space="preserve">, and </w:t>
      </w:r>
      <w:r w:rsidRPr="00FF5454">
        <w:rPr>
          <w:rFonts w:asciiTheme="minorHAnsi" w:hAnsiTheme="minorHAnsi" w:cstheme="minorHAnsi"/>
          <w:bCs/>
          <w:sz w:val="22"/>
          <w:szCs w:val="22"/>
        </w:rPr>
        <w:t>2022/NACCF8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990A438" w14:textId="77777777" w:rsidR="00FF5454" w:rsidRDefault="00FF5454" w:rsidP="00FF5454">
      <w:pPr>
        <w:rPr>
          <w:rFonts w:asciiTheme="minorHAnsi" w:hAnsiTheme="minorHAnsi" w:cstheme="minorHAnsi"/>
          <w:bCs/>
          <w:sz w:val="22"/>
          <w:szCs w:val="22"/>
        </w:rPr>
      </w:pPr>
    </w:p>
    <w:p w14:paraId="5CF8AB85" w14:textId="77777777" w:rsidR="00FF5454" w:rsidRDefault="0038729D" w:rsidP="00FF545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Chair advised members of the work being done by the Operational Working Party and Ex-Service Organisation Round Table to publish claims data.  </w:t>
      </w:r>
      <w:r w:rsidR="00FF5454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FF5454" w:rsidRPr="00FF5454">
        <w:rPr>
          <w:rFonts w:asciiTheme="minorHAnsi" w:hAnsiTheme="minorHAnsi" w:cstheme="minorHAnsi"/>
          <w:b/>
          <w:bCs/>
          <w:sz w:val="22"/>
          <w:szCs w:val="22"/>
        </w:rPr>
        <w:t>ENDORSED</w:t>
      </w:r>
      <w:r w:rsidR="00FF5454">
        <w:rPr>
          <w:rFonts w:asciiTheme="minorHAnsi" w:hAnsiTheme="minorHAnsi" w:cstheme="minorHAnsi"/>
          <w:bCs/>
          <w:sz w:val="22"/>
          <w:szCs w:val="22"/>
        </w:rPr>
        <w:t xml:space="preserve"> the Chair’s request to close </w:t>
      </w:r>
      <w:r w:rsidR="00FF5454" w:rsidRPr="00FF5454">
        <w:rPr>
          <w:rFonts w:asciiTheme="minorHAnsi" w:hAnsiTheme="minorHAnsi" w:cstheme="minorHAnsi"/>
          <w:bCs/>
          <w:sz w:val="22"/>
          <w:szCs w:val="22"/>
        </w:rPr>
        <w:t>N2021/009</w:t>
      </w:r>
      <w:r w:rsidR="00FF5454">
        <w:rPr>
          <w:rFonts w:asciiTheme="minorHAnsi" w:hAnsiTheme="minorHAnsi" w:cstheme="minorHAnsi"/>
          <w:bCs/>
          <w:sz w:val="22"/>
          <w:szCs w:val="22"/>
        </w:rPr>
        <w:t xml:space="preserve">, noting the Secretariat will create a new action item to distribute claims data when it becomes available.  </w:t>
      </w:r>
    </w:p>
    <w:p w14:paraId="4AD8E97A" w14:textId="77777777" w:rsidR="00FF5454" w:rsidRDefault="00FF5454" w:rsidP="00FF5454">
      <w:pPr>
        <w:rPr>
          <w:rFonts w:asciiTheme="minorHAnsi" w:hAnsiTheme="minorHAnsi" w:cstheme="minorHAnsi"/>
          <w:bCs/>
          <w:sz w:val="22"/>
          <w:szCs w:val="22"/>
        </w:rPr>
      </w:pPr>
    </w:p>
    <w:p w14:paraId="7E81D731" w14:textId="77777777" w:rsidR="00FF5454" w:rsidRDefault="00FF5454" w:rsidP="00FF54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FF5454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</w:t>
      </w:r>
      <w:r w:rsidRPr="00CA2F56">
        <w:rPr>
          <w:rFonts w:asciiTheme="minorHAnsi" w:hAnsiTheme="minorHAnsi" w:cstheme="minorHAnsi"/>
          <w:sz w:val="22"/>
          <w:szCs w:val="22"/>
        </w:rPr>
        <w:t>2022A/NACCF3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04118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emains open, and Secretariat will lo</w:t>
      </w:r>
      <w:r w:rsidR="00C0411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k to schedule a presentation from NOUS at the September meeting.  </w:t>
      </w:r>
    </w:p>
    <w:p w14:paraId="562965E4" w14:textId="77777777" w:rsidR="00FF5454" w:rsidRDefault="00FF5454" w:rsidP="00FF5454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330"/>
        <w:gridCol w:w="2406"/>
      </w:tblGrid>
      <w:tr w:rsidR="00FF5454" w:rsidRPr="00187A5E" w14:paraId="161D5FF1" w14:textId="77777777" w:rsidTr="0098797F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0D36B5AC" w14:textId="77777777" w:rsidR="00FF5454" w:rsidRPr="00187A5E" w:rsidRDefault="00FF5454" w:rsidP="0098797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06E432CC" w14:textId="77777777" w:rsidR="00FF5454" w:rsidRPr="00187A5E" w:rsidRDefault="00FF5454" w:rsidP="0098797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7B7D6F22" w14:textId="77777777" w:rsidR="00FF5454" w:rsidRPr="00187A5E" w:rsidRDefault="00FF5454" w:rsidP="0098797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FF5454" w:rsidRPr="00187A5E" w14:paraId="0A02992E" w14:textId="77777777" w:rsidTr="000F06A3">
        <w:trPr>
          <w:trHeight w:val="579"/>
        </w:trPr>
        <w:tc>
          <w:tcPr>
            <w:tcW w:w="1555" w:type="dxa"/>
            <w:shd w:val="clear" w:color="auto" w:fill="auto"/>
          </w:tcPr>
          <w:p w14:paraId="7FF66C4D" w14:textId="77777777" w:rsidR="00FF5454" w:rsidRPr="00377458" w:rsidRDefault="00377458" w:rsidP="0098797F">
            <w:pPr>
              <w:pStyle w:val="BodyTex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A9</w:t>
            </w:r>
          </w:p>
        </w:tc>
        <w:tc>
          <w:tcPr>
            <w:tcW w:w="6378" w:type="dxa"/>
            <w:shd w:val="clear" w:color="auto" w:fill="auto"/>
          </w:tcPr>
          <w:p w14:paraId="2BA5B851" w14:textId="77777777" w:rsidR="00FF5454" w:rsidRPr="00187A5E" w:rsidRDefault="00FF5454" w:rsidP="0098797F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to distribute link to published claims data to NACCF members when it becomes available.  </w:t>
            </w:r>
          </w:p>
        </w:tc>
        <w:tc>
          <w:tcPr>
            <w:tcW w:w="2417" w:type="dxa"/>
            <w:shd w:val="clear" w:color="auto" w:fill="auto"/>
          </w:tcPr>
          <w:p w14:paraId="0F9CB619" w14:textId="77777777" w:rsidR="00FF5454" w:rsidRPr="00187A5E" w:rsidRDefault="00FF5454" w:rsidP="0098797F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20BB20C0" w14:textId="77777777" w:rsidR="00187A5E" w:rsidRPr="00187A5E" w:rsidRDefault="00187A5E" w:rsidP="003C402E">
      <w:pPr>
        <w:pStyle w:val="Heading3"/>
        <w:ind w:left="2410" w:hanging="2410"/>
      </w:pPr>
      <w:r w:rsidRPr="00187A5E">
        <w:t>Agenda Item 3</w:t>
      </w:r>
      <w:r w:rsidRPr="00187A5E">
        <w:tab/>
      </w:r>
      <w:r w:rsidR="00ED272A">
        <w:t>DVA Update</w:t>
      </w:r>
    </w:p>
    <w:p w14:paraId="45E43194" w14:textId="77777777" w:rsidR="00D508B4" w:rsidRDefault="00AA3641" w:rsidP="00CD1DC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</w:t>
      </w:r>
      <w:r w:rsidR="00532F21">
        <w:rPr>
          <w:rFonts w:asciiTheme="minorHAnsi" w:hAnsiTheme="minorHAnsi" w:cstheme="minorHAnsi"/>
          <w:bCs/>
          <w:sz w:val="22"/>
          <w:szCs w:val="22"/>
        </w:rPr>
        <w:t>r</w:t>
      </w:r>
      <w:r>
        <w:rPr>
          <w:rFonts w:asciiTheme="minorHAnsi" w:hAnsiTheme="minorHAnsi" w:cstheme="minorHAnsi"/>
          <w:bCs/>
          <w:sz w:val="22"/>
          <w:szCs w:val="22"/>
        </w:rPr>
        <w:t xml:space="preserve"> acknowledged that despite an increase in the speed of claims processing, DVA is still unable to keep up with the pace of incoming claims.  </w:t>
      </w:r>
      <w:r w:rsidR="00D508B4">
        <w:rPr>
          <w:rFonts w:asciiTheme="minorHAnsi" w:hAnsiTheme="minorHAnsi" w:cstheme="minorHAnsi"/>
          <w:bCs/>
          <w:sz w:val="22"/>
          <w:szCs w:val="22"/>
        </w:rPr>
        <w:t>Members noted the</w:t>
      </w:r>
      <w:r w:rsidR="00CD1DC0">
        <w:rPr>
          <w:rFonts w:asciiTheme="minorHAnsi" w:hAnsiTheme="minorHAnsi" w:cstheme="minorHAnsi"/>
          <w:bCs/>
          <w:sz w:val="22"/>
          <w:szCs w:val="22"/>
        </w:rPr>
        <w:t xml:space="preserve"> incoming government’s commitment to </w:t>
      </w:r>
      <w:r w:rsidR="00D508B4">
        <w:rPr>
          <w:rFonts w:asciiTheme="minorHAnsi" w:hAnsiTheme="minorHAnsi" w:cstheme="minorHAnsi"/>
          <w:bCs/>
          <w:sz w:val="22"/>
          <w:szCs w:val="22"/>
        </w:rPr>
        <w:t>an a</w:t>
      </w:r>
      <w:r w:rsidR="009538B4">
        <w:rPr>
          <w:rFonts w:asciiTheme="minorHAnsi" w:hAnsiTheme="minorHAnsi" w:cstheme="minorHAnsi"/>
          <w:bCs/>
          <w:sz w:val="22"/>
          <w:szCs w:val="22"/>
        </w:rPr>
        <w:t>dditional 500 frontline staff.</w:t>
      </w:r>
    </w:p>
    <w:p w14:paraId="5E4ECDB6" w14:textId="77777777" w:rsidR="00FC766E" w:rsidRDefault="00FC766E" w:rsidP="00CD1DC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10369BE2" w14:textId="4AF58F12" w:rsidR="00ED272A" w:rsidRPr="00ED272A" w:rsidRDefault="00D508B4" w:rsidP="00CD1DC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</w:t>
      </w:r>
      <w:r w:rsidR="00532F21">
        <w:rPr>
          <w:rFonts w:asciiTheme="minorHAnsi" w:hAnsiTheme="minorHAnsi" w:cstheme="minorHAnsi"/>
          <w:bCs/>
          <w:sz w:val="22"/>
          <w:szCs w:val="22"/>
        </w:rPr>
        <w:t xml:space="preserve"> advised that </w:t>
      </w:r>
      <w:r w:rsidR="00AA3641">
        <w:rPr>
          <w:rFonts w:asciiTheme="minorHAnsi" w:hAnsiTheme="minorHAnsi" w:cstheme="minorHAnsi"/>
          <w:bCs/>
          <w:sz w:val="22"/>
          <w:szCs w:val="22"/>
        </w:rPr>
        <w:t>the McKinsey Report is now avai</w:t>
      </w:r>
      <w:r w:rsidR="00532F21">
        <w:rPr>
          <w:rFonts w:asciiTheme="minorHAnsi" w:hAnsiTheme="minorHAnsi" w:cstheme="minorHAnsi"/>
          <w:bCs/>
          <w:sz w:val="22"/>
          <w:szCs w:val="22"/>
        </w:rPr>
        <w:t xml:space="preserve">lable on </w:t>
      </w:r>
      <w:r w:rsidR="00532F21" w:rsidRPr="00223576">
        <w:rPr>
          <w:rFonts w:asciiTheme="minorHAnsi" w:hAnsiTheme="minorHAnsi" w:cstheme="minorHAnsi"/>
          <w:bCs/>
          <w:sz w:val="22"/>
          <w:szCs w:val="22"/>
        </w:rPr>
        <w:t>the DVA websi</w:t>
      </w:r>
      <w:r w:rsidR="00AA3641" w:rsidRPr="00223576">
        <w:rPr>
          <w:rFonts w:asciiTheme="minorHAnsi" w:hAnsiTheme="minorHAnsi" w:cstheme="minorHAnsi"/>
          <w:bCs/>
          <w:sz w:val="22"/>
          <w:szCs w:val="22"/>
        </w:rPr>
        <w:t>te</w:t>
      </w:r>
      <w:r w:rsidR="00AA3641">
        <w:rPr>
          <w:rFonts w:asciiTheme="minorHAnsi" w:hAnsiTheme="minorHAnsi" w:cstheme="minorHAnsi"/>
          <w:bCs/>
          <w:sz w:val="22"/>
          <w:szCs w:val="22"/>
        </w:rPr>
        <w:t>, and noted that the Departme</w:t>
      </w:r>
      <w:r w:rsidR="00532F21">
        <w:rPr>
          <w:rFonts w:asciiTheme="minorHAnsi" w:hAnsiTheme="minorHAnsi" w:cstheme="minorHAnsi"/>
          <w:bCs/>
          <w:sz w:val="22"/>
          <w:szCs w:val="22"/>
        </w:rPr>
        <w:t>n</w:t>
      </w:r>
      <w:r w:rsidR="00AA3641">
        <w:rPr>
          <w:rFonts w:asciiTheme="minorHAnsi" w:hAnsiTheme="minorHAnsi" w:cstheme="minorHAnsi"/>
          <w:bCs/>
          <w:sz w:val="22"/>
          <w:szCs w:val="22"/>
        </w:rPr>
        <w:t>t</w:t>
      </w:r>
      <w:r w:rsidR="009538B4">
        <w:rPr>
          <w:rFonts w:asciiTheme="minorHAnsi" w:hAnsiTheme="minorHAnsi" w:cstheme="minorHAnsi"/>
          <w:bCs/>
          <w:sz w:val="22"/>
          <w:szCs w:val="22"/>
        </w:rPr>
        <w:t xml:space="preserve"> has </w:t>
      </w:r>
      <w:r w:rsidR="00532F21">
        <w:rPr>
          <w:rFonts w:asciiTheme="minorHAnsi" w:hAnsiTheme="minorHAnsi" w:cstheme="minorHAnsi"/>
          <w:bCs/>
          <w:sz w:val="22"/>
          <w:szCs w:val="22"/>
        </w:rPr>
        <w:t xml:space="preserve">begun implementation of 11 of the McKinsey </w:t>
      </w:r>
      <w:r w:rsidR="00852C1A">
        <w:rPr>
          <w:rFonts w:asciiTheme="minorHAnsi" w:hAnsiTheme="minorHAnsi" w:cstheme="minorHAnsi"/>
          <w:bCs/>
          <w:sz w:val="22"/>
          <w:szCs w:val="22"/>
        </w:rPr>
        <w:t>initiatives</w:t>
      </w:r>
      <w:r w:rsidR="0027553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824B4">
        <w:rPr>
          <w:rFonts w:asciiTheme="minorHAnsi" w:hAnsiTheme="minorHAnsi" w:cstheme="minorHAnsi"/>
          <w:bCs/>
          <w:sz w:val="22"/>
          <w:szCs w:val="22"/>
        </w:rPr>
        <w:t xml:space="preserve">with some of the 11 initiatives </w:t>
      </w:r>
      <w:r w:rsidR="0027553E">
        <w:rPr>
          <w:rFonts w:asciiTheme="minorHAnsi" w:hAnsiTheme="minorHAnsi" w:cstheme="minorHAnsi"/>
          <w:bCs/>
          <w:sz w:val="22"/>
          <w:szCs w:val="22"/>
        </w:rPr>
        <w:t>requir</w:t>
      </w:r>
      <w:r w:rsidR="00B824B4">
        <w:rPr>
          <w:rFonts w:asciiTheme="minorHAnsi" w:hAnsiTheme="minorHAnsi" w:cstheme="minorHAnsi"/>
          <w:bCs/>
          <w:sz w:val="22"/>
          <w:szCs w:val="22"/>
        </w:rPr>
        <w:t>ing</w:t>
      </w:r>
      <w:r w:rsidR="002755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2C1A">
        <w:rPr>
          <w:rFonts w:asciiTheme="minorHAnsi" w:hAnsiTheme="minorHAnsi" w:cstheme="minorHAnsi"/>
          <w:bCs/>
          <w:sz w:val="22"/>
          <w:szCs w:val="22"/>
        </w:rPr>
        <w:t>allocation</w:t>
      </w:r>
      <w:r w:rsidR="0027553E">
        <w:rPr>
          <w:rFonts w:asciiTheme="minorHAnsi" w:hAnsiTheme="minorHAnsi" w:cstheme="minorHAnsi"/>
          <w:bCs/>
          <w:sz w:val="22"/>
          <w:szCs w:val="22"/>
        </w:rPr>
        <w:t xml:space="preserve"> of funds through the October Budget Process</w:t>
      </w:r>
      <w:r w:rsidR="00532F21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1A06DBA2" w14:textId="77777777" w:rsidR="001B11B1" w:rsidRDefault="001B11B1" w:rsidP="001B11B1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1424A7FA" w14:textId="77777777" w:rsidR="00ED272A" w:rsidRPr="00532F21" w:rsidRDefault="001B11B1" w:rsidP="001B11B1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 summa</w:t>
      </w:r>
      <w:r w:rsidR="009538B4">
        <w:rPr>
          <w:rFonts w:asciiTheme="minorHAnsi" w:hAnsiTheme="minorHAnsi" w:cstheme="minorHAnsi"/>
          <w:bCs/>
          <w:sz w:val="22"/>
          <w:szCs w:val="22"/>
        </w:rPr>
        <w:t>rised the work completed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to date to address the backlog of invoices for household services and noted that the backlog </w:t>
      </w:r>
      <w:r w:rsidR="009538B4">
        <w:rPr>
          <w:rFonts w:asciiTheme="minorHAnsi" w:hAnsiTheme="minorHAnsi" w:cstheme="minorHAnsi"/>
          <w:bCs/>
          <w:sz w:val="22"/>
          <w:szCs w:val="22"/>
        </w:rPr>
        <w:t xml:space="preserve">is almost resolved.  Members </w:t>
      </w:r>
      <w:r w:rsidR="009538B4" w:rsidRPr="009538B4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3D7C1F">
        <w:rPr>
          <w:rFonts w:asciiTheme="minorHAnsi" w:hAnsiTheme="minorHAnsi" w:cstheme="minorHAnsi"/>
          <w:bCs/>
          <w:sz w:val="22"/>
          <w:szCs w:val="22"/>
        </w:rPr>
        <w:t xml:space="preserve"> that the current </w:t>
      </w:r>
      <w:r w:rsidR="00852C1A">
        <w:rPr>
          <w:rFonts w:asciiTheme="minorHAnsi" w:hAnsiTheme="minorHAnsi" w:cstheme="minorHAnsi"/>
          <w:bCs/>
          <w:sz w:val="22"/>
          <w:szCs w:val="22"/>
        </w:rPr>
        <w:t>process</w:t>
      </w:r>
      <w:r w:rsidR="003D7C1F">
        <w:rPr>
          <w:rFonts w:asciiTheme="minorHAnsi" w:hAnsiTheme="minorHAnsi" w:cstheme="minorHAnsi"/>
          <w:bCs/>
          <w:sz w:val="22"/>
          <w:szCs w:val="22"/>
        </w:rPr>
        <w:t xml:space="preserve"> is under review to prevent future backlogs and </w:t>
      </w:r>
      <w:r>
        <w:rPr>
          <w:rFonts w:asciiTheme="minorHAnsi" w:hAnsiTheme="minorHAnsi" w:cstheme="minorHAnsi"/>
          <w:bCs/>
          <w:sz w:val="22"/>
          <w:szCs w:val="22"/>
        </w:rPr>
        <w:t>that invoices for services sho</w:t>
      </w:r>
      <w:r w:rsidR="0098750F">
        <w:rPr>
          <w:rFonts w:asciiTheme="minorHAnsi" w:hAnsiTheme="minorHAnsi" w:cstheme="minorHAnsi"/>
          <w:bCs/>
          <w:sz w:val="22"/>
          <w:szCs w:val="22"/>
        </w:rPr>
        <w:t>u</w:t>
      </w:r>
      <w:r>
        <w:rPr>
          <w:rFonts w:asciiTheme="minorHAnsi" w:hAnsiTheme="minorHAnsi" w:cstheme="minorHAnsi"/>
          <w:bCs/>
          <w:sz w:val="22"/>
          <w:szCs w:val="22"/>
        </w:rPr>
        <w:t xml:space="preserve">ld be submitted through the Portal rather than emailed or faxed to the Department.  </w:t>
      </w:r>
    </w:p>
    <w:p w14:paraId="5D4CD84B" w14:textId="77777777" w:rsidR="0098750F" w:rsidRDefault="0098750F" w:rsidP="0098750F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6812911B" w14:textId="152D602C" w:rsidR="00297E89" w:rsidRDefault="003D7C1F" w:rsidP="00CF1E6F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</w:t>
      </w:r>
      <w:r>
        <w:rPr>
          <w:rFonts w:asciiTheme="minorHAnsi" w:hAnsiTheme="minorHAnsi" w:cstheme="minorHAnsi"/>
          <w:sz w:val="22"/>
          <w:szCs w:val="22"/>
        </w:rPr>
        <w:t xml:space="preserve"> summarised the topics covered recently at the Royal Commission</w:t>
      </w:r>
      <w:r w:rsidR="00B824B4">
        <w:rPr>
          <w:rFonts w:asciiTheme="minorHAnsi" w:hAnsiTheme="minorHAnsi" w:cstheme="minorHAnsi"/>
          <w:sz w:val="22"/>
          <w:szCs w:val="22"/>
        </w:rPr>
        <w:t>. The Chair noted the importance of the Royal Commission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B824B4">
        <w:rPr>
          <w:rFonts w:asciiTheme="minorHAnsi" w:hAnsiTheme="minorHAnsi" w:cstheme="minorHAnsi"/>
          <w:sz w:val="22"/>
          <w:szCs w:val="22"/>
        </w:rPr>
        <w:t xml:space="preserve">notwithstanding </w:t>
      </w:r>
      <w:r>
        <w:rPr>
          <w:rFonts w:asciiTheme="minorHAnsi" w:hAnsiTheme="minorHAnsi" w:cstheme="minorHAnsi"/>
          <w:sz w:val="22"/>
          <w:szCs w:val="22"/>
        </w:rPr>
        <w:t xml:space="preserve">the volume of work generated in responding to </w:t>
      </w:r>
      <w:r w:rsidR="00B824B4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requests</w:t>
      </w:r>
      <w:r w:rsidR="00B824B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1E6F">
        <w:rPr>
          <w:rFonts w:asciiTheme="minorHAnsi" w:hAnsiTheme="minorHAnsi" w:cstheme="minorHAnsi"/>
          <w:sz w:val="22"/>
          <w:szCs w:val="22"/>
        </w:rPr>
        <w:t>Members noted that Block 6 of the hearing will commence in Hobart, Tasmania in early August 2022.</w:t>
      </w:r>
    </w:p>
    <w:p w14:paraId="2B55AD2C" w14:textId="77777777" w:rsidR="00CF1E6F" w:rsidRDefault="00CF1E6F" w:rsidP="00CF1E6F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Members </w:t>
      </w:r>
      <w:r w:rsidRPr="00BB7D3F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COVID-19 continues to impact veterans and staff.</w:t>
      </w:r>
    </w:p>
    <w:p w14:paraId="10E14E33" w14:textId="77777777" w:rsidR="00ED272A" w:rsidRDefault="00ED272A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2E81AC82" w14:textId="10586D4F" w:rsidR="00ED272A" w:rsidRDefault="00CF1E6F" w:rsidP="00ED272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Chair </w:t>
      </w:r>
      <w:r w:rsidR="00ED272A">
        <w:rPr>
          <w:rFonts w:asciiTheme="minorHAnsi" w:hAnsiTheme="minorHAnsi" w:cstheme="minorHAnsi"/>
          <w:bCs/>
          <w:sz w:val="22"/>
          <w:szCs w:val="22"/>
        </w:rPr>
        <w:t xml:space="preserve">provided an update on the priorities for the incoming government and the new Minister, the Hon Matt Keogh MP.  </w:t>
      </w:r>
      <w:r w:rsidR="00256B0D">
        <w:rPr>
          <w:rFonts w:asciiTheme="minorHAnsi" w:hAnsiTheme="minorHAnsi" w:cstheme="minorHAnsi"/>
          <w:bCs/>
          <w:sz w:val="22"/>
          <w:szCs w:val="22"/>
        </w:rPr>
        <w:t xml:space="preserve">Members noted Minister Keogh’s public </w:t>
      </w:r>
      <w:r w:rsidR="00852C1A">
        <w:rPr>
          <w:rFonts w:asciiTheme="minorHAnsi" w:hAnsiTheme="minorHAnsi" w:cstheme="minorHAnsi"/>
          <w:bCs/>
          <w:sz w:val="22"/>
          <w:szCs w:val="22"/>
        </w:rPr>
        <w:t>statements</w:t>
      </w:r>
      <w:r w:rsidR="00256B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6B0D">
        <w:rPr>
          <w:rFonts w:asciiTheme="minorHAnsi" w:hAnsiTheme="minorHAnsi" w:cstheme="minorHAnsi"/>
          <w:sz w:val="22"/>
          <w:szCs w:val="22"/>
        </w:rPr>
        <w:t xml:space="preserve">that even though the Veterans’ Affairs Portfolio is no longer a Cabinet appointment, the Minister for Defence is also the Deputy Prime Minister therefore the portfolio </w:t>
      </w:r>
      <w:r w:rsidR="00B824B4">
        <w:rPr>
          <w:rFonts w:asciiTheme="minorHAnsi" w:hAnsiTheme="minorHAnsi" w:cstheme="minorHAnsi"/>
          <w:sz w:val="22"/>
          <w:szCs w:val="22"/>
        </w:rPr>
        <w:t>is well placed, and Minister Keogh will be present for DVA matters being considered</w:t>
      </w:r>
      <w:r w:rsidR="00256B0D">
        <w:rPr>
          <w:rFonts w:asciiTheme="minorHAnsi" w:hAnsiTheme="minorHAnsi" w:cstheme="minorHAnsi"/>
          <w:sz w:val="22"/>
          <w:szCs w:val="22"/>
        </w:rPr>
        <w:t>.</w:t>
      </w:r>
    </w:p>
    <w:p w14:paraId="3FC3B09F" w14:textId="77777777" w:rsidR="00ED272A" w:rsidRDefault="00ED272A" w:rsidP="00ED272A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15BA2D8" w14:textId="77777777" w:rsidR="0038729D" w:rsidRDefault="0038729D" w:rsidP="00ED272A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Chair provided membe</w:t>
      </w:r>
      <w:r w:rsidR="00ED22E7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r w:rsidR="00ED22E7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summary of biographical details of the newly elected Min</w:t>
      </w:r>
      <w:r w:rsidR="00CF1E6F">
        <w:rPr>
          <w:rFonts w:asciiTheme="minorHAnsi" w:hAnsiTheme="minorHAnsi" w:cstheme="minorHAnsi"/>
          <w:sz w:val="22"/>
          <w:szCs w:val="22"/>
        </w:rPr>
        <w:t>isters for Veterans</w:t>
      </w:r>
      <w:r w:rsidR="00B932FF">
        <w:rPr>
          <w:rFonts w:asciiTheme="minorHAnsi" w:hAnsiTheme="minorHAnsi" w:cstheme="minorHAnsi"/>
          <w:sz w:val="22"/>
          <w:szCs w:val="22"/>
        </w:rPr>
        <w:t>’</w:t>
      </w:r>
      <w:r w:rsidR="00CF1E6F">
        <w:rPr>
          <w:rFonts w:asciiTheme="minorHAnsi" w:hAnsiTheme="minorHAnsi" w:cstheme="minorHAnsi"/>
          <w:sz w:val="22"/>
          <w:szCs w:val="22"/>
        </w:rPr>
        <w:t xml:space="preserve"> Affairs</w:t>
      </w:r>
      <w:r w:rsidR="00256B0D">
        <w:rPr>
          <w:rFonts w:asciiTheme="minorHAnsi" w:hAnsiTheme="minorHAnsi" w:cstheme="minorHAnsi"/>
          <w:sz w:val="22"/>
          <w:szCs w:val="22"/>
        </w:rPr>
        <w:t xml:space="preserve">.  </w:t>
      </w:r>
      <w:r w:rsidR="00CF1E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832590" w14:textId="77777777" w:rsidR="00BB7D3F" w:rsidRDefault="00BB7D3F" w:rsidP="00ED272A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944F123" w14:textId="77777777" w:rsidR="00BB7D3F" w:rsidRDefault="00BB7D3F" w:rsidP="00BB7D3F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Chair’s update on the Department’s current strategic priorities. </w:t>
      </w:r>
    </w:p>
    <w:p w14:paraId="04E38DCE" w14:textId="77777777" w:rsidR="00BB7D3F" w:rsidRDefault="00BB7D3F" w:rsidP="00ED272A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8C3D341" w14:textId="77777777" w:rsidR="00187A5E" w:rsidRPr="00187A5E" w:rsidRDefault="00187A5E" w:rsidP="003C402E">
      <w:pPr>
        <w:pStyle w:val="Heading3"/>
        <w:ind w:left="2410" w:hanging="2410"/>
      </w:pPr>
      <w:r w:rsidRPr="00187A5E">
        <w:t>Agenda Item 4</w:t>
      </w:r>
      <w:r w:rsidRPr="00187A5E">
        <w:tab/>
      </w:r>
      <w:r w:rsidR="00125245" w:rsidRPr="00125245">
        <w:t>Mental Health and Wellbeing Services Division Service Review and Transformation Program</w:t>
      </w:r>
    </w:p>
    <w:p w14:paraId="7B8C4006" w14:textId="77777777" w:rsidR="00686240" w:rsidRPr="00653432" w:rsidRDefault="00686240" w:rsidP="00653432">
      <w:pPr>
        <w:pStyle w:val="Header"/>
        <w:ind w:right="-28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125245">
        <w:rPr>
          <w:rFonts w:asciiTheme="minorHAnsi" w:hAnsiTheme="minorHAnsi" w:cstheme="minorHAnsi"/>
          <w:sz w:val="22"/>
          <w:szCs w:val="22"/>
        </w:rPr>
        <w:t xml:space="preserve"> that </w:t>
      </w:r>
      <w:r w:rsidR="0012524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DVA’s </w:t>
      </w:r>
      <w:r w:rsidR="00125245" w:rsidRPr="009859D7">
        <w:rPr>
          <w:rFonts w:asciiTheme="minorHAnsi" w:hAnsiTheme="minorHAnsi" w:cstheme="minorHAnsi"/>
          <w:iCs/>
          <w:sz w:val="22"/>
          <w:szCs w:val="22"/>
          <w:lang w:val="en-US"/>
        </w:rPr>
        <w:t>M</w:t>
      </w:r>
      <w:r w:rsidR="0012524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ental Health and Wellbeing Services Division </w:t>
      </w:r>
      <w:r w:rsidR="00125245" w:rsidRPr="009859D7">
        <w:rPr>
          <w:rFonts w:asciiTheme="minorHAnsi" w:hAnsiTheme="minorHAnsi" w:cstheme="minorHAnsi"/>
          <w:iCs/>
          <w:sz w:val="22"/>
          <w:szCs w:val="22"/>
          <w:lang w:val="en-US"/>
        </w:rPr>
        <w:t>is conducting a Service Review and Transformation Program</w:t>
      </w:r>
      <w:r w:rsidR="0012524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.  Ms Jennifer Veitch </w:t>
      </w:r>
      <w:r w:rsidR="00653432" w:rsidRPr="008F6121">
        <w:rPr>
          <w:rFonts w:asciiTheme="minorHAnsi" w:hAnsiTheme="minorHAnsi" w:cstheme="minorHAnsi"/>
          <w:color w:val="000000" w:themeColor="text1"/>
          <w:sz w:val="22"/>
          <w:szCs w:val="22"/>
        </w:rPr>
        <w:t>Executive Director Strategic Development – Mental Health and Wellbeing Services Division</w:t>
      </w:r>
      <w:r w:rsidR="00256B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(MHWSD)</w:t>
      </w:r>
      <w:r w:rsidR="006534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provided members </w:t>
      </w:r>
      <w:r w:rsidR="00653432" w:rsidRPr="00653432">
        <w:rPr>
          <w:rFonts w:asciiTheme="minorHAnsi" w:hAnsiTheme="minorHAnsi" w:cstheme="minorHAnsi"/>
          <w:color w:val="000000" w:themeColor="text1"/>
          <w:sz w:val="22"/>
          <w:szCs w:val="22"/>
        </w:rPr>
        <w:t>information about opportunities for veterans, families and the ex-service community to contribute to consultation and co-design activities.</w:t>
      </w:r>
    </w:p>
    <w:p w14:paraId="4E811719" w14:textId="77777777" w:rsidR="00187A5E" w:rsidRDefault="00187A5E" w:rsidP="00187A5E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495FE9BB" w14:textId="77777777" w:rsidR="00CF1E6F" w:rsidRDefault="00256B0D" w:rsidP="00187A5E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 sough</w:t>
      </w:r>
      <w:r w:rsidR="00B824B4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 clarification of the escalation process for clients in distress and Ms Veitch summarised </w:t>
      </w:r>
      <w:r w:rsidR="005226F0">
        <w:rPr>
          <w:rFonts w:asciiTheme="minorHAnsi" w:hAnsiTheme="minorHAnsi" w:cstheme="minorHAnsi"/>
          <w:sz w:val="22"/>
          <w:szCs w:val="22"/>
        </w:rPr>
        <w:t>the functions of Triage &amp; Connect</w:t>
      </w:r>
      <w:r>
        <w:rPr>
          <w:rFonts w:asciiTheme="minorHAnsi" w:hAnsiTheme="minorHAnsi" w:cstheme="minorHAnsi"/>
          <w:sz w:val="22"/>
          <w:szCs w:val="22"/>
        </w:rPr>
        <w:t xml:space="preserve"> within MH</w:t>
      </w:r>
      <w:r w:rsidR="005226F0">
        <w:rPr>
          <w:rFonts w:asciiTheme="minorHAnsi" w:hAnsiTheme="minorHAnsi" w:cstheme="minorHAnsi"/>
          <w:sz w:val="22"/>
          <w:szCs w:val="22"/>
        </w:rPr>
        <w:t>WSD</w:t>
      </w:r>
      <w:r>
        <w:rPr>
          <w:rFonts w:asciiTheme="minorHAnsi" w:hAnsiTheme="minorHAnsi" w:cstheme="minorHAnsi"/>
          <w:sz w:val="22"/>
          <w:szCs w:val="22"/>
        </w:rPr>
        <w:t xml:space="preserve">, noting that that this </w:t>
      </w:r>
      <w:r w:rsidR="005226F0">
        <w:rPr>
          <w:rFonts w:asciiTheme="minorHAnsi" w:hAnsiTheme="minorHAnsi" w:cstheme="minorHAnsi"/>
          <w:sz w:val="22"/>
          <w:szCs w:val="22"/>
        </w:rPr>
        <w:t xml:space="preserve">is an internal referral pathway for clients with complex needs.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26F0">
        <w:rPr>
          <w:rFonts w:asciiTheme="minorHAnsi" w:hAnsiTheme="minorHAnsi" w:cstheme="minorHAnsi"/>
          <w:sz w:val="22"/>
          <w:szCs w:val="22"/>
        </w:rPr>
        <w:t>Referrals</w:t>
      </w:r>
      <w:r w:rsidR="001A6F66">
        <w:rPr>
          <w:rFonts w:asciiTheme="minorHAnsi" w:hAnsiTheme="minorHAnsi" w:cstheme="minorHAnsi"/>
          <w:sz w:val="22"/>
          <w:szCs w:val="22"/>
        </w:rPr>
        <w:t xml:space="preserve"> to Triage &amp; Connect </w:t>
      </w:r>
      <w:r>
        <w:rPr>
          <w:rFonts w:asciiTheme="minorHAnsi" w:hAnsiTheme="minorHAnsi" w:cstheme="minorHAnsi"/>
          <w:sz w:val="22"/>
          <w:szCs w:val="22"/>
        </w:rPr>
        <w:t>can be made through several channels, including Claims processing</w:t>
      </w:r>
      <w:r w:rsidR="005226F0">
        <w:rPr>
          <w:rFonts w:asciiTheme="minorHAnsi" w:hAnsiTheme="minorHAnsi" w:cstheme="minorHAnsi"/>
          <w:sz w:val="22"/>
          <w:szCs w:val="22"/>
        </w:rPr>
        <w:t xml:space="preserve">, Open Arms – Veterans &amp; Families Counselling and 1800 VETERAN.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26F0">
        <w:rPr>
          <w:rFonts w:asciiTheme="minorHAnsi" w:hAnsiTheme="minorHAnsi" w:cstheme="minorHAnsi"/>
          <w:sz w:val="22"/>
          <w:szCs w:val="22"/>
        </w:rPr>
        <w:t xml:space="preserve">Referrals are triaged and clients are provided wrap around support through an individual plan for as long as they need.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26F0">
        <w:rPr>
          <w:rFonts w:asciiTheme="minorHAnsi" w:hAnsiTheme="minorHAnsi" w:cstheme="minorHAnsi"/>
          <w:sz w:val="22"/>
          <w:szCs w:val="22"/>
        </w:rPr>
        <w:t>Members requested a copy of the T</w:t>
      </w:r>
      <w:r w:rsidR="001A6F66">
        <w:rPr>
          <w:rFonts w:asciiTheme="minorHAnsi" w:hAnsiTheme="minorHAnsi" w:cstheme="minorHAnsi"/>
          <w:sz w:val="22"/>
          <w:szCs w:val="22"/>
        </w:rPr>
        <w:t xml:space="preserve">riage and Connect </w:t>
      </w:r>
      <w:r w:rsidR="005226F0">
        <w:rPr>
          <w:rFonts w:asciiTheme="minorHAnsi" w:hAnsiTheme="minorHAnsi" w:cstheme="minorHAnsi"/>
          <w:sz w:val="22"/>
          <w:szCs w:val="22"/>
        </w:rPr>
        <w:t>Escalation Framework.</w:t>
      </w:r>
    </w:p>
    <w:p w14:paraId="7F9687FE" w14:textId="77777777" w:rsidR="00256B0D" w:rsidRDefault="00256B0D" w:rsidP="00187A5E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4CEC0C0A" w14:textId="77777777" w:rsidR="00F351DC" w:rsidRDefault="00256B0D" w:rsidP="00187A5E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thanked Ms Veitch for her clear explanation of the process.  </w:t>
      </w:r>
    </w:p>
    <w:p w14:paraId="1696C3B6" w14:textId="77777777" w:rsidR="00256B0D" w:rsidRDefault="00256B0D" w:rsidP="00187A5E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243"/>
        <w:gridCol w:w="2382"/>
      </w:tblGrid>
      <w:tr w:rsidR="00F351DC" w:rsidRPr="00187A5E" w14:paraId="6361FDBD" w14:textId="77777777" w:rsidTr="00C3743D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30DEDC0F" w14:textId="77777777" w:rsidR="00F351DC" w:rsidRPr="00187A5E" w:rsidRDefault="00F351DC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70ACF51A" w14:textId="77777777" w:rsidR="00F351DC" w:rsidRPr="00187A5E" w:rsidRDefault="00F351DC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3643D57D" w14:textId="77777777" w:rsidR="00F351DC" w:rsidRPr="00187A5E" w:rsidRDefault="00F351DC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F351DC" w:rsidRPr="00187A5E" w14:paraId="2C3639D9" w14:textId="77777777" w:rsidTr="0033055D">
        <w:trPr>
          <w:trHeight w:val="727"/>
        </w:trPr>
        <w:tc>
          <w:tcPr>
            <w:tcW w:w="1555" w:type="dxa"/>
            <w:shd w:val="clear" w:color="auto" w:fill="auto"/>
          </w:tcPr>
          <w:p w14:paraId="415039FD" w14:textId="77777777" w:rsidR="00F351DC" w:rsidRPr="00187A5E" w:rsidRDefault="00256B0D" w:rsidP="00256B0D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A10</w:t>
            </w:r>
          </w:p>
        </w:tc>
        <w:tc>
          <w:tcPr>
            <w:tcW w:w="6378" w:type="dxa"/>
            <w:shd w:val="clear" w:color="auto" w:fill="auto"/>
          </w:tcPr>
          <w:p w14:paraId="3DCD8231" w14:textId="77777777" w:rsidR="00F351DC" w:rsidRPr="00187A5E" w:rsidRDefault="00256B0D" w:rsidP="008337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to p</w:t>
            </w:r>
            <w:r w:rsidR="005226F0">
              <w:rPr>
                <w:rFonts w:asciiTheme="minorHAnsi" w:hAnsiTheme="minorHAnsi" w:cstheme="minorHAnsi"/>
                <w:sz w:val="22"/>
                <w:szCs w:val="22"/>
              </w:rPr>
              <w:t xml:space="preserve">rovide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membe</w:t>
            </w:r>
            <w:r w:rsidR="001B6A4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5226F0">
              <w:rPr>
                <w:rFonts w:asciiTheme="minorHAnsi" w:hAnsiTheme="minorHAnsi" w:cstheme="minorHAnsi"/>
                <w:sz w:val="22"/>
                <w:szCs w:val="22"/>
              </w:rPr>
              <w:t>a copy of the Triage &amp; Connect Escalation Framework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2417" w:type="dxa"/>
            <w:shd w:val="clear" w:color="auto" w:fill="auto"/>
          </w:tcPr>
          <w:p w14:paraId="10085F21" w14:textId="77777777" w:rsidR="00F351DC" w:rsidRPr="00187A5E" w:rsidRDefault="00F351DC" w:rsidP="00C3743D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F351DC" w:rsidRPr="00187A5E" w14:paraId="76F66674" w14:textId="77777777" w:rsidTr="0033055D">
        <w:trPr>
          <w:trHeight w:val="553"/>
        </w:trPr>
        <w:tc>
          <w:tcPr>
            <w:tcW w:w="1555" w:type="dxa"/>
            <w:shd w:val="clear" w:color="auto" w:fill="auto"/>
          </w:tcPr>
          <w:p w14:paraId="375610E6" w14:textId="77777777" w:rsidR="00F351DC" w:rsidRDefault="00256B0D" w:rsidP="00C3743D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A11</w:t>
            </w:r>
          </w:p>
        </w:tc>
        <w:tc>
          <w:tcPr>
            <w:tcW w:w="6378" w:type="dxa"/>
            <w:shd w:val="clear" w:color="auto" w:fill="auto"/>
          </w:tcPr>
          <w:p w14:paraId="7BD323F0" w14:textId="2B661D1B" w:rsidR="00F351DC" w:rsidRDefault="00256B0D" w:rsidP="00256B0D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to p</w:t>
            </w:r>
            <w:r w:rsidR="005226F0">
              <w:rPr>
                <w:rFonts w:asciiTheme="minorHAnsi" w:hAnsiTheme="minorHAnsi" w:cstheme="minorHAnsi"/>
                <w:sz w:val="22"/>
                <w:szCs w:val="22"/>
              </w:rPr>
              <w:t>rovide the Advocate Hotline number to members</w:t>
            </w:r>
            <w:r w:rsidR="00B824B4">
              <w:rPr>
                <w:rFonts w:asciiTheme="minorHAnsi" w:hAnsiTheme="minorHAnsi" w:cstheme="minorHAnsi"/>
                <w:sz w:val="22"/>
                <w:szCs w:val="22"/>
              </w:rPr>
              <w:t xml:space="preserve"> and the Chair undertook to explore whether this could also be used by welfare advocates, in </w:t>
            </w:r>
            <w:r w:rsidR="009E4FC8">
              <w:rPr>
                <w:rFonts w:asciiTheme="minorHAnsi" w:hAnsiTheme="minorHAnsi" w:cstheme="minorHAnsi"/>
                <w:sz w:val="22"/>
                <w:szCs w:val="22"/>
              </w:rPr>
              <w:t>addition</w:t>
            </w:r>
            <w:r w:rsidR="00B824B4">
              <w:rPr>
                <w:rFonts w:asciiTheme="minorHAnsi" w:hAnsiTheme="minorHAnsi" w:cstheme="minorHAnsi"/>
                <w:sz w:val="22"/>
                <w:szCs w:val="22"/>
              </w:rPr>
              <w:t xml:space="preserve"> to claims advocates.</w:t>
            </w:r>
            <w:r w:rsidR="00F35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14:paraId="6E16ACF7" w14:textId="77777777" w:rsidR="00F351DC" w:rsidRDefault="005226F0" w:rsidP="00C3743D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F351DC" w:rsidRPr="00187A5E" w14:paraId="6E609A74" w14:textId="77777777" w:rsidTr="00C3743D">
        <w:trPr>
          <w:trHeight w:val="1102"/>
        </w:trPr>
        <w:tc>
          <w:tcPr>
            <w:tcW w:w="1555" w:type="dxa"/>
            <w:shd w:val="clear" w:color="auto" w:fill="auto"/>
          </w:tcPr>
          <w:p w14:paraId="65C5718A" w14:textId="77777777" w:rsidR="00F351DC" w:rsidRDefault="001B6A40" w:rsidP="00C3743D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2022NACCF/A12</w:t>
            </w:r>
          </w:p>
        </w:tc>
        <w:tc>
          <w:tcPr>
            <w:tcW w:w="6378" w:type="dxa"/>
            <w:shd w:val="clear" w:color="auto" w:fill="auto"/>
          </w:tcPr>
          <w:p w14:paraId="62A1AFA5" w14:textId="77777777" w:rsidR="00F351DC" w:rsidRDefault="005226F0" w:rsidP="0033055D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6F0">
              <w:rPr>
                <w:rFonts w:asciiTheme="minorHAnsi" w:hAnsiTheme="minorHAnsi" w:cstheme="minorHAnsi"/>
                <w:sz w:val="22"/>
                <w:szCs w:val="22"/>
              </w:rPr>
              <w:t>Mental Health and Wellbeing Services Division Service Review and Transformation Program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return to the</w:t>
            </w:r>
            <w:r w:rsidR="0033055D">
              <w:rPr>
                <w:rFonts w:asciiTheme="minorHAnsi" w:hAnsiTheme="minorHAnsi" w:cstheme="minorHAnsi"/>
                <w:sz w:val="22"/>
                <w:szCs w:val="22"/>
              </w:rPr>
              <w:t xml:space="preserve"> September meeting to provide a further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update</w:t>
            </w:r>
            <w:r w:rsidR="001B6A40">
              <w:rPr>
                <w:rFonts w:asciiTheme="minorHAnsi" w:hAnsiTheme="minorHAnsi" w:cstheme="minorHAnsi"/>
                <w:sz w:val="22"/>
                <w:szCs w:val="22"/>
              </w:rPr>
              <w:t xml:space="preserve"> on</w:t>
            </w:r>
            <w:r w:rsidR="0033055D">
              <w:rPr>
                <w:rFonts w:asciiTheme="minorHAnsi" w:hAnsiTheme="minorHAnsi" w:cstheme="minorHAnsi"/>
                <w:sz w:val="22"/>
                <w:szCs w:val="22"/>
              </w:rPr>
              <w:t xml:space="preserve"> the MHWSD </w:t>
            </w:r>
            <w:r w:rsidR="001B6A40">
              <w:rPr>
                <w:rFonts w:asciiTheme="minorHAnsi" w:hAnsiTheme="minorHAnsi" w:cstheme="minorHAnsi"/>
                <w:sz w:val="22"/>
                <w:szCs w:val="22"/>
              </w:rPr>
              <w:t xml:space="preserve">Transformation Program.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14:paraId="6FDC3816" w14:textId="77777777" w:rsidR="00F351DC" w:rsidRDefault="005226F0" w:rsidP="00C3743D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0B1234BA" w14:textId="77777777" w:rsidR="00187A5E" w:rsidRPr="00187A5E" w:rsidRDefault="00187A5E" w:rsidP="00E44CAB">
      <w:pPr>
        <w:pStyle w:val="Heading3"/>
      </w:pPr>
      <w:r w:rsidRPr="00187A5E">
        <w:t>Agenda Item 5</w:t>
      </w:r>
      <w:r w:rsidRPr="00187A5E">
        <w:tab/>
      </w:r>
      <w:r w:rsidR="000F2D7B">
        <w:rPr>
          <w:sz w:val="28"/>
          <w:szCs w:val="28"/>
        </w:rPr>
        <w:t>Carers Gateway</w:t>
      </w:r>
    </w:p>
    <w:p w14:paraId="547D7C4A" w14:textId="77777777" w:rsidR="00686240" w:rsidRDefault="00686240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532F21">
        <w:rPr>
          <w:rFonts w:asciiTheme="minorHAnsi" w:hAnsiTheme="minorHAnsi" w:cstheme="minorHAnsi"/>
          <w:sz w:val="22"/>
          <w:szCs w:val="22"/>
        </w:rPr>
        <w:t xml:space="preserve"> the information provided by Ms Rebecca White</w:t>
      </w:r>
      <w:r w:rsidR="002C34E8">
        <w:rPr>
          <w:rFonts w:asciiTheme="minorHAnsi" w:hAnsiTheme="minorHAnsi" w:cstheme="minorHAnsi"/>
          <w:sz w:val="22"/>
          <w:szCs w:val="22"/>
        </w:rPr>
        <w:t>,</w:t>
      </w:r>
      <w:r w:rsidR="00AC6E60">
        <w:rPr>
          <w:rFonts w:asciiTheme="minorHAnsi" w:hAnsiTheme="minorHAnsi" w:cstheme="minorHAnsi"/>
          <w:sz w:val="22"/>
          <w:szCs w:val="22"/>
        </w:rPr>
        <w:t xml:space="preserve"> </w:t>
      </w:r>
      <w:r w:rsidR="003B2BA9" w:rsidRPr="003B2BA9">
        <w:rPr>
          <w:rFonts w:asciiTheme="minorHAnsi" w:hAnsiTheme="minorHAnsi" w:cstheme="minorHAnsi"/>
          <w:sz w:val="22"/>
          <w:szCs w:val="22"/>
        </w:rPr>
        <w:t>Carer Policy and Programs Section Department of Social Services</w:t>
      </w:r>
      <w:r w:rsidR="003B2BA9">
        <w:rPr>
          <w:rFonts w:asciiTheme="minorHAnsi" w:hAnsiTheme="minorHAnsi" w:cstheme="minorHAnsi"/>
          <w:sz w:val="22"/>
          <w:szCs w:val="22"/>
        </w:rPr>
        <w:t xml:space="preserve"> regarding the </w:t>
      </w:r>
      <w:r w:rsidR="0080370B">
        <w:rPr>
          <w:rFonts w:asciiTheme="minorHAnsi" w:hAnsiTheme="minorHAnsi" w:cstheme="minorHAnsi"/>
          <w:sz w:val="22"/>
          <w:szCs w:val="22"/>
        </w:rPr>
        <w:t xml:space="preserve">services available through the </w:t>
      </w:r>
      <w:r w:rsidR="003B2BA9">
        <w:rPr>
          <w:rFonts w:asciiTheme="minorHAnsi" w:hAnsiTheme="minorHAnsi" w:cstheme="minorHAnsi"/>
          <w:sz w:val="22"/>
          <w:szCs w:val="22"/>
        </w:rPr>
        <w:t xml:space="preserve">Carer Gateway.  </w:t>
      </w:r>
    </w:p>
    <w:p w14:paraId="6D160FFA" w14:textId="77777777" w:rsidR="009F74D9" w:rsidRDefault="009F74D9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026FD5A5" w14:textId="77777777" w:rsidR="003F474C" w:rsidRDefault="005226F0" w:rsidP="005226F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3F474C" w:rsidRPr="0033055D">
        <w:rPr>
          <w:rFonts w:asciiTheme="minorHAnsi" w:hAnsiTheme="minorHAnsi" w:cstheme="minorHAnsi"/>
          <w:b/>
          <w:sz w:val="22"/>
          <w:szCs w:val="22"/>
        </w:rPr>
        <w:t>NOTED</w:t>
      </w:r>
      <w:r w:rsidR="003F474C">
        <w:rPr>
          <w:rFonts w:asciiTheme="minorHAnsi" w:hAnsiTheme="minorHAnsi" w:cstheme="minorHAnsi"/>
          <w:sz w:val="22"/>
          <w:szCs w:val="22"/>
        </w:rPr>
        <w:t xml:space="preserve"> that the Carer Gateway complements other service hubs and </w:t>
      </w:r>
      <w:r w:rsidR="0033055D">
        <w:rPr>
          <w:rFonts w:asciiTheme="minorHAnsi" w:hAnsiTheme="minorHAnsi" w:cstheme="minorHAnsi"/>
          <w:sz w:val="22"/>
          <w:szCs w:val="22"/>
        </w:rPr>
        <w:t xml:space="preserve">that </w:t>
      </w:r>
      <w:r w:rsidR="003F474C">
        <w:rPr>
          <w:rFonts w:asciiTheme="minorHAnsi" w:hAnsiTheme="minorHAnsi" w:cstheme="minorHAnsi"/>
          <w:sz w:val="22"/>
          <w:szCs w:val="22"/>
        </w:rPr>
        <w:t>there are n</w:t>
      </w:r>
      <w:r w:rsidR="0033055D">
        <w:rPr>
          <w:rFonts w:asciiTheme="minorHAnsi" w:hAnsiTheme="minorHAnsi" w:cstheme="minorHAnsi"/>
          <w:sz w:val="22"/>
          <w:szCs w:val="22"/>
        </w:rPr>
        <w:t>o</w:t>
      </w:r>
      <w:r w:rsidR="003F474C">
        <w:rPr>
          <w:rFonts w:asciiTheme="minorHAnsi" w:hAnsiTheme="minorHAnsi" w:cstheme="minorHAnsi"/>
          <w:sz w:val="22"/>
          <w:szCs w:val="22"/>
        </w:rPr>
        <w:t xml:space="preserve"> age restrictions or requirement to be registered as a carer to access services through this mechanism.  Ms White reiterated that this service is available to anyone who is looking after another person, noting that the majority of people </w:t>
      </w:r>
      <w:r w:rsidR="000A21FA">
        <w:rPr>
          <w:rFonts w:asciiTheme="minorHAnsi" w:hAnsiTheme="minorHAnsi" w:cstheme="minorHAnsi"/>
          <w:sz w:val="22"/>
          <w:szCs w:val="22"/>
        </w:rPr>
        <w:t xml:space="preserve">who do, </w:t>
      </w:r>
      <w:r w:rsidR="003F474C">
        <w:rPr>
          <w:rFonts w:asciiTheme="minorHAnsi" w:hAnsiTheme="minorHAnsi" w:cstheme="minorHAnsi"/>
          <w:sz w:val="22"/>
          <w:szCs w:val="22"/>
        </w:rPr>
        <w:t xml:space="preserve">don’t identify as a carer.  </w:t>
      </w:r>
    </w:p>
    <w:p w14:paraId="1763DD1B" w14:textId="77777777" w:rsidR="002A3A56" w:rsidRDefault="002A3A56" w:rsidP="005226F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6D261732" w14:textId="77777777" w:rsidR="003B2BA9" w:rsidRPr="00686240" w:rsidRDefault="003B2BA9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3B2BA9">
        <w:rPr>
          <w:rFonts w:asciiTheme="minorHAnsi" w:hAnsiTheme="minorHAnsi" w:cstheme="minorHAnsi"/>
          <w:b/>
          <w:sz w:val="22"/>
          <w:szCs w:val="22"/>
        </w:rPr>
        <w:t>NOTED</w:t>
      </w:r>
      <w:r w:rsidRPr="003B2B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importance of the </w:t>
      </w:r>
      <w:r w:rsidRPr="003B2BA9">
        <w:rPr>
          <w:rFonts w:asciiTheme="minorHAnsi" w:hAnsiTheme="minorHAnsi" w:cstheme="minorHAnsi"/>
          <w:sz w:val="22"/>
          <w:szCs w:val="22"/>
        </w:rPr>
        <w:t xml:space="preserve">Carer Gateway </w:t>
      </w:r>
      <w:r>
        <w:rPr>
          <w:rFonts w:asciiTheme="minorHAnsi" w:hAnsiTheme="minorHAnsi" w:cstheme="minorHAnsi"/>
          <w:sz w:val="22"/>
          <w:szCs w:val="22"/>
        </w:rPr>
        <w:t xml:space="preserve">as a </w:t>
      </w:r>
      <w:r w:rsidRPr="003B2BA9">
        <w:rPr>
          <w:rFonts w:asciiTheme="minorHAnsi" w:hAnsiTheme="minorHAnsi" w:cstheme="minorHAnsi"/>
          <w:sz w:val="22"/>
          <w:szCs w:val="22"/>
        </w:rPr>
        <w:t>resource available to carers of veterans</w:t>
      </w:r>
      <w:r w:rsidR="006B7C03">
        <w:rPr>
          <w:rFonts w:asciiTheme="minorHAnsi" w:hAnsiTheme="minorHAnsi" w:cstheme="minorHAnsi"/>
          <w:sz w:val="22"/>
          <w:szCs w:val="22"/>
        </w:rPr>
        <w:t>,</w:t>
      </w:r>
      <w:r w:rsidRPr="003B2BA9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 xml:space="preserve">undertook to </w:t>
      </w:r>
      <w:r w:rsidRPr="003B2BA9">
        <w:rPr>
          <w:rFonts w:asciiTheme="minorHAnsi" w:hAnsiTheme="minorHAnsi" w:cstheme="minorHAnsi"/>
          <w:sz w:val="22"/>
          <w:szCs w:val="22"/>
        </w:rPr>
        <w:t xml:space="preserve">help spread </w:t>
      </w:r>
      <w:r>
        <w:rPr>
          <w:rFonts w:asciiTheme="minorHAnsi" w:hAnsiTheme="minorHAnsi" w:cstheme="minorHAnsi"/>
          <w:sz w:val="22"/>
          <w:szCs w:val="22"/>
        </w:rPr>
        <w:t xml:space="preserve">awareness of this resource in the ex-service </w:t>
      </w:r>
      <w:r w:rsidRPr="003B2BA9">
        <w:rPr>
          <w:rFonts w:asciiTheme="minorHAnsi" w:hAnsiTheme="minorHAnsi" w:cstheme="minorHAnsi"/>
          <w:sz w:val="22"/>
          <w:szCs w:val="22"/>
        </w:rPr>
        <w:t>community.</w:t>
      </w:r>
    </w:p>
    <w:p w14:paraId="6954C775" w14:textId="3012115F" w:rsidR="00187A5E" w:rsidRDefault="00187A5E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14:paraId="40314034" w14:textId="77777777" w:rsidR="0084753B" w:rsidRDefault="0084753B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14:paraId="7474BBBA" w14:textId="77777777" w:rsidR="006330BE" w:rsidRDefault="006330BE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241"/>
        <w:gridCol w:w="2384"/>
      </w:tblGrid>
      <w:tr w:rsidR="009F74D9" w:rsidRPr="00187A5E" w14:paraId="1182962C" w14:textId="77777777" w:rsidTr="003938E7">
        <w:trPr>
          <w:trHeight w:val="259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D52C1CF" w14:textId="77777777" w:rsidR="009F74D9" w:rsidRPr="00187A5E" w:rsidRDefault="009F74D9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No.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AE20A20" w14:textId="77777777" w:rsidR="009F74D9" w:rsidRPr="00187A5E" w:rsidRDefault="009F74D9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CAB44FE" w14:textId="77777777" w:rsidR="009F74D9" w:rsidRPr="00187A5E" w:rsidRDefault="009F74D9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9F74D9" w:rsidRPr="00187A5E" w14:paraId="451BE243" w14:textId="77777777" w:rsidTr="0033055D">
        <w:trPr>
          <w:trHeight w:val="724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59C7DDEA" w14:textId="77777777" w:rsidR="009F74D9" w:rsidRPr="00187A5E" w:rsidRDefault="003F474C" w:rsidP="00C3743D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2022NACCF/A13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6399423B" w14:textId="77777777" w:rsidR="009F74D9" w:rsidRPr="00187A5E" w:rsidRDefault="009F74D9" w:rsidP="003F474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to distribute </w:t>
            </w:r>
            <w:r w:rsidR="0033055D">
              <w:rPr>
                <w:rFonts w:asciiTheme="minorHAnsi" w:hAnsiTheme="minorHAnsi" w:cstheme="minorHAnsi"/>
                <w:sz w:val="22"/>
                <w:szCs w:val="22"/>
              </w:rPr>
              <w:t xml:space="preserve">copy of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Carer Gateway presentation</w:t>
            </w:r>
            <w:r w:rsidR="003F474C">
              <w:rPr>
                <w:rFonts w:asciiTheme="minorHAnsi" w:hAnsiTheme="minorHAnsi" w:cstheme="minorHAnsi"/>
                <w:sz w:val="22"/>
                <w:szCs w:val="22"/>
              </w:rPr>
              <w:t xml:space="preserve"> provided by Ms Rebecca White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members </w:t>
            </w:r>
            <w:r w:rsidR="003F474C">
              <w:rPr>
                <w:rFonts w:asciiTheme="minorHAnsi" w:hAnsiTheme="minorHAnsi" w:cstheme="minorHAnsi"/>
                <w:sz w:val="22"/>
                <w:szCs w:val="22"/>
              </w:rPr>
              <w:t xml:space="preserve">at 29 June meeting.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</w:tcPr>
          <w:p w14:paraId="098EC4AD" w14:textId="77777777" w:rsidR="009F74D9" w:rsidRPr="00187A5E" w:rsidRDefault="009F74D9" w:rsidP="00C3743D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59C3EDC5" w14:textId="77777777" w:rsidR="00187A5E" w:rsidRPr="00187A5E" w:rsidRDefault="00187A5E" w:rsidP="003C402E">
      <w:pPr>
        <w:pStyle w:val="Heading3"/>
        <w:ind w:left="2410" w:hanging="2410"/>
      </w:pPr>
      <w:r w:rsidRPr="00187A5E">
        <w:t xml:space="preserve">Agenda Item 6 </w:t>
      </w:r>
      <w:r w:rsidRPr="00187A5E">
        <w:tab/>
      </w:r>
      <w:r w:rsidR="000441D9">
        <w:t>War Widow/er Entitlements and</w:t>
      </w:r>
      <w:r w:rsidR="00EA4893">
        <w:t xml:space="preserve"> </w:t>
      </w:r>
      <w:r w:rsidR="000441D9">
        <w:t>TPI &amp; EDA Automatic Entitlement to War Widows Pension</w:t>
      </w:r>
    </w:p>
    <w:p w14:paraId="4C8578B4" w14:textId="77777777" w:rsidR="00686240" w:rsidRPr="00686240" w:rsidRDefault="00686240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EC13FE">
        <w:rPr>
          <w:rFonts w:asciiTheme="minorHAnsi" w:hAnsiTheme="minorHAnsi" w:cstheme="minorHAnsi"/>
          <w:sz w:val="22"/>
          <w:szCs w:val="22"/>
        </w:rPr>
        <w:t xml:space="preserve"> the paper </w:t>
      </w:r>
      <w:r w:rsidR="003D4AEA">
        <w:rPr>
          <w:rFonts w:asciiTheme="minorHAnsi" w:hAnsiTheme="minorHAnsi" w:cstheme="minorHAnsi"/>
          <w:sz w:val="22"/>
          <w:szCs w:val="22"/>
        </w:rPr>
        <w:t>presented</w:t>
      </w:r>
      <w:r w:rsidR="00EC13FE">
        <w:rPr>
          <w:rFonts w:asciiTheme="minorHAnsi" w:hAnsiTheme="minorHAnsi" w:cstheme="minorHAnsi"/>
          <w:sz w:val="22"/>
          <w:szCs w:val="22"/>
        </w:rPr>
        <w:t xml:space="preserve"> by</w:t>
      </w:r>
      <w:r w:rsidR="00ED22E7">
        <w:rPr>
          <w:rFonts w:asciiTheme="minorHAnsi" w:hAnsiTheme="minorHAnsi" w:cstheme="minorHAnsi"/>
          <w:sz w:val="22"/>
          <w:szCs w:val="22"/>
        </w:rPr>
        <w:t xml:space="preserve"> Deputy </w:t>
      </w:r>
      <w:r w:rsidR="00852C1A">
        <w:rPr>
          <w:rFonts w:asciiTheme="minorHAnsi" w:hAnsiTheme="minorHAnsi" w:cstheme="minorHAnsi"/>
          <w:sz w:val="22"/>
          <w:szCs w:val="22"/>
        </w:rPr>
        <w:t>Commissioner</w:t>
      </w:r>
      <w:r w:rsidR="00ED22E7">
        <w:rPr>
          <w:rFonts w:asciiTheme="minorHAnsi" w:hAnsiTheme="minorHAnsi" w:cstheme="minorHAnsi"/>
          <w:sz w:val="22"/>
          <w:szCs w:val="22"/>
        </w:rPr>
        <w:t xml:space="preserve"> S</w:t>
      </w:r>
      <w:r w:rsidR="00547E40">
        <w:rPr>
          <w:rFonts w:asciiTheme="minorHAnsi" w:hAnsiTheme="minorHAnsi" w:cstheme="minorHAnsi"/>
          <w:sz w:val="22"/>
          <w:szCs w:val="22"/>
        </w:rPr>
        <w:t xml:space="preserve">outh </w:t>
      </w:r>
      <w:r w:rsidR="00ED22E7">
        <w:rPr>
          <w:rFonts w:asciiTheme="minorHAnsi" w:hAnsiTheme="minorHAnsi" w:cstheme="minorHAnsi"/>
          <w:sz w:val="22"/>
          <w:szCs w:val="22"/>
        </w:rPr>
        <w:t>A</w:t>
      </w:r>
      <w:r w:rsidR="00547E40">
        <w:rPr>
          <w:rFonts w:asciiTheme="minorHAnsi" w:hAnsiTheme="minorHAnsi" w:cstheme="minorHAnsi"/>
          <w:sz w:val="22"/>
          <w:szCs w:val="22"/>
        </w:rPr>
        <w:t>ustralia</w:t>
      </w:r>
      <w:r w:rsidR="00ED22E7">
        <w:rPr>
          <w:rFonts w:asciiTheme="minorHAnsi" w:hAnsiTheme="minorHAnsi" w:cstheme="minorHAnsi"/>
          <w:sz w:val="22"/>
          <w:szCs w:val="22"/>
        </w:rPr>
        <w:t xml:space="preserve"> Janice Silby, Assistant Secretary Income Support Branch, </w:t>
      </w:r>
      <w:r w:rsidR="00EC13FE">
        <w:rPr>
          <w:rFonts w:asciiTheme="minorHAnsi" w:hAnsiTheme="minorHAnsi" w:cstheme="minorHAnsi"/>
          <w:sz w:val="22"/>
          <w:szCs w:val="22"/>
        </w:rPr>
        <w:t xml:space="preserve">in response to the member submission from the TPI Federation regarding War Widow entitlements for widows of Totally and Permanently Incapacitated veterans.  </w:t>
      </w:r>
    </w:p>
    <w:p w14:paraId="37747EF0" w14:textId="77777777" w:rsidR="004A1871" w:rsidRDefault="004A1871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0B368619" w14:textId="77777777" w:rsidR="0004374A" w:rsidRDefault="003D4AEA" w:rsidP="0004374A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 Silby acknowledged that delays caused by the implementation of a new ICT system had impacted </w:t>
      </w:r>
      <w:r w:rsidRPr="00660A3A">
        <w:rPr>
          <w:rFonts w:asciiTheme="minorHAnsi" w:hAnsiTheme="minorHAnsi" w:cstheme="minorHAnsi"/>
          <w:sz w:val="22"/>
          <w:szCs w:val="22"/>
          <w:lang w:val="en-US"/>
        </w:rPr>
        <w:t>the time taken to process all bereavement work, including Widow/er entitlements where automatic eligibility existed.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="0004374A">
        <w:rPr>
          <w:rFonts w:asciiTheme="minorHAnsi" w:hAnsiTheme="minorHAnsi" w:cstheme="minorHAnsi"/>
          <w:sz w:val="22"/>
          <w:szCs w:val="22"/>
          <w:lang w:val="en-US"/>
        </w:rPr>
        <w:t xml:space="preserve">To address the backlog, additional resources were allocated and Members NOTED that timeframes are returning to normal.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C31671" w14:textId="77777777" w:rsidR="0004374A" w:rsidRDefault="0004374A" w:rsidP="0004374A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6840D114" w14:textId="77777777" w:rsidR="0004374A" w:rsidRDefault="0004374A" w:rsidP="0004374A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 Silby requested members email her directly if they become aware of a </w:t>
      </w:r>
      <w:r w:rsidR="00A3663A">
        <w:rPr>
          <w:rFonts w:asciiTheme="minorHAnsi" w:hAnsiTheme="minorHAnsi" w:cstheme="minorHAnsi"/>
          <w:sz w:val="22"/>
          <w:szCs w:val="22"/>
        </w:rPr>
        <w:t xml:space="preserve">widow who </w:t>
      </w:r>
      <w:r w:rsidR="00C86151">
        <w:rPr>
          <w:rFonts w:asciiTheme="minorHAnsi" w:hAnsiTheme="minorHAnsi" w:cstheme="minorHAnsi"/>
          <w:sz w:val="22"/>
          <w:szCs w:val="22"/>
        </w:rPr>
        <w:t xml:space="preserve">has not received a bereavement letter, noting that in some instances DVA is not aware of a partner on the death of a client.  Members </w:t>
      </w:r>
      <w:r w:rsidR="003938E7" w:rsidRPr="003938E7">
        <w:rPr>
          <w:rFonts w:asciiTheme="minorHAnsi" w:hAnsiTheme="minorHAnsi" w:cstheme="minorHAnsi"/>
          <w:b/>
          <w:sz w:val="22"/>
          <w:szCs w:val="22"/>
        </w:rPr>
        <w:t>NOTED</w:t>
      </w:r>
      <w:r w:rsidR="00C86151">
        <w:rPr>
          <w:rFonts w:asciiTheme="minorHAnsi" w:hAnsiTheme="minorHAnsi" w:cstheme="minorHAnsi"/>
          <w:sz w:val="22"/>
          <w:szCs w:val="22"/>
        </w:rPr>
        <w:t xml:space="preserve"> that in such cases, form D9126 would be sent, seeking proof of identification and bank details. </w:t>
      </w:r>
    </w:p>
    <w:p w14:paraId="19A1D8EA" w14:textId="77777777" w:rsidR="00C86151" w:rsidRDefault="00C86151" w:rsidP="0004374A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710B4B04" w14:textId="2103A5C3" w:rsidR="003D4AEA" w:rsidRDefault="00C86151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 Silby confirmed that letters of condolence sent to next of kin </w:t>
      </w:r>
      <w:r w:rsidR="00852C1A">
        <w:rPr>
          <w:rFonts w:asciiTheme="minorHAnsi" w:hAnsiTheme="minorHAnsi" w:cstheme="minorHAnsi"/>
          <w:sz w:val="22"/>
          <w:szCs w:val="22"/>
        </w:rPr>
        <w:t>include</w:t>
      </w:r>
      <w:r>
        <w:rPr>
          <w:rFonts w:asciiTheme="minorHAnsi" w:hAnsiTheme="minorHAnsi" w:cstheme="minorHAnsi"/>
          <w:sz w:val="22"/>
          <w:szCs w:val="22"/>
        </w:rPr>
        <w:t xml:space="preserve"> information on National ex-service organisations</w:t>
      </w:r>
      <w:r w:rsidR="003938E7">
        <w:rPr>
          <w:rFonts w:asciiTheme="minorHAnsi" w:hAnsiTheme="minorHAnsi" w:cstheme="minorHAnsi"/>
          <w:sz w:val="22"/>
          <w:szCs w:val="22"/>
        </w:rPr>
        <w:t xml:space="preserve"> (ESOs)</w:t>
      </w:r>
      <w:r>
        <w:rPr>
          <w:rFonts w:asciiTheme="minorHAnsi" w:hAnsiTheme="minorHAnsi" w:cstheme="minorHAnsi"/>
          <w:sz w:val="22"/>
          <w:szCs w:val="22"/>
        </w:rPr>
        <w:t xml:space="preserve"> which may be able to provide additional support if required.  </w:t>
      </w:r>
      <w:r w:rsidR="003938E7">
        <w:rPr>
          <w:rFonts w:asciiTheme="minorHAnsi" w:hAnsiTheme="minorHAnsi" w:cstheme="minorHAnsi"/>
          <w:sz w:val="22"/>
          <w:szCs w:val="22"/>
        </w:rPr>
        <w:t xml:space="preserve">Members also </w:t>
      </w:r>
      <w:r w:rsidR="003938E7" w:rsidRPr="003938E7">
        <w:rPr>
          <w:rFonts w:asciiTheme="minorHAnsi" w:hAnsiTheme="minorHAnsi" w:cstheme="minorHAnsi"/>
          <w:b/>
          <w:sz w:val="22"/>
          <w:szCs w:val="22"/>
        </w:rPr>
        <w:t>NOTED</w:t>
      </w:r>
      <w:r w:rsidR="003938E7">
        <w:rPr>
          <w:rFonts w:asciiTheme="minorHAnsi" w:hAnsiTheme="minorHAnsi" w:cstheme="minorHAnsi"/>
          <w:sz w:val="22"/>
          <w:szCs w:val="22"/>
        </w:rPr>
        <w:t xml:space="preserve"> that DVA provides next of kin details to certain ESOs to facilitate early contact and support on the death of a veteran.  </w:t>
      </w:r>
    </w:p>
    <w:p w14:paraId="607B313B" w14:textId="77777777" w:rsidR="00743736" w:rsidRDefault="00743736" w:rsidP="00AA4FBF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0CDA1079" w14:textId="46F92E8A" w:rsidR="00AA4FBF" w:rsidRPr="00743736" w:rsidRDefault="00AA4FBF" w:rsidP="00AA4FBF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 w:rsidRPr="00743736">
        <w:rPr>
          <w:rFonts w:asciiTheme="minorHAnsi" w:hAnsiTheme="minorHAnsi" w:cstheme="minorHAnsi"/>
          <w:sz w:val="22"/>
          <w:szCs w:val="22"/>
        </w:rPr>
        <w:t xml:space="preserve">Members also </w:t>
      </w:r>
      <w:r w:rsidRPr="00743736">
        <w:rPr>
          <w:rFonts w:asciiTheme="minorHAnsi" w:hAnsiTheme="minorHAnsi" w:cstheme="minorHAnsi"/>
          <w:b/>
          <w:sz w:val="22"/>
          <w:szCs w:val="22"/>
        </w:rPr>
        <w:t xml:space="preserve">NOTED </w:t>
      </w:r>
      <w:r w:rsidRPr="00743736">
        <w:rPr>
          <w:rFonts w:asciiTheme="minorHAnsi" w:hAnsiTheme="minorHAnsi" w:cstheme="minorHAnsi"/>
          <w:sz w:val="22"/>
          <w:szCs w:val="22"/>
        </w:rPr>
        <w:t>that DVA provides the details of deceased veterans and/or war widows to certain ESOs to facilitate early contact and support on the death of a veteran.  DVA clients are able to opt out of this if they wish.’</w:t>
      </w:r>
    </w:p>
    <w:p w14:paraId="5949D9A1" w14:textId="77777777" w:rsidR="00375592" w:rsidRDefault="00375592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012ED507" w14:textId="77777777" w:rsidR="00F8476D" w:rsidRDefault="00F8476D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 Silby referenced a previous query raised by the TPI Federation and advised that DVA would be meeting with Department of </w:t>
      </w:r>
      <w:r w:rsidR="00852C1A">
        <w:rPr>
          <w:rFonts w:asciiTheme="minorHAnsi" w:hAnsiTheme="minorHAnsi" w:cstheme="minorHAnsi"/>
          <w:sz w:val="22"/>
          <w:szCs w:val="22"/>
        </w:rPr>
        <w:t>Social</w:t>
      </w:r>
      <w:r w:rsidR="0082537E">
        <w:rPr>
          <w:rFonts w:asciiTheme="minorHAnsi" w:hAnsiTheme="minorHAnsi" w:cstheme="minorHAnsi"/>
          <w:sz w:val="22"/>
          <w:szCs w:val="22"/>
        </w:rPr>
        <w:t xml:space="preserve"> Services representatives to </w:t>
      </w:r>
      <w:r w:rsidR="00852C1A">
        <w:rPr>
          <w:rFonts w:asciiTheme="minorHAnsi" w:hAnsiTheme="minorHAnsi" w:cstheme="minorHAnsi"/>
          <w:sz w:val="22"/>
          <w:szCs w:val="22"/>
        </w:rPr>
        <w:t>resolve</w:t>
      </w:r>
      <w:r w:rsidR="0082537E">
        <w:rPr>
          <w:rFonts w:asciiTheme="minorHAnsi" w:hAnsiTheme="minorHAnsi" w:cstheme="minorHAnsi"/>
          <w:sz w:val="22"/>
          <w:szCs w:val="22"/>
        </w:rPr>
        <w:t xml:space="preserve"> the policy issue that sees some TPIs in receipt of Disability </w:t>
      </w:r>
      <w:r w:rsidR="00852C1A">
        <w:rPr>
          <w:rFonts w:asciiTheme="minorHAnsi" w:hAnsiTheme="minorHAnsi" w:cstheme="minorHAnsi"/>
          <w:sz w:val="22"/>
          <w:szCs w:val="22"/>
        </w:rPr>
        <w:t>Support</w:t>
      </w:r>
      <w:r w:rsidR="0082537E">
        <w:rPr>
          <w:rFonts w:asciiTheme="minorHAnsi" w:hAnsiTheme="minorHAnsi" w:cstheme="minorHAnsi"/>
          <w:sz w:val="22"/>
          <w:szCs w:val="22"/>
        </w:rPr>
        <w:t xml:space="preserve"> Pension being asked to completed medicals.  Ms Silby</w:t>
      </w:r>
      <w:r w:rsidR="004F3709">
        <w:rPr>
          <w:rFonts w:asciiTheme="minorHAnsi" w:hAnsiTheme="minorHAnsi" w:cstheme="minorHAnsi"/>
          <w:sz w:val="22"/>
          <w:szCs w:val="22"/>
        </w:rPr>
        <w:t xml:space="preserve"> confirmed that she </w:t>
      </w:r>
      <w:r w:rsidR="00852C1A">
        <w:rPr>
          <w:rFonts w:asciiTheme="minorHAnsi" w:hAnsiTheme="minorHAnsi" w:cstheme="minorHAnsi"/>
          <w:sz w:val="22"/>
          <w:szCs w:val="22"/>
        </w:rPr>
        <w:t>would</w:t>
      </w:r>
      <w:r w:rsidR="0082537E">
        <w:rPr>
          <w:rFonts w:asciiTheme="minorHAnsi" w:hAnsiTheme="minorHAnsi" w:cstheme="minorHAnsi"/>
          <w:sz w:val="22"/>
          <w:szCs w:val="22"/>
        </w:rPr>
        <w:t xml:space="preserve"> respond directly to the TPI Federation.  </w:t>
      </w:r>
    </w:p>
    <w:p w14:paraId="7CAF115B" w14:textId="77777777" w:rsidR="00375592" w:rsidRDefault="00375592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240"/>
        <w:gridCol w:w="2385"/>
      </w:tblGrid>
      <w:tr w:rsidR="00375592" w:rsidRPr="00187A5E" w14:paraId="58098FB6" w14:textId="77777777" w:rsidTr="00C3743D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6339C984" w14:textId="77777777" w:rsidR="00375592" w:rsidRPr="00187A5E" w:rsidRDefault="00375592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3AF4C344" w14:textId="77777777" w:rsidR="00375592" w:rsidRPr="00187A5E" w:rsidRDefault="00375592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5AF3DA46" w14:textId="77777777" w:rsidR="00375592" w:rsidRPr="00187A5E" w:rsidRDefault="00375592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375592" w:rsidRPr="00187A5E" w14:paraId="538093C4" w14:textId="77777777" w:rsidTr="002C34E8">
        <w:trPr>
          <w:trHeight w:val="718"/>
        </w:trPr>
        <w:tc>
          <w:tcPr>
            <w:tcW w:w="1555" w:type="dxa"/>
            <w:shd w:val="clear" w:color="auto" w:fill="auto"/>
          </w:tcPr>
          <w:p w14:paraId="01DB229F" w14:textId="77777777" w:rsidR="00375592" w:rsidRPr="00187A5E" w:rsidRDefault="001C529E" w:rsidP="00C3743D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2022NACCF/A1</w:t>
            </w:r>
            <w:r w:rsidR="0082537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4ECBD7A5" w14:textId="77777777" w:rsidR="00375592" w:rsidRPr="00187A5E" w:rsidRDefault="00375592" w:rsidP="00A1369F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to distr</w:t>
            </w:r>
            <w:r w:rsidR="00A1369F">
              <w:rPr>
                <w:rFonts w:asciiTheme="minorHAnsi" w:hAnsiTheme="minorHAnsi" w:cstheme="minorHAnsi"/>
                <w:sz w:val="22"/>
                <w:szCs w:val="22"/>
              </w:rPr>
              <w:t xml:space="preserve">ibute D9126 form to NACCF members to facilitate their assistance to </w:t>
            </w:r>
            <w:r w:rsidR="00852C1A">
              <w:rPr>
                <w:rFonts w:asciiTheme="minorHAnsi" w:hAnsiTheme="minorHAnsi" w:cstheme="minorHAnsi"/>
                <w:sz w:val="22"/>
                <w:szCs w:val="22"/>
              </w:rPr>
              <w:t>partners</w:t>
            </w:r>
            <w:r w:rsidR="00A1369F">
              <w:rPr>
                <w:rFonts w:asciiTheme="minorHAnsi" w:hAnsiTheme="minorHAnsi" w:cstheme="minorHAnsi"/>
                <w:sz w:val="22"/>
                <w:szCs w:val="22"/>
              </w:rPr>
              <w:t xml:space="preserve"> of deceased veterans.  </w:t>
            </w:r>
          </w:p>
        </w:tc>
        <w:tc>
          <w:tcPr>
            <w:tcW w:w="2417" w:type="dxa"/>
            <w:shd w:val="clear" w:color="auto" w:fill="auto"/>
          </w:tcPr>
          <w:p w14:paraId="7D1CC362" w14:textId="77777777" w:rsidR="00375592" w:rsidRPr="00187A5E" w:rsidRDefault="00375592" w:rsidP="00C3743D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06B1A823" w14:textId="77777777" w:rsidR="00187A5E" w:rsidRPr="00187A5E" w:rsidRDefault="00187A5E" w:rsidP="006B7C03">
      <w:pPr>
        <w:pStyle w:val="Heading3"/>
        <w:ind w:left="2410" w:hanging="2410"/>
      </w:pPr>
      <w:r w:rsidRPr="00187A5E">
        <w:t>Agenda Item 7</w:t>
      </w:r>
      <w:r w:rsidRPr="00187A5E">
        <w:tab/>
      </w:r>
      <w:r w:rsidR="00EC13FE" w:rsidRPr="006B7C03">
        <w:t>Department of Health Update</w:t>
      </w:r>
    </w:p>
    <w:p w14:paraId="688C09B3" w14:textId="77777777" w:rsidR="00BB7D3F" w:rsidRDefault="00BB7D3F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 Amanda Miller, A/g Director, Aged Care Fees Section</w:t>
      </w:r>
      <w:r w:rsidRPr="00CA0BD8">
        <w:rPr>
          <w:rFonts w:asciiTheme="minorHAnsi" w:hAnsiTheme="minorHAnsi" w:cstheme="minorHAnsi"/>
          <w:sz w:val="22"/>
          <w:szCs w:val="22"/>
        </w:rPr>
        <w:t xml:space="preserve"> Funding Operations and Analys</w:t>
      </w:r>
      <w:r>
        <w:rPr>
          <w:rFonts w:asciiTheme="minorHAnsi" w:hAnsiTheme="minorHAnsi" w:cstheme="minorHAnsi"/>
          <w:sz w:val="22"/>
          <w:szCs w:val="22"/>
        </w:rPr>
        <w:t>is Branch, Department of Health provided members with a</w:t>
      </w:r>
      <w:r w:rsidR="00573423">
        <w:rPr>
          <w:rFonts w:asciiTheme="minorHAnsi" w:hAnsiTheme="minorHAnsi" w:cstheme="minorHAnsi"/>
          <w:sz w:val="22"/>
          <w:szCs w:val="22"/>
        </w:rPr>
        <w:t xml:space="preserve">n update from the </w:t>
      </w:r>
      <w:r>
        <w:rPr>
          <w:rFonts w:asciiTheme="minorHAnsi" w:hAnsiTheme="minorHAnsi" w:cstheme="minorHAnsi"/>
          <w:sz w:val="22"/>
          <w:szCs w:val="22"/>
        </w:rPr>
        <w:t>Department of Health</w:t>
      </w:r>
      <w:r w:rsidR="00573423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F5D00B3" w14:textId="77777777" w:rsidR="00F351DC" w:rsidRDefault="00F351DC" w:rsidP="00686240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0DF0C9B8" w14:textId="77777777" w:rsidR="00573423" w:rsidRDefault="00573423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 Miller advi</w:t>
      </w:r>
      <w:r w:rsidR="009D22D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ed members that from 1 July 2022, the Depar</w:t>
      </w:r>
      <w:r w:rsidR="009D22D2">
        <w:rPr>
          <w:rFonts w:asciiTheme="minorHAnsi" w:hAnsiTheme="minorHAnsi" w:cstheme="minorHAnsi"/>
          <w:sz w:val="22"/>
          <w:szCs w:val="22"/>
        </w:rPr>
        <w:t>tment name would be changed to t</w:t>
      </w:r>
      <w:r>
        <w:rPr>
          <w:rFonts w:asciiTheme="minorHAnsi" w:hAnsiTheme="minorHAnsi" w:cstheme="minorHAnsi"/>
          <w:sz w:val="22"/>
          <w:szCs w:val="22"/>
        </w:rPr>
        <w:t xml:space="preserve">he Department of Health and Aged Care, reflecting the portfolio responsibilities of Minister Butler and Minister Wells.  </w:t>
      </w:r>
    </w:p>
    <w:p w14:paraId="69774087" w14:textId="77777777" w:rsidR="00573423" w:rsidRDefault="009D22D2" w:rsidP="00187A5E">
      <w:pPr>
        <w:pStyle w:val="BodyText"/>
        <w:spacing w:after="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905FC4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2D2">
        <w:rPr>
          <w:rFonts w:asciiTheme="minorHAnsi" w:hAnsiTheme="minorHAnsi" w:cstheme="minorHAnsi"/>
          <w:sz w:val="22"/>
          <w:szCs w:val="22"/>
        </w:rPr>
        <w:t>that</w:t>
      </w:r>
      <w:r>
        <w:rPr>
          <w:rFonts w:asciiTheme="minorHAnsi" w:hAnsiTheme="minorHAnsi" w:cstheme="minorHAnsi"/>
          <w:sz w:val="22"/>
          <w:szCs w:val="22"/>
        </w:rPr>
        <w:t xml:space="preserve"> Departmental officials are still working with new Ministers to establish priorities </w:t>
      </w:r>
      <w:r w:rsidRPr="009D22D2">
        <w:rPr>
          <w:rFonts w:asciiTheme="minorHAnsi" w:hAnsiTheme="minorHAnsi" w:cstheme="minorHAnsi"/>
          <w:bCs/>
          <w:iCs/>
          <w:sz w:val="22"/>
          <w:szCs w:val="22"/>
        </w:rPr>
        <w:t>for any budget measures that were announced by the previous Government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.  Ms Miller </w:t>
      </w:r>
      <w:r w:rsidR="00852C1A">
        <w:rPr>
          <w:rFonts w:asciiTheme="minorHAnsi" w:hAnsiTheme="minorHAnsi" w:cstheme="minorHAnsi"/>
          <w:bCs/>
          <w:iCs/>
          <w:sz w:val="22"/>
          <w:szCs w:val="22"/>
        </w:rPr>
        <w:t>acknowledged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that any measures initially indicated to start 1 July 2022 are in abeyance.  </w:t>
      </w:r>
      <w:r w:rsidRPr="009D22D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1EF36D16" w14:textId="77777777" w:rsidR="009D22D2" w:rsidRDefault="009D22D2" w:rsidP="00187A5E">
      <w:pPr>
        <w:pStyle w:val="BodyText"/>
        <w:spacing w:after="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BACA9FF" w14:textId="77777777" w:rsidR="009D22D2" w:rsidRPr="009D22D2" w:rsidRDefault="009D22D2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Ms Miller also advised that </w:t>
      </w:r>
      <w:r w:rsidR="00905FC4">
        <w:rPr>
          <w:rFonts w:asciiTheme="minorHAnsi" w:hAnsiTheme="minorHAnsi" w:cstheme="minorHAnsi"/>
          <w:bCs/>
          <w:iCs/>
          <w:sz w:val="22"/>
          <w:szCs w:val="22"/>
        </w:rPr>
        <w:t>broader sector reform is also paused</w:t>
      </w:r>
      <w:r w:rsidR="000C2087">
        <w:rPr>
          <w:rFonts w:asciiTheme="minorHAnsi" w:hAnsiTheme="minorHAnsi" w:cstheme="minorHAnsi"/>
          <w:bCs/>
          <w:iCs/>
          <w:sz w:val="22"/>
          <w:szCs w:val="22"/>
        </w:rPr>
        <w:t>, however hopes to be able to provide an update to members at the next meeting</w:t>
      </w:r>
      <w:r w:rsidR="00905FC4">
        <w:rPr>
          <w:rFonts w:asciiTheme="minorHAnsi" w:hAnsiTheme="minorHAnsi" w:cstheme="minorHAnsi"/>
          <w:bCs/>
          <w:iCs/>
          <w:sz w:val="22"/>
          <w:szCs w:val="22"/>
        </w:rPr>
        <w:t xml:space="preserve">.  </w:t>
      </w:r>
    </w:p>
    <w:p w14:paraId="2A02A701" w14:textId="77777777" w:rsidR="00573423" w:rsidRDefault="00573423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42CDA582" w14:textId="77777777" w:rsidR="00210F09" w:rsidRPr="00210F09" w:rsidRDefault="00210F09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210F09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Australian Defence Force (ADF) support to residential aged care facilities has been </w:t>
      </w:r>
      <w:r w:rsidR="00852C1A">
        <w:rPr>
          <w:rFonts w:asciiTheme="minorHAnsi" w:hAnsiTheme="minorHAnsi" w:cstheme="minorHAnsi"/>
          <w:sz w:val="22"/>
          <w:szCs w:val="22"/>
        </w:rPr>
        <w:t>extended</w:t>
      </w:r>
      <w:r>
        <w:rPr>
          <w:rFonts w:asciiTheme="minorHAnsi" w:hAnsiTheme="minorHAnsi" w:cstheme="minorHAnsi"/>
          <w:sz w:val="22"/>
          <w:szCs w:val="22"/>
        </w:rPr>
        <w:t xml:space="preserve">.  Facilities are able to request ADF support through relevant Commonwealth Department of Health office in each state </w:t>
      </w:r>
      <w:r w:rsidR="002775AA">
        <w:rPr>
          <w:rFonts w:asciiTheme="minorHAnsi" w:hAnsiTheme="minorHAnsi" w:cstheme="minorHAnsi"/>
          <w:sz w:val="22"/>
          <w:szCs w:val="22"/>
        </w:rPr>
        <w:t>and</w:t>
      </w:r>
      <w:r>
        <w:rPr>
          <w:rFonts w:asciiTheme="minorHAnsi" w:hAnsiTheme="minorHAnsi" w:cstheme="minorHAnsi"/>
          <w:sz w:val="22"/>
          <w:szCs w:val="22"/>
        </w:rPr>
        <w:t xml:space="preserve"> territory. </w:t>
      </w:r>
    </w:p>
    <w:p w14:paraId="66534564" w14:textId="77777777" w:rsidR="00210F09" w:rsidRDefault="00210F09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2399ED03" w14:textId="77777777" w:rsidR="009E1C12" w:rsidRDefault="009E1C12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Members </w:t>
      </w:r>
      <w:r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the </w:t>
      </w:r>
      <w:r w:rsidR="00852C1A">
        <w:rPr>
          <w:rFonts w:asciiTheme="minorHAnsi" w:hAnsiTheme="minorHAnsi" w:cstheme="minorHAnsi"/>
          <w:sz w:val="22"/>
          <w:szCs w:val="22"/>
        </w:rPr>
        <w:t>Department</w:t>
      </w:r>
      <w:r>
        <w:rPr>
          <w:rFonts w:asciiTheme="minorHAnsi" w:hAnsiTheme="minorHAnsi" w:cstheme="minorHAnsi"/>
          <w:sz w:val="22"/>
          <w:szCs w:val="22"/>
        </w:rPr>
        <w:t xml:space="preserve"> of Health is unable to advise how many veterans or DVA clients have died of COVID in residential aged Care </w:t>
      </w:r>
      <w:r w:rsidR="00852C1A">
        <w:rPr>
          <w:rFonts w:asciiTheme="minorHAnsi" w:hAnsiTheme="minorHAnsi" w:cstheme="minorHAnsi"/>
          <w:sz w:val="22"/>
          <w:szCs w:val="22"/>
        </w:rPr>
        <w:t>Facilities</w:t>
      </w:r>
      <w:r>
        <w:rPr>
          <w:rFonts w:asciiTheme="minorHAnsi" w:hAnsiTheme="minorHAnsi" w:cstheme="minorHAnsi"/>
          <w:sz w:val="22"/>
          <w:szCs w:val="22"/>
        </w:rPr>
        <w:t>, as data is not collected at that granular level.  Action Item 2022A/NACCF2, seeking this data will be closed.</w:t>
      </w:r>
    </w:p>
    <w:p w14:paraId="63266434" w14:textId="77777777" w:rsidR="005D3F17" w:rsidRDefault="005D3F17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52DF101B" w14:textId="77777777" w:rsidR="005D3F17" w:rsidRDefault="005D3F17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DA6F41" w:rsidRPr="00DA6F41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implementation of the </w:t>
      </w:r>
      <w:r w:rsidRPr="000C0AD4">
        <w:rPr>
          <w:rFonts w:asciiTheme="minorHAnsi" w:hAnsiTheme="minorHAnsi" w:cstheme="minorHAnsi"/>
          <w:sz w:val="22"/>
          <w:szCs w:val="22"/>
        </w:rPr>
        <w:t>‘Re-engaging Volunteers into Residential Aged Care Facilities (RACF)’ Program</w:t>
      </w:r>
      <w:r>
        <w:rPr>
          <w:rFonts w:asciiTheme="minorHAnsi" w:hAnsiTheme="minorHAnsi" w:cstheme="minorHAnsi"/>
          <w:sz w:val="22"/>
          <w:szCs w:val="22"/>
        </w:rPr>
        <w:t xml:space="preserve">, aimed to reduce social isolation of aged care residents and to address the decline </w:t>
      </w:r>
      <w:r w:rsidR="00EE4090">
        <w:rPr>
          <w:rFonts w:asciiTheme="minorHAnsi" w:hAnsiTheme="minorHAnsi" w:cstheme="minorHAnsi"/>
          <w:sz w:val="22"/>
          <w:szCs w:val="22"/>
        </w:rPr>
        <w:t>in v</w:t>
      </w:r>
      <w:r>
        <w:rPr>
          <w:rFonts w:asciiTheme="minorHAnsi" w:hAnsiTheme="minorHAnsi" w:cstheme="minorHAnsi"/>
          <w:sz w:val="22"/>
          <w:szCs w:val="22"/>
        </w:rPr>
        <w:t>olunteers duri</w:t>
      </w:r>
      <w:r w:rsidR="00BA4123">
        <w:rPr>
          <w:rFonts w:asciiTheme="minorHAnsi" w:hAnsiTheme="minorHAnsi" w:cstheme="minorHAnsi"/>
          <w:sz w:val="22"/>
          <w:szCs w:val="22"/>
        </w:rPr>
        <w:t xml:space="preserve">ng the pandemic.  </w:t>
      </w:r>
      <w:r w:rsidR="00DE4D20">
        <w:rPr>
          <w:rFonts w:asciiTheme="minorHAnsi" w:hAnsiTheme="minorHAnsi" w:cstheme="minorHAnsi"/>
          <w:sz w:val="22"/>
          <w:szCs w:val="22"/>
        </w:rPr>
        <w:t xml:space="preserve">This complements the </w:t>
      </w:r>
      <w:r w:rsidR="00852C1A">
        <w:rPr>
          <w:rFonts w:asciiTheme="minorHAnsi" w:hAnsiTheme="minorHAnsi" w:cstheme="minorHAnsi"/>
          <w:sz w:val="22"/>
          <w:szCs w:val="22"/>
        </w:rPr>
        <w:t>existing</w:t>
      </w:r>
      <w:r w:rsidR="00DE4D20">
        <w:rPr>
          <w:rFonts w:asciiTheme="minorHAnsi" w:hAnsiTheme="minorHAnsi" w:cstheme="minorHAnsi"/>
          <w:sz w:val="22"/>
          <w:szCs w:val="22"/>
        </w:rPr>
        <w:t xml:space="preserve"> Community Visitors Scheme.  </w:t>
      </w:r>
    </w:p>
    <w:p w14:paraId="5279C741" w14:textId="77777777" w:rsidR="007F2FE0" w:rsidRDefault="007F2FE0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24DDF496" w14:textId="77777777" w:rsidR="007F2FE0" w:rsidRPr="007F2FE0" w:rsidRDefault="007F2FE0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F2FE0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there are no updates on the Hearing Services Program at this stage.  Members asked if the </w:t>
      </w:r>
      <w:r w:rsidR="00852C1A">
        <w:rPr>
          <w:rFonts w:asciiTheme="minorHAnsi" w:hAnsiTheme="minorHAnsi" w:cstheme="minorHAnsi"/>
          <w:sz w:val="22"/>
          <w:szCs w:val="22"/>
        </w:rPr>
        <w:t>Department</w:t>
      </w:r>
      <w:r>
        <w:rPr>
          <w:rFonts w:asciiTheme="minorHAnsi" w:hAnsiTheme="minorHAnsi" w:cstheme="minorHAnsi"/>
          <w:sz w:val="22"/>
          <w:szCs w:val="22"/>
        </w:rPr>
        <w:t xml:space="preserve"> of </w:t>
      </w:r>
      <w:r w:rsidR="00852C1A">
        <w:rPr>
          <w:rFonts w:asciiTheme="minorHAnsi" w:hAnsiTheme="minorHAnsi" w:cstheme="minorHAnsi"/>
          <w:sz w:val="22"/>
          <w:szCs w:val="22"/>
        </w:rPr>
        <w:t>Health</w:t>
      </w:r>
      <w:r>
        <w:rPr>
          <w:rFonts w:asciiTheme="minorHAnsi" w:hAnsiTheme="minorHAnsi" w:cstheme="minorHAnsi"/>
          <w:sz w:val="22"/>
          <w:szCs w:val="22"/>
        </w:rPr>
        <w:t xml:space="preserve"> could give any indication regarding the new </w:t>
      </w:r>
      <w:r w:rsidR="00852C1A">
        <w:rPr>
          <w:rFonts w:asciiTheme="minorHAnsi" w:hAnsiTheme="minorHAnsi" w:cstheme="minorHAnsi"/>
          <w:sz w:val="22"/>
          <w:szCs w:val="22"/>
        </w:rPr>
        <w:t>government’s</w:t>
      </w:r>
      <w:r>
        <w:rPr>
          <w:rFonts w:asciiTheme="minorHAnsi" w:hAnsiTheme="minorHAnsi" w:cstheme="minorHAnsi"/>
          <w:sz w:val="22"/>
          <w:szCs w:val="22"/>
        </w:rPr>
        <w:t xml:space="preserve"> approach to veterans’ hearing needs.  Ms Miller was unable to address this query, however advised that Hearing Service Program would be able to provide an update at a later stage.   </w:t>
      </w:r>
    </w:p>
    <w:p w14:paraId="71FCEE83" w14:textId="77777777" w:rsidR="00F351DC" w:rsidRDefault="00F351DC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242"/>
        <w:gridCol w:w="2383"/>
      </w:tblGrid>
      <w:tr w:rsidR="00F351DC" w:rsidRPr="00187A5E" w14:paraId="2EDD73A5" w14:textId="77777777" w:rsidTr="00C3743D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0F57177F" w14:textId="77777777" w:rsidR="00F351DC" w:rsidRPr="00187A5E" w:rsidRDefault="00F351DC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1B2D1903" w14:textId="77777777" w:rsidR="00F351DC" w:rsidRPr="00187A5E" w:rsidRDefault="00F351DC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2C255292" w14:textId="77777777" w:rsidR="00F351DC" w:rsidRPr="00187A5E" w:rsidRDefault="00F351DC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F351DC" w:rsidRPr="00187A5E" w14:paraId="33C2DE06" w14:textId="77777777" w:rsidTr="00F0631A">
        <w:trPr>
          <w:trHeight w:val="870"/>
        </w:trPr>
        <w:tc>
          <w:tcPr>
            <w:tcW w:w="1555" w:type="dxa"/>
            <w:shd w:val="clear" w:color="auto" w:fill="auto"/>
          </w:tcPr>
          <w:p w14:paraId="00AA5B29" w14:textId="77777777" w:rsidR="00F351DC" w:rsidRPr="00187A5E" w:rsidRDefault="00757C76" w:rsidP="00C3743D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2022NACCF/A15</w:t>
            </w:r>
          </w:p>
        </w:tc>
        <w:tc>
          <w:tcPr>
            <w:tcW w:w="6378" w:type="dxa"/>
            <w:shd w:val="clear" w:color="auto" w:fill="auto"/>
          </w:tcPr>
          <w:p w14:paraId="2277DBAF" w14:textId="77777777" w:rsidR="00F351DC" w:rsidRPr="00187A5E" w:rsidRDefault="00757C76" w:rsidP="00757C7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to liaise with DVA business area to list </w:t>
            </w:r>
            <w:r w:rsidR="00F351D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epartment of Health </w:t>
            </w:r>
            <w:r w:rsidR="00F351DC">
              <w:rPr>
                <w:rFonts w:asciiTheme="minorHAnsi" w:hAnsiTheme="minorHAnsi" w:cstheme="minorHAnsi"/>
                <w:sz w:val="22"/>
                <w:szCs w:val="22"/>
              </w:rPr>
              <w:t>Sec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F351DC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="00852C1A">
              <w:rPr>
                <w:rFonts w:asciiTheme="minorHAnsi" w:hAnsiTheme="minorHAnsi" w:cstheme="minorHAnsi"/>
                <w:sz w:val="22"/>
                <w:szCs w:val="22"/>
              </w:rPr>
              <w:t>Reform</w:t>
            </w:r>
            <w:r w:rsidR="00F35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351DC">
              <w:rPr>
                <w:rFonts w:asciiTheme="minorHAnsi" w:hAnsiTheme="minorHAnsi" w:cstheme="minorHAnsi"/>
                <w:sz w:val="22"/>
                <w:szCs w:val="22"/>
              </w:rPr>
              <w:t>askforce to present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future </w:t>
            </w:r>
            <w:r w:rsidR="00F351DC">
              <w:rPr>
                <w:rFonts w:asciiTheme="minorHAnsi" w:hAnsiTheme="minorHAnsi" w:cstheme="minorHAnsi"/>
                <w:sz w:val="22"/>
                <w:szCs w:val="22"/>
              </w:rPr>
              <w:t xml:space="preserve"> NACCF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meeting </w:t>
            </w:r>
            <w:r w:rsidR="00F351D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417" w:type="dxa"/>
            <w:shd w:val="clear" w:color="auto" w:fill="auto"/>
          </w:tcPr>
          <w:p w14:paraId="6B338D5B" w14:textId="77777777" w:rsidR="00F351DC" w:rsidRPr="00187A5E" w:rsidRDefault="00F351DC" w:rsidP="00C3743D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CB5640" w:rsidRPr="00187A5E" w14:paraId="1B9F53E0" w14:textId="77777777" w:rsidTr="00F0631A">
        <w:trPr>
          <w:trHeight w:val="699"/>
        </w:trPr>
        <w:tc>
          <w:tcPr>
            <w:tcW w:w="1555" w:type="dxa"/>
            <w:shd w:val="clear" w:color="auto" w:fill="auto"/>
          </w:tcPr>
          <w:p w14:paraId="55CC5515" w14:textId="77777777" w:rsidR="00CB5640" w:rsidRDefault="00757C76" w:rsidP="00C3743D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2022NACCF/A16</w:t>
            </w:r>
          </w:p>
        </w:tc>
        <w:tc>
          <w:tcPr>
            <w:tcW w:w="6378" w:type="dxa"/>
            <w:shd w:val="clear" w:color="auto" w:fill="auto"/>
          </w:tcPr>
          <w:p w14:paraId="1AE8FCB8" w14:textId="77777777" w:rsidR="00CB5640" w:rsidRDefault="00757C76" w:rsidP="00757C7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to distribute link to C</w:t>
            </w:r>
            <w:r w:rsidR="00CB5640">
              <w:rPr>
                <w:rFonts w:asciiTheme="minorHAnsi" w:hAnsiTheme="minorHAnsi" w:cstheme="minorHAnsi"/>
                <w:sz w:val="22"/>
                <w:szCs w:val="22"/>
              </w:rPr>
              <w:t xml:space="preserve">ommunity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CB5640">
              <w:rPr>
                <w:rFonts w:asciiTheme="minorHAnsi" w:hAnsiTheme="minorHAnsi" w:cstheme="minorHAnsi"/>
                <w:sz w:val="22"/>
                <w:szCs w:val="22"/>
              </w:rPr>
              <w:t xml:space="preserve">isitors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B5640">
              <w:rPr>
                <w:rFonts w:asciiTheme="minorHAnsi" w:hAnsiTheme="minorHAnsi" w:cstheme="minorHAnsi"/>
                <w:sz w:val="22"/>
                <w:szCs w:val="22"/>
              </w:rPr>
              <w:t xml:space="preserve">cheme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members </w:t>
            </w:r>
          </w:p>
        </w:tc>
        <w:tc>
          <w:tcPr>
            <w:tcW w:w="2417" w:type="dxa"/>
            <w:shd w:val="clear" w:color="auto" w:fill="auto"/>
          </w:tcPr>
          <w:p w14:paraId="7733DC82" w14:textId="77777777" w:rsidR="00CB5640" w:rsidRDefault="00757C76" w:rsidP="00C3743D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CB5640" w:rsidRPr="00187A5E" w14:paraId="09720E9B" w14:textId="77777777" w:rsidTr="00F0631A">
        <w:trPr>
          <w:trHeight w:val="695"/>
        </w:trPr>
        <w:tc>
          <w:tcPr>
            <w:tcW w:w="1555" w:type="dxa"/>
            <w:shd w:val="clear" w:color="auto" w:fill="auto"/>
          </w:tcPr>
          <w:p w14:paraId="4A617A89" w14:textId="77777777" w:rsidR="00CB5640" w:rsidRDefault="00757C76" w:rsidP="00C3743D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2022NACCF/A17</w:t>
            </w:r>
          </w:p>
        </w:tc>
        <w:tc>
          <w:tcPr>
            <w:tcW w:w="6378" w:type="dxa"/>
            <w:shd w:val="clear" w:color="auto" w:fill="auto"/>
          </w:tcPr>
          <w:p w14:paraId="18A6C286" w14:textId="77777777" w:rsidR="00CB5640" w:rsidRDefault="00757C76" w:rsidP="004C101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to invite representative from the Department of Health </w:t>
            </w:r>
            <w:r w:rsidR="004C1017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CB5640">
              <w:rPr>
                <w:rFonts w:asciiTheme="minorHAnsi" w:hAnsiTheme="minorHAnsi" w:cstheme="minorHAnsi"/>
                <w:sz w:val="22"/>
                <w:szCs w:val="22"/>
              </w:rPr>
              <w:t xml:space="preserve">earing </w:t>
            </w:r>
            <w:r w:rsidR="004C101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B5640">
              <w:rPr>
                <w:rFonts w:asciiTheme="minorHAnsi" w:hAnsiTheme="minorHAnsi" w:cstheme="minorHAnsi"/>
                <w:sz w:val="22"/>
                <w:szCs w:val="22"/>
              </w:rPr>
              <w:t xml:space="preserve">ervices </w:t>
            </w:r>
            <w:r w:rsidR="004C1017">
              <w:rPr>
                <w:rFonts w:asciiTheme="minorHAnsi" w:hAnsiTheme="minorHAnsi" w:cstheme="minorHAnsi"/>
                <w:sz w:val="22"/>
                <w:szCs w:val="22"/>
              </w:rPr>
              <w:t xml:space="preserve">Program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attend September meeting of NACCF.  </w:t>
            </w:r>
          </w:p>
        </w:tc>
        <w:tc>
          <w:tcPr>
            <w:tcW w:w="2417" w:type="dxa"/>
            <w:shd w:val="clear" w:color="auto" w:fill="auto"/>
          </w:tcPr>
          <w:p w14:paraId="50813F9B" w14:textId="77777777" w:rsidR="00CB5640" w:rsidRDefault="00757C76" w:rsidP="00C3743D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</w:t>
            </w:r>
          </w:p>
        </w:tc>
      </w:tr>
    </w:tbl>
    <w:p w14:paraId="77A6F5FF" w14:textId="77777777" w:rsidR="00187A5E" w:rsidRPr="00187A5E" w:rsidRDefault="00187A5E" w:rsidP="006B7C03">
      <w:pPr>
        <w:pStyle w:val="Heading3"/>
        <w:ind w:left="2410" w:hanging="2410"/>
      </w:pPr>
      <w:r w:rsidRPr="00187A5E">
        <w:t>Agenda Item 8</w:t>
      </w:r>
      <w:r w:rsidRPr="00187A5E">
        <w:tab/>
      </w:r>
      <w:r w:rsidR="00375592">
        <w:t>Chief Health Officer Update</w:t>
      </w:r>
      <w:r w:rsidRPr="00187A5E">
        <w:t xml:space="preserve">  </w:t>
      </w:r>
    </w:p>
    <w:p w14:paraId="5B381F7C" w14:textId="16313B22" w:rsidR="006B57AD" w:rsidRDefault="009A23DB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Chief Health Officer, </w:t>
      </w:r>
      <w:r w:rsidR="006B57AD">
        <w:rPr>
          <w:rFonts w:asciiTheme="minorHAnsi" w:hAnsiTheme="minorHAnsi" w:cstheme="minorHAnsi"/>
          <w:sz w:val="22"/>
          <w:szCs w:val="22"/>
        </w:rPr>
        <w:t xml:space="preserve">Professor Jenny Firman </w:t>
      </w:r>
      <w:r>
        <w:rPr>
          <w:rFonts w:asciiTheme="minorHAnsi" w:hAnsiTheme="minorHAnsi" w:cstheme="minorHAnsi"/>
          <w:sz w:val="22"/>
          <w:szCs w:val="22"/>
        </w:rPr>
        <w:t xml:space="preserve">noted the </w:t>
      </w:r>
      <w:r w:rsidR="008F00CD">
        <w:rPr>
          <w:rFonts w:asciiTheme="minorHAnsi" w:hAnsiTheme="minorHAnsi" w:cstheme="minorHAnsi"/>
          <w:sz w:val="22"/>
          <w:szCs w:val="22"/>
        </w:rPr>
        <w:t xml:space="preserve">early start to the </w:t>
      </w:r>
      <w:r>
        <w:rPr>
          <w:rFonts w:asciiTheme="minorHAnsi" w:hAnsiTheme="minorHAnsi" w:cstheme="minorHAnsi"/>
          <w:sz w:val="22"/>
          <w:szCs w:val="22"/>
        </w:rPr>
        <w:t>influenza season and encouraged members and their cohorts to get the FluVax</w:t>
      </w:r>
      <w:r w:rsidR="008F00CD">
        <w:rPr>
          <w:rFonts w:asciiTheme="minorHAnsi" w:hAnsiTheme="minorHAnsi" w:cstheme="minorHAnsi"/>
          <w:sz w:val="22"/>
          <w:szCs w:val="22"/>
        </w:rPr>
        <w:t>.  Professor Firman also encouraged members and their cohorts to get a COVID vaccine booster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03189">
        <w:rPr>
          <w:rFonts w:asciiTheme="minorHAnsi" w:hAnsiTheme="minorHAnsi" w:cstheme="minorHAnsi"/>
          <w:sz w:val="22"/>
          <w:szCs w:val="22"/>
        </w:rPr>
        <w:t>notin</w:t>
      </w:r>
      <w:r w:rsidR="00852C1A">
        <w:rPr>
          <w:rFonts w:asciiTheme="minorHAnsi" w:hAnsiTheme="minorHAnsi" w:cstheme="minorHAnsi"/>
          <w:sz w:val="22"/>
          <w:szCs w:val="22"/>
        </w:rPr>
        <w:t>g that research is indicating that</w:t>
      </w:r>
      <w:r w:rsidR="00003189">
        <w:rPr>
          <w:rFonts w:asciiTheme="minorHAnsi" w:hAnsiTheme="minorHAnsi" w:cstheme="minorHAnsi"/>
          <w:sz w:val="22"/>
          <w:szCs w:val="22"/>
        </w:rPr>
        <w:t xml:space="preserve"> the third booster </w:t>
      </w:r>
      <w:r w:rsidR="00EF4074">
        <w:rPr>
          <w:rFonts w:asciiTheme="minorHAnsi" w:hAnsiTheme="minorHAnsi" w:cstheme="minorHAnsi"/>
          <w:sz w:val="22"/>
          <w:szCs w:val="22"/>
        </w:rPr>
        <w:t>is estimated to increase immunity by</w:t>
      </w:r>
      <w:r w:rsidR="00003189">
        <w:rPr>
          <w:rFonts w:asciiTheme="minorHAnsi" w:hAnsiTheme="minorHAnsi" w:cstheme="minorHAnsi"/>
          <w:sz w:val="22"/>
          <w:szCs w:val="22"/>
        </w:rPr>
        <w:t xml:space="preserve"> 65 per cent.  In discussion of the effects of a fourth booster, Professor Firman noted that</w:t>
      </w:r>
      <w:r w:rsidR="00E06A52">
        <w:rPr>
          <w:rFonts w:asciiTheme="minorHAnsi" w:hAnsiTheme="minorHAnsi" w:cstheme="minorHAnsi"/>
          <w:sz w:val="22"/>
          <w:szCs w:val="22"/>
        </w:rPr>
        <w:t xml:space="preserve"> the available evidence indicated that</w:t>
      </w:r>
      <w:r w:rsidR="00003189">
        <w:rPr>
          <w:rFonts w:asciiTheme="minorHAnsi" w:hAnsiTheme="minorHAnsi" w:cstheme="minorHAnsi"/>
          <w:sz w:val="22"/>
          <w:szCs w:val="22"/>
        </w:rPr>
        <w:t xml:space="preserve"> it d</w:t>
      </w:r>
      <w:r w:rsidR="00E06A52">
        <w:rPr>
          <w:rFonts w:asciiTheme="minorHAnsi" w:hAnsiTheme="minorHAnsi" w:cstheme="minorHAnsi"/>
          <w:sz w:val="22"/>
          <w:szCs w:val="22"/>
        </w:rPr>
        <w:t>id</w:t>
      </w:r>
      <w:r w:rsidR="00003189">
        <w:rPr>
          <w:rFonts w:asciiTheme="minorHAnsi" w:hAnsiTheme="minorHAnsi" w:cstheme="minorHAnsi"/>
          <w:sz w:val="22"/>
          <w:szCs w:val="22"/>
        </w:rPr>
        <w:t xml:space="preserve"> not appear to confer a huge increase in immunity </w:t>
      </w:r>
      <w:r w:rsidR="00E06A52">
        <w:rPr>
          <w:rFonts w:asciiTheme="minorHAnsi" w:hAnsiTheme="minorHAnsi" w:cstheme="minorHAnsi"/>
          <w:sz w:val="22"/>
          <w:szCs w:val="22"/>
        </w:rPr>
        <w:t xml:space="preserve">for those who were otherwise well without risk factors </w:t>
      </w:r>
      <w:r w:rsidR="00416211">
        <w:rPr>
          <w:rFonts w:asciiTheme="minorHAnsi" w:hAnsiTheme="minorHAnsi" w:cstheme="minorHAnsi"/>
          <w:sz w:val="22"/>
          <w:szCs w:val="22"/>
        </w:rPr>
        <w:t>and was not recommended.</w:t>
      </w:r>
      <w:r w:rsidR="008F56B0">
        <w:rPr>
          <w:rFonts w:asciiTheme="minorHAnsi" w:hAnsiTheme="minorHAnsi" w:cstheme="minorHAnsi"/>
          <w:sz w:val="22"/>
          <w:szCs w:val="22"/>
        </w:rPr>
        <w:t xml:space="preserve"> </w:t>
      </w:r>
      <w:r w:rsidR="00416211">
        <w:rPr>
          <w:rFonts w:asciiTheme="minorHAnsi" w:hAnsiTheme="minorHAnsi" w:cstheme="minorHAnsi"/>
          <w:sz w:val="22"/>
          <w:szCs w:val="22"/>
        </w:rPr>
        <w:t xml:space="preserve"> However for </w:t>
      </w:r>
      <w:r w:rsidR="00003189">
        <w:rPr>
          <w:rFonts w:asciiTheme="minorHAnsi" w:hAnsiTheme="minorHAnsi" w:cstheme="minorHAnsi"/>
          <w:sz w:val="22"/>
          <w:szCs w:val="22"/>
        </w:rPr>
        <w:t xml:space="preserve">those who are </w:t>
      </w:r>
      <w:r w:rsidR="008F56B0">
        <w:rPr>
          <w:rFonts w:asciiTheme="minorHAnsi" w:hAnsiTheme="minorHAnsi" w:cstheme="minorHAnsi"/>
          <w:sz w:val="22"/>
          <w:szCs w:val="22"/>
        </w:rPr>
        <w:t xml:space="preserve">at </w:t>
      </w:r>
      <w:r w:rsidR="00416211">
        <w:rPr>
          <w:rFonts w:asciiTheme="minorHAnsi" w:hAnsiTheme="minorHAnsi" w:cstheme="minorHAnsi"/>
          <w:sz w:val="22"/>
          <w:szCs w:val="22"/>
        </w:rPr>
        <w:t>increased risk</w:t>
      </w:r>
      <w:r w:rsidR="008F56B0">
        <w:rPr>
          <w:rFonts w:asciiTheme="minorHAnsi" w:hAnsiTheme="minorHAnsi" w:cstheme="minorHAnsi"/>
          <w:sz w:val="22"/>
          <w:szCs w:val="22"/>
        </w:rPr>
        <w:t>,</w:t>
      </w:r>
      <w:r w:rsidR="00416211">
        <w:rPr>
          <w:rFonts w:asciiTheme="minorHAnsi" w:hAnsiTheme="minorHAnsi" w:cstheme="minorHAnsi"/>
          <w:sz w:val="22"/>
          <w:szCs w:val="22"/>
        </w:rPr>
        <w:t xml:space="preserve"> including those who are </w:t>
      </w:r>
      <w:r w:rsidR="00003189">
        <w:rPr>
          <w:rFonts w:asciiTheme="minorHAnsi" w:hAnsiTheme="minorHAnsi" w:cstheme="minorHAnsi"/>
          <w:sz w:val="22"/>
          <w:szCs w:val="22"/>
        </w:rPr>
        <w:t xml:space="preserve">immunocompromised do receive a benefit.  </w:t>
      </w:r>
    </w:p>
    <w:p w14:paraId="131CCEF6" w14:textId="77777777" w:rsidR="00232DA6" w:rsidRDefault="00232DA6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533C70F5" w14:textId="5F352619" w:rsidR="00232DA6" w:rsidRDefault="00232DA6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asked about the effectiveness of antivirals and Professor Firman noted that </w:t>
      </w:r>
      <w:r w:rsidR="00EF4074">
        <w:rPr>
          <w:rFonts w:asciiTheme="minorHAnsi" w:hAnsiTheme="minorHAnsi" w:cstheme="minorHAnsi"/>
          <w:sz w:val="22"/>
          <w:szCs w:val="22"/>
        </w:rPr>
        <w:t xml:space="preserve">there are </w:t>
      </w:r>
      <w:r>
        <w:rPr>
          <w:rFonts w:asciiTheme="minorHAnsi" w:hAnsiTheme="minorHAnsi" w:cstheme="minorHAnsi"/>
          <w:sz w:val="22"/>
          <w:szCs w:val="22"/>
        </w:rPr>
        <w:t xml:space="preserve">two antivirals available on the Pharmaceutical Benefits Scheme for </w:t>
      </w:r>
      <w:r w:rsidR="00416211">
        <w:rPr>
          <w:rFonts w:asciiTheme="minorHAnsi" w:hAnsiTheme="minorHAnsi" w:cstheme="minorHAnsi"/>
          <w:sz w:val="22"/>
          <w:szCs w:val="22"/>
        </w:rPr>
        <w:t xml:space="preserve">those </w:t>
      </w:r>
      <w:r>
        <w:rPr>
          <w:rFonts w:asciiTheme="minorHAnsi" w:hAnsiTheme="minorHAnsi" w:cstheme="minorHAnsi"/>
          <w:sz w:val="22"/>
          <w:szCs w:val="22"/>
        </w:rPr>
        <w:t xml:space="preserve">over 65s with </w:t>
      </w:r>
      <w:r w:rsidR="00852C1A">
        <w:rPr>
          <w:rFonts w:asciiTheme="minorHAnsi" w:hAnsiTheme="minorHAnsi" w:cstheme="minorHAnsi"/>
          <w:sz w:val="22"/>
          <w:szCs w:val="22"/>
        </w:rPr>
        <w:t>two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4074">
        <w:rPr>
          <w:rFonts w:asciiTheme="minorHAnsi" w:hAnsiTheme="minorHAnsi" w:cstheme="minorHAnsi"/>
          <w:sz w:val="22"/>
          <w:szCs w:val="22"/>
        </w:rPr>
        <w:t xml:space="preserve">additional </w:t>
      </w:r>
      <w:r>
        <w:rPr>
          <w:rFonts w:asciiTheme="minorHAnsi" w:hAnsiTheme="minorHAnsi" w:cstheme="minorHAnsi"/>
          <w:sz w:val="22"/>
          <w:szCs w:val="22"/>
        </w:rPr>
        <w:t>risk factors</w:t>
      </w:r>
      <w:r w:rsidR="00EF4074">
        <w:rPr>
          <w:rFonts w:asciiTheme="minorHAnsi" w:hAnsiTheme="minorHAnsi" w:cstheme="minorHAnsi"/>
          <w:sz w:val="22"/>
          <w:szCs w:val="22"/>
        </w:rPr>
        <w:t xml:space="preserve"> for developing severe disease and </w:t>
      </w:r>
      <w:r w:rsidR="00416211">
        <w:rPr>
          <w:rFonts w:asciiTheme="minorHAnsi" w:hAnsiTheme="minorHAnsi" w:cstheme="minorHAnsi"/>
          <w:sz w:val="22"/>
          <w:szCs w:val="22"/>
        </w:rPr>
        <w:t xml:space="preserve">those </w:t>
      </w:r>
      <w:r w:rsidR="00EF4074">
        <w:rPr>
          <w:rFonts w:asciiTheme="minorHAnsi" w:hAnsiTheme="minorHAnsi" w:cstheme="minorHAnsi"/>
          <w:sz w:val="22"/>
          <w:szCs w:val="22"/>
        </w:rPr>
        <w:t>over 75 years with one additional risk factor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="00852C1A">
        <w:rPr>
          <w:rFonts w:asciiTheme="minorHAnsi" w:hAnsiTheme="minorHAnsi" w:cstheme="minorHAnsi"/>
          <w:sz w:val="22"/>
          <w:szCs w:val="22"/>
        </w:rPr>
        <w:t>Professor</w:t>
      </w:r>
      <w:r>
        <w:rPr>
          <w:rFonts w:asciiTheme="minorHAnsi" w:hAnsiTheme="minorHAnsi" w:cstheme="minorHAnsi"/>
          <w:sz w:val="22"/>
          <w:szCs w:val="22"/>
        </w:rPr>
        <w:t xml:space="preserve"> Firman summarised some of the comorbidities and contraindications of the medications.  </w:t>
      </w:r>
    </w:p>
    <w:p w14:paraId="50C64CAE" w14:textId="77777777" w:rsidR="00232DA6" w:rsidRDefault="00232DA6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67D6BFDB" w14:textId="34B97E9E" w:rsidR="00232DA6" w:rsidRDefault="0035753E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</w:t>
      </w:r>
      <w:r w:rsidR="00232DA6">
        <w:rPr>
          <w:rFonts w:asciiTheme="minorHAnsi" w:hAnsiTheme="minorHAnsi" w:cstheme="minorHAnsi"/>
          <w:color w:val="000000" w:themeColor="text1"/>
          <w:sz w:val="22"/>
          <w:szCs w:val="22"/>
        </w:rPr>
        <w:t>ofessor Firman went on to outline the continuing work on GP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engagement</w:t>
      </w:r>
      <w:r w:rsidR="00EF407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F40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challenge was to reach HPs with specific information about veterans DVA </w:t>
      </w:r>
      <w:r w:rsidR="00D56279">
        <w:rPr>
          <w:rFonts w:asciiTheme="minorHAnsi" w:hAnsiTheme="minorHAnsi" w:cstheme="minorHAnsi"/>
          <w:color w:val="000000" w:themeColor="text1"/>
          <w:sz w:val="22"/>
          <w:szCs w:val="22"/>
        </w:rPr>
        <w:t>services amid</w:t>
      </w:r>
      <w:r w:rsidR="00EF40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large volume of general health information that GPs receive daily noting that the </w:t>
      </w:r>
      <w:r w:rsidR="00852C1A">
        <w:rPr>
          <w:rFonts w:asciiTheme="minorHAnsi" w:hAnsiTheme="minorHAnsi" w:cstheme="minorHAnsi"/>
          <w:color w:val="000000" w:themeColor="text1"/>
          <w:sz w:val="22"/>
          <w:szCs w:val="22"/>
        </w:rPr>
        <w:t>veteran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cohort makes up less than 2 per cent of patients seen by GPs.  </w:t>
      </w:r>
    </w:p>
    <w:p w14:paraId="348B1358" w14:textId="77777777" w:rsidR="00C20AC3" w:rsidRDefault="00C20AC3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71E831" w14:textId="77777777" w:rsidR="00117BEB" w:rsidRDefault="00852C1A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Professor</w:t>
      </w:r>
      <w:r w:rsidR="00C20A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Firman and her team are addressing this in a multi prong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approach that</w:t>
      </w:r>
      <w:r w:rsidR="00D201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include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C20AC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4471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AE575BE" w14:textId="77777777" w:rsidR="00117BEB" w:rsidRDefault="00D20150" w:rsidP="00117BEB">
      <w:pPr>
        <w:pStyle w:val="BodyTex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4471F9">
        <w:rPr>
          <w:rFonts w:asciiTheme="minorHAnsi" w:hAnsiTheme="minorHAnsi" w:cstheme="minorHAnsi"/>
          <w:color w:val="000000" w:themeColor="text1"/>
          <w:sz w:val="22"/>
          <w:szCs w:val="22"/>
        </w:rPr>
        <w:t>orking towa</w:t>
      </w:r>
      <w:r w:rsidR="00117B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rds inclusion of </w:t>
      </w:r>
      <w:r w:rsidR="004471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veteran health </w:t>
      </w:r>
      <w:r w:rsidR="00117B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mental health trauma modules </w:t>
      </w:r>
      <w:r w:rsidR="004471F9">
        <w:rPr>
          <w:rFonts w:asciiTheme="minorHAnsi" w:hAnsiTheme="minorHAnsi" w:cstheme="minorHAnsi"/>
          <w:color w:val="000000" w:themeColor="text1"/>
          <w:sz w:val="22"/>
          <w:szCs w:val="22"/>
        </w:rPr>
        <w:t>in the GP training curric</w:t>
      </w:r>
      <w:r w:rsidR="00117BEB">
        <w:rPr>
          <w:rFonts w:asciiTheme="minorHAnsi" w:hAnsiTheme="minorHAnsi" w:cstheme="minorHAnsi"/>
          <w:color w:val="000000" w:themeColor="text1"/>
          <w:sz w:val="22"/>
          <w:szCs w:val="22"/>
        </w:rPr>
        <w:t>ulum</w:t>
      </w:r>
    </w:p>
    <w:p w14:paraId="7FE2E0F9" w14:textId="77777777" w:rsidR="00C20AC3" w:rsidRDefault="00117BEB" w:rsidP="00117BEB">
      <w:pPr>
        <w:pStyle w:val="BodyTex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Articles in the Royal </w:t>
      </w:r>
      <w:r w:rsidR="00AB41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Australian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College of General Practitioners Journal</w:t>
      </w:r>
      <w:r w:rsidR="00AB413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3DDDA07A" w14:textId="4B3B4871" w:rsidR="00AB4131" w:rsidRDefault="008109CA" w:rsidP="00117BEB">
      <w:pPr>
        <w:pStyle w:val="BodyTex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Incorporation of</w:t>
      </w:r>
      <w:r w:rsidR="00AB41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Coordinated </w:t>
      </w:r>
      <w:r w:rsidR="00852C1A">
        <w:rPr>
          <w:rFonts w:asciiTheme="minorHAnsi" w:hAnsiTheme="minorHAnsi" w:cstheme="minorHAnsi"/>
          <w:color w:val="000000" w:themeColor="text1"/>
          <w:sz w:val="22"/>
          <w:szCs w:val="22"/>
        </w:rPr>
        <w:t>Veteran</w:t>
      </w:r>
      <w:r w:rsidR="00AB41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Care information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into Chronic</w:t>
      </w:r>
      <w:r w:rsidR="00AB41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Disease </w:t>
      </w:r>
      <w:r w:rsidR="00EF40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Management nursing </w:t>
      </w:r>
      <w:r w:rsidR="00AB4131">
        <w:rPr>
          <w:rFonts w:asciiTheme="minorHAnsi" w:hAnsiTheme="minorHAnsi" w:cstheme="minorHAnsi"/>
          <w:color w:val="000000" w:themeColor="text1"/>
          <w:sz w:val="22"/>
          <w:szCs w:val="22"/>
        </w:rPr>
        <w:t>training</w:t>
      </w:r>
      <w:r w:rsidR="0077574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A623113" w14:textId="77777777" w:rsidR="00283CE6" w:rsidRDefault="00283CE6" w:rsidP="00117BEB">
      <w:pPr>
        <w:pStyle w:val="BodyTex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Conducting webinars for Practic</w:t>
      </w:r>
      <w:r w:rsidR="00AB4131">
        <w:rPr>
          <w:rFonts w:asciiTheme="minorHAnsi" w:hAnsiTheme="minorHAnsi" w:cstheme="minorHAnsi"/>
          <w:color w:val="000000" w:themeColor="text1"/>
          <w:sz w:val="22"/>
          <w:szCs w:val="22"/>
        </w:rPr>
        <w:t>e Nurses</w:t>
      </w:r>
      <w:r w:rsidR="0077574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4018E0E" w14:textId="77777777" w:rsidR="00283CE6" w:rsidRDefault="00283CE6" w:rsidP="00117BEB">
      <w:pPr>
        <w:pStyle w:val="BodyTex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Improving web resources</w:t>
      </w:r>
      <w:r w:rsidR="0077574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3A17D4D2" w14:textId="3DBC10E2" w:rsidR="0010203E" w:rsidRDefault="00283CE6" w:rsidP="0084753B">
      <w:pPr>
        <w:pStyle w:val="BodyTex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Utilising Primary </w:t>
      </w:r>
      <w:r w:rsidR="0077574F">
        <w:rPr>
          <w:rFonts w:asciiTheme="minorHAnsi" w:hAnsiTheme="minorHAnsi" w:cstheme="minorHAnsi"/>
          <w:color w:val="000000" w:themeColor="text1"/>
          <w:sz w:val="22"/>
          <w:szCs w:val="22"/>
        </w:rPr>
        <w:t>Hea</w:t>
      </w:r>
      <w:r w:rsidR="008109CA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7757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 Network to provide information </w:t>
      </w:r>
      <w:r w:rsidR="00EF40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GPs on veteran health pathways to care </w:t>
      </w:r>
      <w:r w:rsidR="00E06A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relevant to their </w:t>
      </w:r>
      <w:r w:rsidR="0077574F">
        <w:rPr>
          <w:rFonts w:asciiTheme="minorHAnsi" w:hAnsiTheme="minorHAnsi" w:cstheme="minorHAnsi"/>
          <w:color w:val="000000" w:themeColor="text1"/>
          <w:sz w:val="22"/>
          <w:szCs w:val="22"/>
        </w:rPr>
        <w:t>location</w:t>
      </w:r>
      <w:r w:rsidR="00E06A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1020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Professor Firman also </w:t>
      </w:r>
      <w:r w:rsidR="00852C1A">
        <w:rPr>
          <w:rFonts w:asciiTheme="minorHAnsi" w:hAnsiTheme="minorHAnsi" w:cstheme="minorHAnsi"/>
          <w:color w:val="000000" w:themeColor="text1"/>
          <w:sz w:val="22"/>
          <w:szCs w:val="22"/>
        </w:rPr>
        <w:t>advised</w:t>
      </w:r>
      <w:r w:rsidR="001020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her office is working with departmental </w:t>
      </w:r>
      <w:r w:rsidR="00852C1A">
        <w:rPr>
          <w:rFonts w:asciiTheme="minorHAnsi" w:hAnsiTheme="minorHAnsi" w:cstheme="minorHAnsi"/>
          <w:color w:val="000000" w:themeColor="text1"/>
          <w:sz w:val="22"/>
          <w:szCs w:val="22"/>
        </w:rPr>
        <w:t>business</w:t>
      </w:r>
      <w:r w:rsidR="001020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areas to review the forms that GPs </w:t>
      </w:r>
      <w:r w:rsidR="00852C1A">
        <w:rPr>
          <w:rFonts w:asciiTheme="minorHAnsi" w:hAnsiTheme="minorHAnsi" w:cstheme="minorHAnsi"/>
          <w:color w:val="000000" w:themeColor="text1"/>
          <w:sz w:val="22"/>
          <w:szCs w:val="22"/>
        </w:rPr>
        <w:t>are</w:t>
      </w:r>
      <w:r w:rsidR="001020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required to complete.  </w:t>
      </w:r>
    </w:p>
    <w:p w14:paraId="3F4C5AB3" w14:textId="77777777" w:rsidR="00C20AC3" w:rsidRDefault="00C20AC3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40653C" w14:textId="77777777" w:rsidR="00FC6B95" w:rsidRPr="00FC6B95" w:rsidRDefault="00FC6B95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from the Chief Health Officer.  </w:t>
      </w:r>
    </w:p>
    <w:p w14:paraId="14789155" w14:textId="77777777" w:rsidR="00FC6B95" w:rsidRDefault="00FC6B95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6C17F5" w14:textId="6BA18EEC" w:rsidR="008109CA" w:rsidRDefault="008109CA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Members continued previous discussion regarding prescription of medicinal cannabis.  Professor Firman advised that the </w:t>
      </w:r>
      <w:r w:rsidR="00852C1A">
        <w:rPr>
          <w:rFonts w:asciiTheme="minorHAnsi" w:hAnsiTheme="minorHAnsi" w:cstheme="minorHAnsi"/>
          <w:color w:val="000000" w:themeColor="text1"/>
          <w:sz w:val="22"/>
          <w:szCs w:val="22"/>
        </w:rPr>
        <w:t>Therapeutic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Goods Administration (TGA) </w:t>
      </w:r>
      <w:r w:rsidR="00E06A52">
        <w:rPr>
          <w:rFonts w:asciiTheme="minorHAnsi" w:hAnsiTheme="minorHAnsi" w:cstheme="minorHAnsi"/>
          <w:color w:val="000000" w:themeColor="text1"/>
          <w:sz w:val="22"/>
          <w:szCs w:val="22"/>
        </w:rPr>
        <w:t>has recently revised the regulatory requirements for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medicinal cannabis </w:t>
      </w:r>
      <w:r w:rsidR="00852C1A">
        <w:rPr>
          <w:rFonts w:asciiTheme="minorHAnsi" w:hAnsiTheme="minorHAnsi" w:cstheme="minorHAnsi"/>
          <w:color w:val="000000" w:themeColor="text1"/>
          <w:sz w:val="22"/>
          <w:szCs w:val="22"/>
        </w:rPr>
        <w:t>prescribing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Details of </w:t>
      </w:r>
      <w:r w:rsidR="00FC6B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E06A52">
        <w:rPr>
          <w:rFonts w:asciiTheme="minorHAnsi" w:hAnsiTheme="minorHAnsi" w:cstheme="minorHAnsi"/>
          <w:color w:val="000000" w:themeColor="text1"/>
          <w:sz w:val="22"/>
          <w:szCs w:val="22"/>
        </w:rPr>
        <w:t>new process is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published on the TGA website.   </w:t>
      </w:r>
    </w:p>
    <w:p w14:paraId="7DE0070A" w14:textId="77777777" w:rsidR="008109CA" w:rsidRDefault="008109CA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7B0059" w14:textId="387E14F1" w:rsidR="008109CA" w:rsidRPr="0010203E" w:rsidRDefault="008109CA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Professor Firman confirme</w:t>
      </w:r>
      <w:r w:rsidR="0010203E">
        <w:rPr>
          <w:rFonts w:asciiTheme="minorHAnsi" w:hAnsiTheme="minorHAnsi" w:cstheme="minorHAnsi"/>
          <w:color w:val="000000" w:themeColor="text1"/>
          <w:sz w:val="22"/>
          <w:szCs w:val="22"/>
        </w:rPr>
        <w:t>d that under the current medicinal 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an</w:t>
      </w:r>
      <w:r w:rsidR="0010203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abis framework, DVA does require </w:t>
      </w:r>
      <w:r w:rsidR="00E06A52">
        <w:rPr>
          <w:rFonts w:asciiTheme="minorHAnsi" w:hAnsiTheme="minorHAnsi" w:cstheme="minorHAnsi"/>
          <w:color w:val="000000" w:themeColor="text1"/>
          <w:sz w:val="22"/>
          <w:szCs w:val="22"/>
        </w:rPr>
        <w:t>that a submission for funding for medicinal cannabis from a veteran’s doctor includes a suicide and mental health assessment.</w:t>
      </w:r>
      <w:r w:rsidR="001020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Members </w:t>
      </w:r>
      <w:r w:rsidR="0010203E" w:rsidRPr="0010203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1020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</w:t>
      </w:r>
      <w:r w:rsidR="00FC6B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department is looking at the </w:t>
      </w:r>
      <w:r w:rsidR="00E06A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current </w:t>
      </w:r>
      <w:r w:rsidR="00FC6B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framework, </w:t>
      </w:r>
      <w:r w:rsidR="00852C1A">
        <w:rPr>
          <w:rFonts w:asciiTheme="minorHAnsi" w:hAnsiTheme="minorHAnsi" w:cstheme="minorHAnsi"/>
          <w:color w:val="000000" w:themeColor="text1"/>
          <w:sz w:val="22"/>
          <w:szCs w:val="22"/>
        </w:rPr>
        <w:t>particularly</w:t>
      </w:r>
      <w:r w:rsidR="00FC6B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light of the </w:t>
      </w:r>
      <w:r w:rsidR="00E06A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recent </w:t>
      </w:r>
      <w:r w:rsidR="00FC6B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TGA </w:t>
      </w:r>
      <w:r w:rsidR="00E06A52">
        <w:rPr>
          <w:rFonts w:asciiTheme="minorHAnsi" w:hAnsiTheme="minorHAnsi" w:cstheme="minorHAnsi"/>
          <w:color w:val="000000" w:themeColor="text1"/>
          <w:sz w:val="22"/>
          <w:szCs w:val="22"/>
        </w:rPr>
        <w:t>changes</w:t>
      </w:r>
      <w:r w:rsidR="00FC6B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</w:p>
    <w:p w14:paraId="07C91799" w14:textId="77777777" w:rsidR="008109CA" w:rsidRDefault="008109CA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9B0413" w14:textId="77777777" w:rsidR="00FC6B95" w:rsidRDefault="00FC6B95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Mem</w:t>
      </w:r>
      <w:r w:rsidR="0001242F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ers sought to confirm if the previous government’s Budget measure to align payments to psychiatrists would be proceeding.  The Chair advised that </w:t>
      </w:r>
      <w:r w:rsidR="0001242F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inister Keogh wold be reviewing all previous measures in preparation for Budget in October.   </w:t>
      </w:r>
    </w:p>
    <w:p w14:paraId="7DF82F48" w14:textId="77777777" w:rsidR="00E05CD9" w:rsidRDefault="00E05CD9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241"/>
        <w:gridCol w:w="2384"/>
      </w:tblGrid>
      <w:tr w:rsidR="00E05CD9" w:rsidRPr="00187A5E" w14:paraId="49E249E1" w14:textId="77777777" w:rsidTr="00C3743D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353AC9F4" w14:textId="77777777" w:rsidR="00E05CD9" w:rsidRPr="00187A5E" w:rsidRDefault="00E05CD9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2B626597" w14:textId="77777777" w:rsidR="00E05CD9" w:rsidRPr="00187A5E" w:rsidRDefault="00E05CD9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78E0246C" w14:textId="77777777" w:rsidR="00E05CD9" w:rsidRPr="00187A5E" w:rsidRDefault="00E05CD9" w:rsidP="00C3743D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E05CD9" w:rsidRPr="00187A5E" w14:paraId="5E841725" w14:textId="77777777" w:rsidTr="00F0631A">
        <w:trPr>
          <w:trHeight w:val="588"/>
        </w:trPr>
        <w:tc>
          <w:tcPr>
            <w:tcW w:w="1555" w:type="dxa"/>
            <w:shd w:val="clear" w:color="auto" w:fill="auto"/>
          </w:tcPr>
          <w:p w14:paraId="09392651" w14:textId="77777777" w:rsidR="00E05CD9" w:rsidRPr="00187A5E" w:rsidRDefault="00FE0AAF" w:rsidP="00C3743D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2022NACCF/A18</w:t>
            </w:r>
          </w:p>
        </w:tc>
        <w:tc>
          <w:tcPr>
            <w:tcW w:w="6378" w:type="dxa"/>
            <w:shd w:val="clear" w:color="auto" w:fill="auto"/>
          </w:tcPr>
          <w:p w14:paraId="707FA247" w14:textId="77777777" w:rsidR="00E05CD9" w:rsidRPr="00187A5E" w:rsidRDefault="00E05CD9" w:rsidP="0001242F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to</w:t>
            </w:r>
            <w:r w:rsidR="0001242F">
              <w:rPr>
                <w:rFonts w:asciiTheme="minorHAnsi" w:hAnsiTheme="minorHAnsi" w:cstheme="minorHAnsi"/>
                <w:sz w:val="22"/>
                <w:szCs w:val="22"/>
              </w:rPr>
              <w:t xml:space="preserve"> provide members with copy of current DVA framework for medicinal cannabis.  </w:t>
            </w:r>
          </w:p>
        </w:tc>
        <w:tc>
          <w:tcPr>
            <w:tcW w:w="2417" w:type="dxa"/>
            <w:shd w:val="clear" w:color="auto" w:fill="auto"/>
          </w:tcPr>
          <w:p w14:paraId="6B81681D" w14:textId="77777777" w:rsidR="00E05CD9" w:rsidRPr="00187A5E" w:rsidRDefault="00E05CD9" w:rsidP="00C3743D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E05CD9" w:rsidRPr="00187A5E" w14:paraId="545FB4F8" w14:textId="77777777" w:rsidTr="00F0631A">
        <w:trPr>
          <w:trHeight w:val="682"/>
        </w:trPr>
        <w:tc>
          <w:tcPr>
            <w:tcW w:w="1555" w:type="dxa"/>
            <w:shd w:val="clear" w:color="auto" w:fill="auto"/>
          </w:tcPr>
          <w:p w14:paraId="0C78D4F7" w14:textId="77777777" w:rsidR="00E05CD9" w:rsidRDefault="00FE0AAF" w:rsidP="00C3743D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2022NACCF/A19</w:t>
            </w:r>
          </w:p>
        </w:tc>
        <w:tc>
          <w:tcPr>
            <w:tcW w:w="6378" w:type="dxa"/>
            <w:shd w:val="clear" w:color="auto" w:fill="auto"/>
          </w:tcPr>
          <w:p w14:paraId="128EB823" w14:textId="77777777" w:rsidR="00E05CD9" w:rsidRDefault="00C22F46" w:rsidP="00C22F4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to d</w:t>
            </w:r>
            <w:r w:rsidR="00E05CD9">
              <w:rPr>
                <w:rFonts w:asciiTheme="minorHAnsi" w:hAnsiTheme="minorHAnsi" w:cstheme="minorHAnsi"/>
                <w:sz w:val="22"/>
                <w:szCs w:val="22"/>
              </w:rPr>
              <w:t xml:space="preserve">istribute link to TGA website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medicinal </w:t>
            </w:r>
            <w:r w:rsidR="00E05CD9">
              <w:rPr>
                <w:rFonts w:asciiTheme="minorHAnsi" w:hAnsiTheme="minorHAnsi" w:cstheme="minorHAnsi"/>
                <w:sz w:val="22"/>
                <w:szCs w:val="22"/>
              </w:rPr>
              <w:t xml:space="preserve">cannabis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prescription </w:t>
            </w:r>
            <w:r w:rsidR="00E05CD9">
              <w:rPr>
                <w:rFonts w:asciiTheme="minorHAnsi" w:hAnsiTheme="minorHAnsi" w:cstheme="minorHAnsi"/>
                <w:sz w:val="22"/>
                <w:szCs w:val="22"/>
              </w:rPr>
              <w:t>protocols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2417" w:type="dxa"/>
            <w:shd w:val="clear" w:color="auto" w:fill="auto"/>
          </w:tcPr>
          <w:p w14:paraId="083AD73B" w14:textId="77777777" w:rsidR="00E05CD9" w:rsidRDefault="00C22F46" w:rsidP="00C3743D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</w:t>
            </w:r>
          </w:p>
        </w:tc>
      </w:tr>
    </w:tbl>
    <w:p w14:paraId="76AE7352" w14:textId="77777777" w:rsidR="00187A5E" w:rsidRDefault="00187A5E" w:rsidP="006B7C03">
      <w:pPr>
        <w:pStyle w:val="Heading3"/>
        <w:ind w:left="2410" w:hanging="2410"/>
      </w:pPr>
      <w:r w:rsidRPr="00187A5E">
        <w:t>Agenda Item 9</w:t>
      </w:r>
      <w:r w:rsidRPr="00187A5E">
        <w:tab/>
      </w:r>
      <w:r w:rsidR="008E7781">
        <w:t>Other Business</w:t>
      </w:r>
    </w:p>
    <w:p w14:paraId="1D8AF9D7" w14:textId="77777777" w:rsidR="00516AB2" w:rsidRDefault="00C22F46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sought confirmation from the Chair </w:t>
      </w:r>
      <w:r w:rsidR="00516A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if Benetas had replaced Blue Care as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providers of vet</w:t>
      </w:r>
      <w:r w:rsidR="00516AB2">
        <w:rPr>
          <w:rFonts w:asciiTheme="minorHAnsi" w:hAnsiTheme="minorHAnsi" w:cstheme="minorHAnsi"/>
          <w:color w:val="000000" w:themeColor="text1"/>
          <w:sz w:val="22"/>
          <w:szCs w:val="22"/>
        </w:rPr>
        <w:t>eran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home</w:t>
      </w:r>
      <w:r w:rsidR="00516A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care</w:t>
      </w:r>
      <w:r w:rsidR="00516A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packages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services</w:t>
      </w:r>
      <w:r w:rsidR="00516A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QLD.  The Chair confirmed that a limited tender was recently completed for </w:t>
      </w:r>
      <w:r w:rsidR="00852C1A">
        <w:rPr>
          <w:rFonts w:asciiTheme="minorHAnsi" w:hAnsiTheme="minorHAnsi" w:cstheme="minorHAnsi"/>
          <w:color w:val="000000" w:themeColor="text1"/>
          <w:sz w:val="22"/>
          <w:szCs w:val="22"/>
        </w:rPr>
        <w:t>provision of</w:t>
      </w:r>
      <w:r w:rsidR="00516A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home care services and undertook to confirm if Benetas is in addition to, or is replacing Blue Care. </w:t>
      </w:r>
    </w:p>
    <w:p w14:paraId="779F7A0E" w14:textId="77777777" w:rsidR="00516AB2" w:rsidRDefault="00516AB2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1A59D5" w14:textId="77777777" w:rsidR="00516AB2" w:rsidRDefault="00516AB2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Chair advised members that she would like to review the Terms of Reference at the next meeting.  Members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AGREED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review the current </w:t>
      </w:r>
      <w:r w:rsidR="0056469B">
        <w:rPr>
          <w:rFonts w:asciiTheme="minorHAnsi" w:hAnsiTheme="minorHAnsi" w:cstheme="minorHAnsi"/>
          <w:color w:val="000000" w:themeColor="text1"/>
          <w:sz w:val="22"/>
          <w:szCs w:val="22"/>
        </w:rPr>
        <w:t>Ter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ms of Reference and provide comments and feedback to the Secretariat by </w:t>
      </w:r>
      <w:r w:rsidR="005646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August 2022.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9F505D6" w14:textId="77777777" w:rsidR="00516AB2" w:rsidRDefault="00516AB2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6152"/>
        <w:gridCol w:w="2361"/>
      </w:tblGrid>
      <w:tr w:rsidR="0056469B" w:rsidRPr="00187A5E" w14:paraId="47166A0D" w14:textId="77777777" w:rsidTr="00615D9E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27EDCB32" w14:textId="77777777" w:rsidR="0056469B" w:rsidRPr="00187A5E" w:rsidRDefault="0056469B" w:rsidP="00615D9E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6898F894" w14:textId="77777777" w:rsidR="0056469B" w:rsidRPr="00187A5E" w:rsidRDefault="0056469B" w:rsidP="00615D9E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4F85478A" w14:textId="77777777" w:rsidR="0056469B" w:rsidRPr="00187A5E" w:rsidRDefault="0056469B" w:rsidP="00615D9E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56469B" w:rsidRPr="00187A5E" w14:paraId="521358A2" w14:textId="77777777" w:rsidTr="00F0631A">
        <w:trPr>
          <w:trHeight w:val="864"/>
        </w:trPr>
        <w:tc>
          <w:tcPr>
            <w:tcW w:w="1555" w:type="dxa"/>
            <w:shd w:val="clear" w:color="auto" w:fill="auto"/>
          </w:tcPr>
          <w:p w14:paraId="41EF444C" w14:textId="77777777" w:rsidR="0056469B" w:rsidRPr="00187A5E" w:rsidRDefault="0056469B" w:rsidP="0056469B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2022NACCF/A20</w:t>
            </w:r>
          </w:p>
        </w:tc>
        <w:tc>
          <w:tcPr>
            <w:tcW w:w="6378" w:type="dxa"/>
            <w:shd w:val="clear" w:color="auto" w:fill="auto"/>
          </w:tcPr>
          <w:p w14:paraId="131BEDB4" w14:textId="77777777" w:rsidR="0056469B" w:rsidRPr="00187A5E" w:rsidRDefault="0056469B" w:rsidP="00615D9E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to confirm if Benetas has replaced Blue Care as provider of veteran home care packages in QLD and advise members.  </w:t>
            </w:r>
          </w:p>
        </w:tc>
        <w:tc>
          <w:tcPr>
            <w:tcW w:w="2417" w:type="dxa"/>
            <w:shd w:val="clear" w:color="auto" w:fill="auto"/>
          </w:tcPr>
          <w:p w14:paraId="317AE0EB" w14:textId="77777777" w:rsidR="0056469B" w:rsidRPr="00187A5E" w:rsidRDefault="0056469B" w:rsidP="00615D9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56469B" w:rsidRPr="00187A5E" w14:paraId="486C84C1" w14:textId="77777777" w:rsidTr="00F0631A">
        <w:trPr>
          <w:trHeight w:val="753"/>
        </w:trPr>
        <w:tc>
          <w:tcPr>
            <w:tcW w:w="1555" w:type="dxa"/>
            <w:shd w:val="clear" w:color="auto" w:fill="auto"/>
          </w:tcPr>
          <w:p w14:paraId="4B3C20B5" w14:textId="77777777" w:rsidR="0056469B" w:rsidRDefault="0056469B" w:rsidP="0056469B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2022NACCF/A201</w:t>
            </w:r>
          </w:p>
        </w:tc>
        <w:tc>
          <w:tcPr>
            <w:tcW w:w="6378" w:type="dxa"/>
            <w:shd w:val="clear" w:color="auto" w:fill="auto"/>
          </w:tcPr>
          <w:p w14:paraId="5CBFA222" w14:textId="77777777" w:rsidR="0056469B" w:rsidRDefault="0056469B" w:rsidP="00615D9E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Members to provide comments and suggested amendments to NACCF Terms of </w:t>
            </w:r>
            <w:r w:rsidR="00852C1A"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Secretariat by 10 August 2022.</w:t>
            </w:r>
          </w:p>
        </w:tc>
        <w:tc>
          <w:tcPr>
            <w:tcW w:w="2417" w:type="dxa"/>
            <w:shd w:val="clear" w:color="auto" w:fill="auto"/>
          </w:tcPr>
          <w:p w14:paraId="3EBBDF26" w14:textId="77777777" w:rsidR="0056469B" w:rsidRDefault="0056469B" w:rsidP="00615D9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Members</w:t>
            </w:r>
          </w:p>
        </w:tc>
      </w:tr>
    </w:tbl>
    <w:p w14:paraId="062DB2B0" w14:textId="77777777" w:rsidR="0056469B" w:rsidRDefault="0056469B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2CC3DC" w14:textId="77777777"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b/>
          <w:sz w:val="22"/>
          <w:szCs w:val="22"/>
        </w:rPr>
        <w:t>Meeting closed: 3.30pm</w:t>
      </w:r>
      <w:r w:rsidRPr="00187A5E">
        <w:rPr>
          <w:rFonts w:asciiTheme="minorHAnsi" w:hAnsiTheme="minorHAnsi" w:cstheme="minorHAnsi"/>
          <w:sz w:val="22"/>
          <w:szCs w:val="22"/>
        </w:rPr>
        <w:t>.</w:t>
      </w:r>
    </w:p>
    <w:p w14:paraId="2A62920F" w14:textId="77777777"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228A19B3" w14:textId="77777777" w:rsidR="00093B91" w:rsidRDefault="00093B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708B01C" w14:textId="77777777"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1358F1F9" w14:textId="77777777" w:rsidR="00187A5E" w:rsidRDefault="00187A5E" w:rsidP="00187A5E">
      <w:pPr>
        <w:jc w:val="right"/>
        <w:rPr>
          <w:rFonts w:ascii="Calibri" w:hAnsi="Calibri" w:cs="Arial"/>
          <w:b/>
          <w:sz w:val="20"/>
          <w:szCs w:val="20"/>
        </w:rPr>
      </w:pPr>
      <w:r w:rsidRPr="00187A5E">
        <w:rPr>
          <w:rFonts w:ascii="Calibri" w:hAnsi="Calibri" w:cs="Arial"/>
          <w:b/>
          <w:sz w:val="20"/>
          <w:szCs w:val="20"/>
        </w:rPr>
        <w:t>Annexure A</w:t>
      </w:r>
    </w:p>
    <w:p w14:paraId="5647A217" w14:textId="77777777" w:rsidR="00187A5E" w:rsidRPr="00187A5E" w:rsidRDefault="00187A5E" w:rsidP="00187A5E">
      <w:pPr>
        <w:jc w:val="right"/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7778"/>
      </w:tblGrid>
      <w:tr w:rsidR="00093B91" w:rsidRPr="00723D0A" w14:paraId="5C53847D" w14:textId="77777777" w:rsidTr="00615D9E">
        <w:trPr>
          <w:trHeight w:val="405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234E2" w14:textId="77777777" w:rsidR="00093B91" w:rsidRPr="00ED0039" w:rsidRDefault="00093B91" w:rsidP="00615D9E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093B91" w:rsidRPr="001E3ACD" w14:paraId="47527252" w14:textId="77777777" w:rsidTr="00615D9E">
        <w:tblPrEx>
          <w:shd w:val="clear" w:color="auto" w:fill="CCCCCC"/>
        </w:tblPrEx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B0E86B5" w14:textId="77777777" w:rsidR="00093B91" w:rsidRPr="003233ED" w:rsidRDefault="00093B91" w:rsidP="00615D9E">
            <w:pPr>
              <w:rPr>
                <w:rFonts w:asciiTheme="minorHAnsi" w:hAnsiTheme="minorHAnsi"/>
                <w:b/>
              </w:rPr>
            </w:pPr>
            <w:r w:rsidRPr="003233ED">
              <w:rPr>
                <w:b/>
              </w:rPr>
              <w:br w:type="page"/>
            </w:r>
            <w:r w:rsidRPr="003233ED">
              <w:rPr>
                <w:rFonts w:asciiTheme="minorHAnsi" w:hAnsiTheme="minorHAnsi"/>
                <w:b/>
                <w:lang w:val="en-US"/>
              </w:rPr>
              <w:br w:type="page"/>
            </w:r>
            <w:r w:rsidRPr="00513901">
              <w:rPr>
                <w:rFonts w:asciiTheme="minorHAnsi" w:hAnsiTheme="minorHAnsi"/>
                <w:b/>
                <w:color w:val="FFFFFF" w:themeColor="background1"/>
                <w:shd w:val="clear" w:color="auto" w:fill="365F91" w:themeFill="accent1" w:themeFillShade="BF"/>
              </w:rPr>
              <w:t>MEMBERS/ATTENDEES</w:t>
            </w:r>
          </w:p>
        </w:tc>
      </w:tr>
      <w:tr w:rsidR="00093B91" w:rsidRPr="00E6310C" w14:paraId="670E8166" w14:textId="77777777" w:rsidTr="00615D9E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7FD7" w14:textId="77777777" w:rsidR="00093B91" w:rsidRPr="007E12EC" w:rsidRDefault="00093B91" w:rsidP="00615D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>Ms Vicki Rundle PSM (Chair)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42F5" w14:textId="77777777" w:rsidR="00093B91" w:rsidRPr="007E12EC" w:rsidRDefault="00093B91" w:rsidP="00615D9E">
            <w:pPr>
              <w:rPr>
                <w:rFonts w:asciiTheme="minorHAnsi" w:hAnsi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</w:rPr>
              <w:t>Deputy Secretary, Veterans and Families Services</w:t>
            </w:r>
          </w:p>
        </w:tc>
      </w:tr>
      <w:tr w:rsidR="00093B91" w:rsidRPr="00E6310C" w14:paraId="26673846" w14:textId="77777777" w:rsidTr="00615D9E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2270" w14:textId="77777777" w:rsidR="00093B91" w:rsidRPr="007E12EC" w:rsidRDefault="00093B91" w:rsidP="00615D9E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>Mr Ward Gainey JP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EA3F" w14:textId="77777777" w:rsidR="00093B91" w:rsidRPr="007E12EC" w:rsidRDefault="00093B91" w:rsidP="00615D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 xml:space="preserve">Vietnam Veterans’ Federation of Australia </w:t>
            </w:r>
          </w:p>
        </w:tc>
      </w:tr>
      <w:tr w:rsidR="00093B91" w:rsidRPr="00E6310C" w14:paraId="3B0F83E1" w14:textId="77777777" w:rsidTr="00615D9E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08C" w14:textId="77777777" w:rsidR="00093B91" w:rsidRPr="007E12EC" w:rsidRDefault="00093B91" w:rsidP="00615D9E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>Ms Jenny Gregory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30C4" w14:textId="77777777" w:rsidR="00093B91" w:rsidRPr="007E12EC" w:rsidRDefault="00093B91" w:rsidP="00615D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>Australian War Widows Inc. (AWWI)</w:t>
            </w:r>
          </w:p>
        </w:tc>
      </w:tr>
      <w:tr w:rsidR="00093B91" w:rsidRPr="00E6310C" w14:paraId="2DC1BC3F" w14:textId="77777777" w:rsidTr="00615D9E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1CD0" w14:textId="77777777" w:rsidR="00093B91" w:rsidRPr="007E12EC" w:rsidRDefault="00093B91" w:rsidP="00615D9E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>Ms Wendy Bateman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3BBD" w14:textId="77777777" w:rsidR="00093B91" w:rsidRPr="007E12EC" w:rsidRDefault="00093B91" w:rsidP="00615D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 xml:space="preserve">Returned and Services League of Australia </w:t>
            </w:r>
          </w:p>
        </w:tc>
      </w:tr>
      <w:tr w:rsidR="00093B91" w14:paraId="48362DDC" w14:textId="77777777" w:rsidTr="00615D9E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6A7" w14:textId="77777777" w:rsidR="00093B91" w:rsidRPr="007E12EC" w:rsidRDefault="00093B91" w:rsidP="00615D9E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>Ms Pat McCabe OAM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E697" w14:textId="77777777" w:rsidR="00093B91" w:rsidRPr="007E12EC" w:rsidRDefault="00093B91" w:rsidP="00615D9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>TPI Federation Australia</w:t>
            </w:r>
          </w:p>
        </w:tc>
      </w:tr>
      <w:tr w:rsidR="00093B91" w14:paraId="4ADE458A" w14:textId="77777777" w:rsidTr="00657EF3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2643" w14:textId="77777777" w:rsidR="00093B91" w:rsidRPr="007E12EC" w:rsidRDefault="00093B91" w:rsidP="00615D9E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>Mr Michael Benyk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D446" w14:textId="77777777" w:rsidR="00093B91" w:rsidRPr="007E12EC" w:rsidRDefault="00093B91" w:rsidP="00615D9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 xml:space="preserve">Vietnam Veterans Association of Australia </w:t>
            </w:r>
            <w:r w:rsidRPr="00822DEF">
              <w:rPr>
                <w:rFonts w:ascii="Calibri" w:hAnsi="Calibri" w:cs="Calibri"/>
                <w:color w:val="FF0000"/>
                <w:lang w:val="en-US"/>
              </w:rPr>
              <w:t xml:space="preserve"> </w:t>
            </w:r>
          </w:p>
        </w:tc>
      </w:tr>
      <w:tr w:rsidR="00093B91" w:rsidRPr="00E6310C" w14:paraId="3D3F1125" w14:textId="77777777" w:rsidTr="00657EF3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9D3E" w14:textId="77777777" w:rsidR="00093B91" w:rsidRPr="007E12EC" w:rsidRDefault="00093B91" w:rsidP="00615D9E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>Ms Alison Bowman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32C2" w14:textId="77777777" w:rsidR="00093B91" w:rsidRPr="007E12EC" w:rsidRDefault="00093B91" w:rsidP="00615D9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22DEF">
              <w:rPr>
                <w:rFonts w:ascii="Calibri" w:hAnsi="Calibri" w:cs="Calibri"/>
                <w:lang w:val="en-US"/>
              </w:rPr>
              <w:t>Partners of Veterans Association</w:t>
            </w:r>
            <w:r w:rsidRPr="00822DEF">
              <w:rPr>
                <w:rFonts w:ascii="Calibri" w:hAnsi="Calibri" w:cs="Calibri"/>
                <w:color w:val="FF0000"/>
                <w:lang w:val="en-US"/>
              </w:rPr>
              <w:t xml:space="preserve"> </w:t>
            </w:r>
          </w:p>
        </w:tc>
      </w:tr>
      <w:tr w:rsidR="00093B91" w:rsidRPr="00E6310C" w14:paraId="024B5505" w14:textId="77777777" w:rsidTr="00615D9E">
        <w:tblPrEx>
          <w:shd w:val="clear" w:color="auto" w:fill="CCCCCC"/>
        </w:tblPrEx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  <w:hideMark/>
          </w:tcPr>
          <w:p w14:paraId="37819C06" w14:textId="77777777" w:rsidR="00093B91" w:rsidRPr="00E6310C" w:rsidRDefault="00093B91" w:rsidP="00615D9E">
            <w:pPr>
              <w:ind w:left="22" w:hanging="22"/>
              <w:rPr>
                <w:rFonts w:asciiTheme="minorHAnsi" w:hAnsiTheme="minorHAnsi"/>
                <w:b/>
                <w:color w:val="FFFFFF"/>
              </w:rPr>
            </w:pPr>
            <w:r w:rsidRPr="00E6310C">
              <w:rPr>
                <w:rFonts w:asciiTheme="minorHAnsi" w:hAnsiTheme="minorHAnsi"/>
                <w:b/>
              </w:rPr>
              <w:t>Presenters</w:t>
            </w:r>
          </w:p>
        </w:tc>
      </w:tr>
      <w:tr w:rsidR="00093B91" w:rsidRPr="00E6310C" w14:paraId="1DA52874" w14:textId="77777777" w:rsidTr="00615D9E">
        <w:tblPrEx>
          <w:shd w:val="clear" w:color="auto" w:fill="CCCCCC"/>
        </w:tblPrEx>
        <w:trPr>
          <w:trHeight w:val="39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5532" w14:textId="77777777" w:rsidR="00093B91" w:rsidRDefault="00093B91" w:rsidP="00615D9E">
            <w:pPr>
              <w:ind w:left="22" w:hanging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Leanne Cameron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115E" w14:textId="77777777" w:rsidR="00093B91" w:rsidRPr="009151CD" w:rsidRDefault="00093B91" w:rsidP="00615D9E">
            <w:pPr>
              <w:spacing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First Assistant Secretary Mental Health and Wellbeing Services Division </w:t>
            </w:r>
          </w:p>
        </w:tc>
      </w:tr>
      <w:tr w:rsidR="00093B91" w:rsidRPr="00E6310C" w14:paraId="222F6391" w14:textId="77777777" w:rsidTr="00615D9E">
        <w:tblPrEx>
          <w:shd w:val="clear" w:color="auto" w:fill="CCCCCC"/>
        </w:tblPrEx>
        <w:trPr>
          <w:trHeight w:val="39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B3CB" w14:textId="77777777" w:rsidR="00093B91" w:rsidRDefault="00093B91" w:rsidP="00615D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Ms Jennifer Veitch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61C9" w14:textId="77777777" w:rsidR="00093B91" w:rsidRDefault="00093B91" w:rsidP="00615D9E">
            <w:pPr>
              <w:spacing w:line="276" w:lineRule="auto"/>
              <w:ind w:left="22" w:hanging="2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Executive Director Strategic Development Mental Health and Wellbeing Services Division</w:t>
            </w:r>
          </w:p>
        </w:tc>
      </w:tr>
      <w:tr w:rsidR="00093B91" w:rsidRPr="00E6310C" w14:paraId="619EAE79" w14:textId="77777777" w:rsidTr="00615D9E">
        <w:tblPrEx>
          <w:shd w:val="clear" w:color="auto" w:fill="CCCCCC"/>
        </w:tblPrEx>
        <w:trPr>
          <w:trHeight w:val="39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7BC8" w14:textId="77777777" w:rsidR="00093B91" w:rsidRDefault="00093B91" w:rsidP="00615D9E">
            <w:pPr>
              <w:ind w:left="22" w:hanging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Simon Hill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73C9" w14:textId="77777777" w:rsidR="00093B91" w:rsidRPr="00234DBA" w:rsidRDefault="00093B91" w:rsidP="00615D9E">
            <w:pPr>
              <w:spacing w:line="276" w:lineRule="auto"/>
              <w:ind w:left="22" w:hanging="2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Assistant Secretary Policy Development Branch</w:t>
            </w:r>
          </w:p>
        </w:tc>
      </w:tr>
      <w:tr w:rsidR="00093B91" w:rsidRPr="00E6310C" w14:paraId="39562BDB" w14:textId="77777777" w:rsidTr="00615D9E">
        <w:tblPrEx>
          <w:shd w:val="clear" w:color="auto" w:fill="CCCCCC"/>
        </w:tblPrEx>
        <w:trPr>
          <w:trHeight w:val="39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4A9A" w14:textId="77777777" w:rsidR="00093B91" w:rsidRDefault="00707DB5" w:rsidP="00707DB5">
            <w:pPr>
              <w:ind w:left="22" w:hanging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</w:t>
            </w:r>
            <w:r w:rsidRPr="00707D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07DB5">
              <w:rPr>
                <w:rFonts w:asciiTheme="minorHAnsi" w:hAnsiTheme="minorHAnsi" w:cstheme="minorHAnsi"/>
              </w:rPr>
              <w:t>Rebecca White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A5FA" w14:textId="77777777" w:rsidR="00093B91" w:rsidRPr="00234DBA" w:rsidRDefault="00093B91" w:rsidP="00615D9E">
            <w:pPr>
              <w:spacing w:line="276" w:lineRule="auto"/>
              <w:ind w:left="22" w:hanging="2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Carer Policy and Programs Section, Department of Social Services</w:t>
            </w:r>
          </w:p>
        </w:tc>
      </w:tr>
      <w:tr w:rsidR="00093B91" w:rsidRPr="00E6310C" w14:paraId="22B460E6" w14:textId="77777777" w:rsidTr="00615D9E">
        <w:tblPrEx>
          <w:shd w:val="clear" w:color="auto" w:fill="CCCCCC"/>
        </w:tblPrEx>
        <w:trPr>
          <w:trHeight w:val="39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47B3" w14:textId="77777777" w:rsidR="00093B91" w:rsidRDefault="00093B91" w:rsidP="00615D9E">
            <w:pPr>
              <w:ind w:left="22" w:hanging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Kate Duncan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161" w14:textId="77777777" w:rsidR="00093B91" w:rsidRPr="00234DBA" w:rsidRDefault="00093B91" w:rsidP="00615D9E">
            <w:pPr>
              <w:spacing w:line="276" w:lineRule="auto"/>
              <w:ind w:left="22" w:hanging="2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Director Reviews and Governance, Income Support Branch </w:t>
            </w:r>
          </w:p>
        </w:tc>
      </w:tr>
      <w:tr w:rsidR="00093B91" w:rsidRPr="00E6310C" w14:paraId="2915BEB2" w14:textId="77777777" w:rsidTr="00615D9E">
        <w:tblPrEx>
          <w:shd w:val="clear" w:color="auto" w:fill="CCCCCC"/>
        </w:tblPrEx>
        <w:trPr>
          <w:trHeight w:val="39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185D" w14:textId="77777777" w:rsidR="00093B91" w:rsidRDefault="00093B91" w:rsidP="00615D9E">
            <w:pPr>
              <w:ind w:left="22" w:hanging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Amanda Miller 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AC90" w14:textId="77777777" w:rsidR="00093B91" w:rsidRPr="00234DBA" w:rsidRDefault="00093B91" w:rsidP="00615D9E">
            <w:pPr>
              <w:spacing w:line="276" w:lineRule="auto"/>
              <w:ind w:left="22" w:hanging="2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A/g Director, Aged Care Fees, Funding Operations and Analysis Branch, Department of Health </w:t>
            </w:r>
          </w:p>
        </w:tc>
      </w:tr>
      <w:tr w:rsidR="00093B91" w:rsidRPr="00E6310C" w14:paraId="1BC890C3" w14:textId="77777777" w:rsidTr="00615D9E">
        <w:tblPrEx>
          <w:shd w:val="clear" w:color="auto" w:fill="CCCCCC"/>
        </w:tblPrEx>
        <w:trPr>
          <w:trHeight w:val="39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76D9" w14:textId="77777777" w:rsidR="00093B91" w:rsidRDefault="00093B91" w:rsidP="00615D9E">
            <w:pPr>
              <w:ind w:left="22" w:hanging="22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lang w:val="en-US"/>
              </w:rPr>
              <w:t>Professor Jenny Firman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47E9" w14:textId="77777777" w:rsidR="00093B91" w:rsidRPr="00234DBA" w:rsidRDefault="00093B91" w:rsidP="00615D9E">
            <w:pPr>
              <w:spacing w:line="276" w:lineRule="auto"/>
              <w:ind w:left="22" w:hanging="22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Chief Health Officer </w:t>
            </w:r>
          </w:p>
        </w:tc>
      </w:tr>
      <w:tr w:rsidR="00093B91" w:rsidRPr="00E6310C" w14:paraId="046CC961" w14:textId="77777777" w:rsidTr="00615D9E">
        <w:tblPrEx>
          <w:shd w:val="clear" w:color="auto" w:fill="CCCCCC"/>
        </w:tblPrEx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  <w:hideMark/>
          </w:tcPr>
          <w:p w14:paraId="78663784" w14:textId="77777777" w:rsidR="00093B91" w:rsidRPr="00E6310C" w:rsidRDefault="00093B91" w:rsidP="00615D9E">
            <w:pPr>
              <w:ind w:left="22" w:hanging="22"/>
              <w:rPr>
                <w:rFonts w:asciiTheme="minorHAnsi" w:hAnsiTheme="minorHAnsi"/>
                <w:b/>
              </w:rPr>
            </w:pPr>
            <w:r w:rsidRPr="00E6310C">
              <w:rPr>
                <w:rFonts w:asciiTheme="minorHAnsi" w:hAnsiTheme="minorHAnsi"/>
                <w:b/>
              </w:rPr>
              <w:t>Secretariat</w:t>
            </w:r>
          </w:p>
        </w:tc>
      </w:tr>
      <w:tr w:rsidR="00093B91" w:rsidRPr="00E6310C" w14:paraId="0D071FFF" w14:textId="77777777" w:rsidTr="00615D9E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3C9E" w14:textId="77777777" w:rsidR="00093B91" w:rsidRDefault="00093B91" w:rsidP="00615D9E">
            <w:pPr>
              <w:spacing w:line="276" w:lineRule="auto"/>
              <w:ind w:left="22" w:hanging="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Tiki Stephens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63F2" w14:textId="77777777" w:rsidR="00093B91" w:rsidRDefault="00093B91" w:rsidP="00615D9E">
            <w:pPr>
              <w:autoSpaceDE w:val="0"/>
              <w:autoSpaceDN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Assistant Director, Governance and Ministerial Events </w:t>
            </w:r>
          </w:p>
        </w:tc>
      </w:tr>
      <w:tr w:rsidR="00093B91" w:rsidRPr="00E6310C" w14:paraId="355169C9" w14:textId="77777777" w:rsidTr="00615D9E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2E62" w14:textId="77777777" w:rsidR="00093B91" w:rsidRDefault="00093B91" w:rsidP="00615D9E">
            <w:pPr>
              <w:spacing w:line="276" w:lineRule="auto"/>
              <w:ind w:left="22" w:hanging="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Ms Kylie Robinson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6103" w14:textId="77777777" w:rsidR="00093B91" w:rsidRPr="00C10E17" w:rsidRDefault="00093B91" w:rsidP="00615D9E">
            <w:pPr>
              <w:autoSpaceDE w:val="0"/>
              <w:autoSpaceDN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Assistant Director,</w:t>
            </w:r>
            <w:r w:rsidRPr="00E6310C">
              <w:rPr>
                <w:rFonts w:asciiTheme="minorHAnsi" w:hAnsiTheme="minorHAnsi"/>
              </w:rPr>
              <w:t xml:space="preserve"> Governance </w:t>
            </w:r>
            <w:r>
              <w:rPr>
                <w:rFonts w:asciiTheme="minorHAnsi" w:hAnsiTheme="minorHAnsi"/>
              </w:rPr>
              <w:t>and Ministerial Events</w:t>
            </w:r>
          </w:p>
        </w:tc>
      </w:tr>
      <w:tr w:rsidR="00093B91" w:rsidRPr="00E6310C" w14:paraId="28411BA6" w14:textId="77777777" w:rsidTr="00615D9E">
        <w:tblPrEx>
          <w:shd w:val="clear" w:color="auto" w:fill="CCCCCC"/>
        </w:tblPrEx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F54189E" w14:textId="77777777" w:rsidR="00093B91" w:rsidRPr="00513901" w:rsidRDefault="00093B91" w:rsidP="00615D9E">
            <w:pPr>
              <w:spacing w:line="276" w:lineRule="auto"/>
              <w:ind w:left="22" w:hanging="22"/>
              <w:rPr>
                <w:rFonts w:asciiTheme="minorHAnsi" w:hAnsiTheme="minorHAnsi"/>
                <w:b/>
                <w:color w:val="FFFFFF" w:themeColor="background1"/>
              </w:rPr>
            </w:pPr>
            <w:r w:rsidRPr="00513901">
              <w:rPr>
                <w:rFonts w:asciiTheme="minorHAnsi" w:hAnsiTheme="minorHAnsi"/>
                <w:b/>
                <w:color w:val="FFFFFF" w:themeColor="background1"/>
              </w:rPr>
              <w:t>Apologies</w:t>
            </w:r>
          </w:p>
        </w:tc>
      </w:tr>
      <w:tr w:rsidR="00657EF3" w:rsidRPr="00E6310C" w14:paraId="75894F79" w14:textId="77777777" w:rsidTr="00DF0F79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7643" w14:textId="77777777" w:rsidR="00657EF3" w:rsidRDefault="00657EF3" w:rsidP="00657EF3">
            <w:pPr>
              <w:spacing w:line="276" w:lineRule="auto"/>
              <w:ind w:left="22" w:hanging="22"/>
              <w:rPr>
                <w:rFonts w:asciiTheme="minorHAnsi" w:hAnsiTheme="minorHAnsi" w:cstheme="minorHAnsi"/>
              </w:rPr>
            </w:pPr>
            <w:r w:rsidRPr="00822DEF">
              <w:rPr>
                <w:rFonts w:ascii="Calibri" w:hAnsi="Calibri" w:cs="Calibri"/>
                <w:lang w:val="en-US"/>
              </w:rPr>
              <w:t>Mr Shawn Bergquist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C2B4" w14:textId="77777777" w:rsidR="00657EF3" w:rsidRPr="00E6310C" w:rsidRDefault="00657EF3" w:rsidP="00657EF3">
            <w:pPr>
              <w:spacing w:line="276" w:lineRule="auto"/>
              <w:rPr>
                <w:rFonts w:asciiTheme="minorHAnsi" w:hAnsiTheme="minorHAnsi"/>
              </w:rPr>
            </w:pPr>
            <w:r w:rsidRPr="00822DEF">
              <w:rPr>
                <w:rFonts w:ascii="Calibri" w:hAnsi="Calibri" w:cs="Calibri"/>
                <w:lang w:val="en-US"/>
              </w:rPr>
              <w:t>Legacy Australia Incorporated</w:t>
            </w:r>
          </w:p>
        </w:tc>
      </w:tr>
      <w:tr w:rsidR="000F06A3" w:rsidRPr="00E6310C" w14:paraId="34C43BD6" w14:textId="77777777" w:rsidTr="00DF0F79">
        <w:tblPrEx>
          <w:shd w:val="clear" w:color="auto" w:fill="CCCCCC"/>
        </w:tblPrEx>
        <w:trPr>
          <w:trHeight w:val="3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E3A" w14:textId="77777777" w:rsidR="000F06A3" w:rsidRPr="00822DEF" w:rsidRDefault="000F06A3" w:rsidP="000F06A3">
            <w:pPr>
              <w:spacing w:line="276" w:lineRule="auto"/>
              <w:ind w:left="22" w:hanging="22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Ms Leanne Yannopoulos </w:t>
            </w:r>
            <w:r w:rsidRPr="00F473BC">
              <w:rPr>
                <w:rFonts w:ascii="Calibri" w:hAnsi="Calibri" w:cs="Calibri"/>
                <w:lang w:val="en-US"/>
              </w:rPr>
              <w:t>(Deputy Chair)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27EB" w14:textId="77777777" w:rsidR="000F06A3" w:rsidRPr="00822DEF" w:rsidRDefault="000F06A3" w:rsidP="000F06A3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D171AD">
              <w:rPr>
                <w:rFonts w:ascii="Calibri" w:hAnsi="Calibri" w:cs="Calibri"/>
              </w:rPr>
              <w:t>First Assistant Secretary,</w:t>
            </w:r>
            <w:r w:rsidRPr="00D171AD">
              <w:rPr>
                <w:rFonts w:ascii="Calibri" w:hAnsi="Calibri" w:cs="Calibri"/>
                <w:lang w:val="en-US"/>
              </w:rPr>
              <w:t xml:space="preserve"> Client Engagement and Support Services Division</w:t>
            </w:r>
          </w:p>
        </w:tc>
      </w:tr>
    </w:tbl>
    <w:p w14:paraId="673855EF" w14:textId="77777777" w:rsidR="00125B61" w:rsidRPr="00BD0140" w:rsidRDefault="00125B61" w:rsidP="00187A5E">
      <w:pPr>
        <w:rPr>
          <w:rFonts w:ascii="Calibri" w:hAnsi="Calibri" w:cs="Arial"/>
        </w:rPr>
      </w:pPr>
    </w:p>
    <w:sectPr w:rsidR="00125B61" w:rsidRPr="00BD0140" w:rsidSect="00D73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B421C" w14:textId="77777777" w:rsidR="00852EF1" w:rsidRDefault="00852EF1">
      <w:r>
        <w:separator/>
      </w:r>
    </w:p>
    <w:p w14:paraId="48D3FF7E" w14:textId="77777777" w:rsidR="00852EF1" w:rsidRDefault="00852EF1"/>
  </w:endnote>
  <w:endnote w:type="continuationSeparator" w:id="0">
    <w:p w14:paraId="1E0C7FBE" w14:textId="77777777" w:rsidR="00852EF1" w:rsidRDefault="00852EF1">
      <w:r>
        <w:continuationSeparator/>
      </w:r>
    </w:p>
    <w:p w14:paraId="608D7004" w14:textId="77777777" w:rsidR="00852EF1" w:rsidRDefault="00852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0D0D6" w14:textId="77777777" w:rsidR="006831EB" w:rsidRDefault="00683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35B88" w14:textId="5F1A2AD6" w:rsidR="001B5EC9" w:rsidRDefault="001B5EC9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1C2419">
      <w:rPr>
        <w:rStyle w:val="PageNumber"/>
        <w:rFonts w:ascii="Calibri" w:hAnsi="Calibri" w:cs="Arial"/>
        <w:noProof/>
        <w:sz w:val="20"/>
        <w:szCs w:val="20"/>
      </w:rPr>
      <w:t>2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1C2419">
      <w:rPr>
        <w:rStyle w:val="PageNumber"/>
        <w:rFonts w:ascii="Calibri" w:hAnsi="Calibri" w:cs="Arial"/>
        <w:noProof/>
        <w:sz w:val="20"/>
        <w:szCs w:val="20"/>
      </w:rPr>
      <w:t>6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52FB582E" w14:textId="77777777" w:rsidR="001B5EC9" w:rsidRDefault="001B5E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BFC4" w14:textId="786156E8" w:rsidR="001B5EC9" w:rsidRDefault="001B5EC9" w:rsidP="00CC0A6E">
    <w:pPr>
      <w:pStyle w:val="Foo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1C2419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1C2419">
      <w:rPr>
        <w:rStyle w:val="PageNumber"/>
        <w:rFonts w:ascii="Calibri" w:hAnsi="Calibri" w:cs="Arial"/>
        <w:noProof/>
        <w:sz w:val="20"/>
        <w:szCs w:val="20"/>
      </w:rPr>
      <w:t>6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4AA491ED" w14:textId="77777777" w:rsidR="001B5EC9" w:rsidRPr="00686240" w:rsidRDefault="009538B4" w:rsidP="00CC0A6E">
    <w:pPr>
      <w:pStyle w:val="Header"/>
      <w:jc w:val="center"/>
      <w:rPr>
        <w:rFonts w:asciiTheme="minorHAnsi" w:hAnsiTheme="minorHAnsi"/>
        <w:color w:val="FF0000"/>
        <w:sz w:val="28"/>
        <w:szCs w:val="28"/>
      </w:rPr>
    </w:pPr>
    <w:r w:rsidRPr="00686240">
      <w:rPr>
        <w:rFonts w:asciiTheme="minorHAnsi" w:hAnsiTheme="minorHAnsi"/>
        <w:color w:val="FF0000"/>
        <w:sz w:val="28"/>
        <w:szCs w:val="28"/>
      </w:rPr>
      <w:t>FOR OFFICIAL USE ONLY</w:t>
    </w:r>
  </w:p>
  <w:p w14:paraId="267F1521" w14:textId="77777777" w:rsidR="001B5EC9" w:rsidRDefault="001B5EC9">
    <w:pPr>
      <w:pStyle w:val="Footer"/>
    </w:pPr>
  </w:p>
  <w:p w14:paraId="745A5945" w14:textId="77777777" w:rsidR="001B5EC9" w:rsidRDefault="001B5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EFC04" w14:textId="77777777" w:rsidR="00852EF1" w:rsidRDefault="00852EF1">
      <w:r>
        <w:separator/>
      </w:r>
    </w:p>
    <w:p w14:paraId="0BF6EC57" w14:textId="77777777" w:rsidR="00852EF1" w:rsidRDefault="00852EF1"/>
  </w:footnote>
  <w:footnote w:type="continuationSeparator" w:id="0">
    <w:p w14:paraId="099BB76D" w14:textId="77777777" w:rsidR="00852EF1" w:rsidRDefault="00852EF1">
      <w:r>
        <w:continuationSeparator/>
      </w:r>
    </w:p>
    <w:p w14:paraId="35D88CC4" w14:textId="77777777" w:rsidR="00852EF1" w:rsidRDefault="00852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8FCEC" w14:textId="77777777" w:rsidR="001B5EC9" w:rsidRDefault="001B5EC9">
    <w:pPr>
      <w:pStyle w:val="Header"/>
    </w:pPr>
  </w:p>
  <w:p w14:paraId="3CEBC11A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color w:val="FF0000"/>
        <w:sz w:val="36"/>
        <w:szCs w:val="36"/>
      </w:rPr>
      <w:id w:val="-1184202817"/>
      <w:docPartObj>
        <w:docPartGallery w:val="Watermarks"/>
        <w:docPartUnique/>
      </w:docPartObj>
    </w:sdtPr>
    <w:sdtEndPr/>
    <w:sdtContent>
      <w:p w14:paraId="4CEDFBE6" w14:textId="77777777" w:rsidR="00001ECB" w:rsidRPr="008A1AD9" w:rsidRDefault="001C2419" w:rsidP="00CB1367">
        <w:pPr>
          <w:pStyle w:val="Header"/>
          <w:rPr>
            <w:rFonts w:asciiTheme="minorHAnsi" w:hAnsiTheme="minorHAnsi"/>
            <w:color w:val="FF0000"/>
            <w:sz w:val="36"/>
            <w:szCs w:val="36"/>
          </w:rPr>
        </w:pPr>
        <w:r>
          <w:rPr>
            <w:rFonts w:asciiTheme="minorHAnsi" w:hAnsiTheme="minorHAnsi"/>
            <w:noProof/>
            <w:color w:val="FF0000"/>
            <w:sz w:val="36"/>
            <w:szCs w:val="36"/>
            <w:lang w:val="en-US" w:eastAsia="en-US"/>
          </w:rPr>
          <w:pict w14:anchorId="06E816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26705" o:spid="_x0000_s2049" type="#_x0000_t136" style="position:absolute;margin-left:0;margin-top:0;width:585.1pt;height:172.9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DORS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C4B01" w14:textId="77777777" w:rsidR="001B5EC9" w:rsidRDefault="00D7320B" w:rsidP="00187A5E">
    <w:pPr>
      <w:pBdr>
        <w:bottom w:val="single" w:sz="4" w:space="1" w:color="auto"/>
      </w:pBdr>
    </w:pPr>
    <w:r w:rsidRPr="00BA20A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BB4A5D" wp14:editId="7C207EE3">
              <wp:simplePos x="0" y="0"/>
              <wp:positionH relativeFrom="column">
                <wp:posOffset>3019425</wp:posOffset>
              </wp:positionH>
              <wp:positionV relativeFrom="paragraph">
                <wp:posOffset>-76835</wp:posOffset>
              </wp:positionV>
              <wp:extent cx="3675063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5063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16C8C" w14:textId="77777777" w:rsidR="00D7320B" w:rsidRPr="00187A5E" w:rsidRDefault="00805280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National Aged Care &amp; Community Forum</w:t>
                          </w:r>
                        </w:p>
                        <w:p w14:paraId="593DF6EC" w14:textId="77777777" w:rsidR="00D7320B" w:rsidRPr="00187A5E" w:rsidRDefault="00D7320B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805280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NACCF</w:t>
                          </w:r>
                          <w:r w:rsidRPr="006436E3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»</w:t>
                          </w:r>
                        </w:p>
                        <w:p w14:paraId="3936A130" w14:textId="77777777" w:rsidR="00D7320B" w:rsidRPr="00187A5E" w:rsidRDefault="00B85C82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Wednesday 29 June 2022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B4A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7.75pt;margin-top:-6.05pt;width:289.4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" filled="f" stroked="f">
              <v:textbox>
                <w:txbxContent>
                  <w:p w14:paraId="0CD16C8C" w14:textId="77777777" w:rsidR="00D7320B" w:rsidRPr="00187A5E" w:rsidRDefault="00805280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National Aged Care &amp; Community Forum</w:t>
                    </w:r>
                  </w:p>
                  <w:p w14:paraId="593DF6EC" w14:textId="77777777" w:rsidR="00D7320B" w:rsidRPr="00187A5E" w:rsidRDefault="00D7320B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805280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NACCF</w:t>
                    </w:r>
                    <w:r w:rsidRPr="006436E3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»</w:t>
                    </w:r>
                  </w:p>
                  <w:p w14:paraId="3936A130" w14:textId="77777777" w:rsidR="00D7320B" w:rsidRPr="00187A5E" w:rsidRDefault="00B85C82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Wednesday 29 June 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5B0D802" wp14:editId="6C5B7CD8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7320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1" w15:restartNumberingAfterBreak="0">
    <w:nsid w:val="1D822E8E"/>
    <w:multiLevelType w:val="hybridMultilevel"/>
    <w:tmpl w:val="57F4A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B5FE6"/>
    <w:multiLevelType w:val="hybridMultilevel"/>
    <w:tmpl w:val="7C621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334C0"/>
    <w:multiLevelType w:val="hybridMultilevel"/>
    <w:tmpl w:val="E5CA0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189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42F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374A"/>
    <w:rsid w:val="000441D9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3B91"/>
    <w:rsid w:val="00093DBC"/>
    <w:rsid w:val="00095A36"/>
    <w:rsid w:val="00096841"/>
    <w:rsid w:val="00096FD6"/>
    <w:rsid w:val="00097514"/>
    <w:rsid w:val="00097868"/>
    <w:rsid w:val="000A0FDF"/>
    <w:rsid w:val="000A1126"/>
    <w:rsid w:val="000A157F"/>
    <w:rsid w:val="000A21FA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D20"/>
    <w:rsid w:val="000C18D7"/>
    <w:rsid w:val="000C1AA3"/>
    <w:rsid w:val="000C1AA8"/>
    <w:rsid w:val="000C2087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F06A3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2D7B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03E"/>
    <w:rsid w:val="00102535"/>
    <w:rsid w:val="00102AC5"/>
    <w:rsid w:val="0010319A"/>
    <w:rsid w:val="00103834"/>
    <w:rsid w:val="00103D3B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BEB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45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A6F66"/>
    <w:rsid w:val="001B01D1"/>
    <w:rsid w:val="001B09DE"/>
    <w:rsid w:val="001B0F41"/>
    <w:rsid w:val="001B11B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A40"/>
    <w:rsid w:val="001B6DFB"/>
    <w:rsid w:val="001B6EE0"/>
    <w:rsid w:val="001B79D5"/>
    <w:rsid w:val="001C0BF2"/>
    <w:rsid w:val="001C0C7D"/>
    <w:rsid w:val="001C1BE8"/>
    <w:rsid w:val="001C2419"/>
    <w:rsid w:val="001C2741"/>
    <w:rsid w:val="001C2FE4"/>
    <w:rsid w:val="001C3435"/>
    <w:rsid w:val="001C3F27"/>
    <w:rsid w:val="001C48DA"/>
    <w:rsid w:val="001C529E"/>
    <w:rsid w:val="001C5CE3"/>
    <w:rsid w:val="001C6E62"/>
    <w:rsid w:val="001C6ED4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494"/>
    <w:rsid w:val="001E28AC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30DE"/>
    <w:rsid w:val="002044B5"/>
    <w:rsid w:val="00204A0C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0F09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4BE"/>
    <w:rsid w:val="00223515"/>
    <w:rsid w:val="00223576"/>
    <w:rsid w:val="00223590"/>
    <w:rsid w:val="0022537E"/>
    <w:rsid w:val="00225836"/>
    <w:rsid w:val="002266D1"/>
    <w:rsid w:val="00227561"/>
    <w:rsid w:val="00227767"/>
    <w:rsid w:val="00227BD6"/>
    <w:rsid w:val="00231186"/>
    <w:rsid w:val="00232DA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6B0D"/>
    <w:rsid w:val="002574DF"/>
    <w:rsid w:val="00257C64"/>
    <w:rsid w:val="0026062D"/>
    <w:rsid w:val="00260860"/>
    <w:rsid w:val="002611E3"/>
    <w:rsid w:val="00261891"/>
    <w:rsid w:val="0026221A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411D"/>
    <w:rsid w:val="0027452C"/>
    <w:rsid w:val="0027553E"/>
    <w:rsid w:val="002755F1"/>
    <w:rsid w:val="00276B43"/>
    <w:rsid w:val="00276BC5"/>
    <w:rsid w:val="002772D0"/>
    <w:rsid w:val="002775A9"/>
    <w:rsid w:val="002775AA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3CE6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97E89"/>
    <w:rsid w:val="002A03A3"/>
    <w:rsid w:val="002A0B1F"/>
    <w:rsid w:val="002A1FB4"/>
    <w:rsid w:val="002A22C5"/>
    <w:rsid w:val="002A2E72"/>
    <w:rsid w:val="002A2EC6"/>
    <w:rsid w:val="002A3178"/>
    <w:rsid w:val="002A33AF"/>
    <w:rsid w:val="002A3A56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373"/>
    <w:rsid w:val="002B5B41"/>
    <w:rsid w:val="002B5F5E"/>
    <w:rsid w:val="002B6852"/>
    <w:rsid w:val="002B7192"/>
    <w:rsid w:val="002B78EF"/>
    <w:rsid w:val="002C02F1"/>
    <w:rsid w:val="002C12A1"/>
    <w:rsid w:val="002C1E03"/>
    <w:rsid w:val="002C2A1E"/>
    <w:rsid w:val="002C34E8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7561"/>
    <w:rsid w:val="003078A4"/>
    <w:rsid w:val="00310E93"/>
    <w:rsid w:val="003113CA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055D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3E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4E6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592"/>
    <w:rsid w:val="003757B0"/>
    <w:rsid w:val="00375A4A"/>
    <w:rsid w:val="0037609E"/>
    <w:rsid w:val="0037629C"/>
    <w:rsid w:val="0037693B"/>
    <w:rsid w:val="00377458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29D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38E7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BA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02E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AEA"/>
    <w:rsid w:val="003D4E62"/>
    <w:rsid w:val="003D4F1C"/>
    <w:rsid w:val="003D6C21"/>
    <w:rsid w:val="003D73B7"/>
    <w:rsid w:val="003D79D2"/>
    <w:rsid w:val="003D7C1F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74C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6211"/>
    <w:rsid w:val="004172F5"/>
    <w:rsid w:val="00417344"/>
    <w:rsid w:val="00421786"/>
    <w:rsid w:val="00421DE5"/>
    <w:rsid w:val="00421E24"/>
    <w:rsid w:val="00421E3A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471F9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1D4C"/>
    <w:rsid w:val="00472F8F"/>
    <w:rsid w:val="00473682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871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1017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500"/>
    <w:rsid w:val="004F05E6"/>
    <w:rsid w:val="004F0687"/>
    <w:rsid w:val="004F1208"/>
    <w:rsid w:val="004F174B"/>
    <w:rsid w:val="004F230C"/>
    <w:rsid w:val="004F2C4E"/>
    <w:rsid w:val="004F36D3"/>
    <w:rsid w:val="004F3709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B2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6F0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2F2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47E40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EFE"/>
    <w:rsid w:val="005617FF"/>
    <w:rsid w:val="00561F51"/>
    <w:rsid w:val="0056286F"/>
    <w:rsid w:val="00563720"/>
    <w:rsid w:val="0056414B"/>
    <w:rsid w:val="0056469B"/>
    <w:rsid w:val="0057235A"/>
    <w:rsid w:val="0057271F"/>
    <w:rsid w:val="00572AA8"/>
    <w:rsid w:val="00572F08"/>
    <w:rsid w:val="00573423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8CA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A4C"/>
    <w:rsid w:val="005D1BFA"/>
    <w:rsid w:val="005D1EFC"/>
    <w:rsid w:val="005D1F0D"/>
    <w:rsid w:val="005D2365"/>
    <w:rsid w:val="005D2788"/>
    <w:rsid w:val="005D2D33"/>
    <w:rsid w:val="005D30E9"/>
    <w:rsid w:val="005D3BBB"/>
    <w:rsid w:val="005D3F17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30BE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6E3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3432"/>
    <w:rsid w:val="0065420D"/>
    <w:rsid w:val="006554AD"/>
    <w:rsid w:val="00655D5F"/>
    <w:rsid w:val="00655E2C"/>
    <w:rsid w:val="00655F2E"/>
    <w:rsid w:val="00657EF3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1EB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7AD"/>
    <w:rsid w:val="006B5B88"/>
    <w:rsid w:val="006B5F4E"/>
    <w:rsid w:val="006B6E97"/>
    <w:rsid w:val="006B7C03"/>
    <w:rsid w:val="006B7D4A"/>
    <w:rsid w:val="006B7D73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8B1"/>
    <w:rsid w:val="00707BCB"/>
    <w:rsid w:val="00707DB5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166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3590"/>
    <w:rsid w:val="00743736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57C76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4F"/>
    <w:rsid w:val="007757A0"/>
    <w:rsid w:val="00776834"/>
    <w:rsid w:val="00777B43"/>
    <w:rsid w:val="00777F7D"/>
    <w:rsid w:val="00780996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26C2"/>
    <w:rsid w:val="007A2848"/>
    <w:rsid w:val="007A28E8"/>
    <w:rsid w:val="007A38C5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3507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7A96"/>
    <w:rsid w:val="007F207E"/>
    <w:rsid w:val="007F209D"/>
    <w:rsid w:val="007F2A87"/>
    <w:rsid w:val="007F2AC2"/>
    <w:rsid w:val="007F2C50"/>
    <w:rsid w:val="007F2FE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370B"/>
    <w:rsid w:val="00804B38"/>
    <w:rsid w:val="00805280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9CA"/>
    <w:rsid w:val="00810A33"/>
    <w:rsid w:val="00811A07"/>
    <w:rsid w:val="00811C55"/>
    <w:rsid w:val="008136AA"/>
    <w:rsid w:val="00813A6F"/>
    <w:rsid w:val="00814322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537E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7F3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53B"/>
    <w:rsid w:val="00847964"/>
    <w:rsid w:val="00850AFA"/>
    <w:rsid w:val="0085189A"/>
    <w:rsid w:val="00852386"/>
    <w:rsid w:val="0085246D"/>
    <w:rsid w:val="008528A1"/>
    <w:rsid w:val="00852C1A"/>
    <w:rsid w:val="00852DC5"/>
    <w:rsid w:val="00852E9A"/>
    <w:rsid w:val="00852EF1"/>
    <w:rsid w:val="00853005"/>
    <w:rsid w:val="008532DC"/>
    <w:rsid w:val="0085347B"/>
    <w:rsid w:val="0085387A"/>
    <w:rsid w:val="00854DB6"/>
    <w:rsid w:val="00855487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781"/>
    <w:rsid w:val="008E7BA5"/>
    <w:rsid w:val="008F00CD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6B0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5FC4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8B4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5F2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50F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B3E"/>
    <w:rsid w:val="009A0B43"/>
    <w:rsid w:val="009A1CF1"/>
    <w:rsid w:val="009A23DB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2D2"/>
    <w:rsid w:val="009D25C1"/>
    <w:rsid w:val="009D360F"/>
    <w:rsid w:val="009D4F7F"/>
    <w:rsid w:val="009D54C6"/>
    <w:rsid w:val="009D58E1"/>
    <w:rsid w:val="009D6181"/>
    <w:rsid w:val="009E01E2"/>
    <w:rsid w:val="009E04AD"/>
    <w:rsid w:val="009E1C12"/>
    <w:rsid w:val="009E2016"/>
    <w:rsid w:val="009E26DB"/>
    <w:rsid w:val="009E31E2"/>
    <w:rsid w:val="009E3931"/>
    <w:rsid w:val="009E399F"/>
    <w:rsid w:val="009E4C9E"/>
    <w:rsid w:val="009E4FC8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9F74D9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69F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663A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585"/>
    <w:rsid w:val="00AA0BDA"/>
    <w:rsid w:val="00AA0D32"/>
    <w:rsid w:val="00AA1657"/>
    <w:rsid w:val="00AA1955"/>
    <w:rsid w:val="00AA24A7"/>
    <w:rsid w:val="00AA257B"/>
    <w:rsid w:val="00AA2CCE"/>
    <w:rsid w:val="00AA3641"/>
    <w:rsid w:val="00AA4074"/>
    <w:rsid w:val="00AA429F"/>
    <w:rsid w:val="00AA4BCA"/>
    <w:rsid w:val="00AA4FB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4131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6E60"/>
    <w:rsid w:val="00AC7295"/>
    <w:rsid w:val="00AC72E6"/>
    <w:rsid w:val="00AD08E7"/>
    <w:rsid w:val="00AD0A9A"/>
    <w:rsid w:val="00AD0E91"/>
    <w:rsid w:val="00AD111D"/>
    <w:rsid w:val="00AD18D3"/>
    <w:rsid w:val="00AD29F8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2D7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5D5E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98C"/>
    <w:rsid w:val="00B77B8D"/>
    <w:rsid w:val="00B80BBA"/>
    <w:rsid w:val="00B80FBB"/>
    <w:rsid w:val="00B812F2"/>
    <w:rsid w:val="00B824B4"/>
    <w:rsid w:val="00B82E1E"/>
    <w:rsid w:val="00B82F28"/>
    <w:rsid w:val="00B83080"/>
    <w:rsid w:val="00B8321C"/>
    <w:rsid w:val="00B8375E"/>
    <w:rsid w:val="00B8398D"/>
    <w:rsid w:val="00B83A68"/>
    <w:rsid w:val="00B857E3"/>
    <w:rsid w:val="00B85C82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2FF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4123"/>
    <w:rsid w:val="00BA5243"/>
    <w:rsid w:val="00BA5DB8"/>
    <w:rsid w:val="00BA6112"/>
    <w:rsid w:val="00BA63A9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D3F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2655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4118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0AC3"/>
    <w:rsid w:val="00C211BC"/>
    <w:rsid w:val="00C21317"/>
    <w:rsid w:val="00C21386"/>
    <w:rsid w:val="00C21414"/>
    <w:rsid w:val="00C21433"/>
    <w:rsid w:val="00C2246B"/>
    <w:rsid w:val="00C22A20"/>
    <w:rsid w:val="00C22F46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DC7"/>
    <w:rsid w:val="00C35400"/>
    <w:rsid w:val="00C3619E"/>
    <w:rsid w:val="00C36417"/>
    <w:rsid w:val="00C3735E"/>
    <w:rsid w:val="00C405EC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0BD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6C75"/>
    <w:rsid w:val="00C672D3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6409"/>
    <w:rsid w:val="00C7721D"/>
    <w:rsid w:val="00C77B3F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151"/>
    <w:rsid w:val="00C8678D"/>
    <w:rsid w:val="00C86F9F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640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1DC0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953"/>
    <w:rsid w:val="00CE0D71"/>
    <w:rsid w:val="00CE1E21"/>
    <w:rsid w:val="00CE3243"/>
    <w:rsid w:val="00CE3458"/>
    <w:rsid w:val="00CE372B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1E6F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54D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150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B4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279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A95"/>
    <w:rsid w:val="00DA4B25"/>
    <w:rsid w:val="00DA4E1A"/>
    <w:rsid w:val="00DA5636"/>
    <w:rsid w:val="00DA64BC"/>
    <w:rsid w:val="00DA6EC4"/>
    <w:rsid w:val="00DA6F41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20"/>
    <w:rsid w:val="00DE4D81"/>
    <w:rsid w:val="00DE56E9"/>
    <w:rsid w:val="00DE5BE7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5CD9"/>
    <w:rsid w:val="00E06317"/>
    <w:rsid w:val="00E0645B"/>
    <w:rsid w:val="00E06792"/>
    <w:rsid w:val="00E06A5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4CAB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5E49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50D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4752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893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3FE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2E7"/>
    <w:rsid w:val="00ED272A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090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E17"/>
    <w:rsid w:val="00EF4007"/>
    <w:rsid w:val="00EF4074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631A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1DC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596D"/>
    <w:rsid w:val="00F55F21"/>
    <w:rsid w:val="00F5738E"/>
    <w:rsid w:val="00F60F3F"/>
    <w:rsid w:val="00F60F69"/>
    <w:rsid w:val="00F61A5E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76D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747B"/>
    <w:rsid w:val="00FC08D4"/>
    <w:rsid w:val="00FC244A"/>
    <w:rsid w:val="00FC4195"/>
    <w:rsid w:val="00FC4B88"/>
    <w:rsid w:val="00FC55EE"/>
    <w:rsid w:val="00FC582B"/>
    <w:rsid w:val="00FC6B95"/>
    <w:rsid w:val="00FC6D98"/>
    <w:rsid w:val="00FC766E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0AAF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454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54F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44CAB"/>
    <w:pPr>
      <w:keepNext/>
      <w:spacing w:before="240" w:after="60"/>
      <w:outlineLvl w:val="2"/>
    </w:pPr>
    <w:rPr>
      <w:rFonts w:ascii="Calibri" w:hAnsi="Calibri" w:cs="Arial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655F-7536-4705-8B69-14B08F11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2022-12-06T02:51:00Z</dcterms:created>
  <dcterms:modified xsi:type="dcterms:W3CDTF">2022-12-06T02:51:00Z</dcterms:modified>
</cp:coreProperties>
</file>