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4EA0B" w14:textId="3B472015" w:rsidR="00CF40A8" w:rsidRPr="000D4729" w:rsidRDefault="00CF40A8" w:rsidP="00CF40A8">
      <w:pPr>
        <w:pStyle w:val="Heading1"/>
      </w:pPr>
      <w:bookmarkStart w:id="0" w:name="_GoBack"/>
      <w:bookmarkEnd w:id="0"/>
      <w:r w:rsidRPr="000D4729">
        <w:t>Funding for the Kokoda Track Memorial Walkway</w:t>
      </w:r>
    </w:p>
    <w:p w14:paraId="32A693A1" w14:textId="526F21D8" w:rsidR="004524E8" w:rsidRPr="000D4729" w:rsidRDefault="004524E8" w:rsidP="00204640">
      <w:pPr>
        <w:pStyle w:val="Body"/>
      </w:pPr>
      <w:r w:rsidRPr="000D4729">
        <w:t xml:space="preserve">This initiative provides </w:t>
      </w:r>
      <w:r w:rsidR="00BB03C4">
        <w:t xml:space="preserve">an additional </w:t>
      </w:r>
      <w:r w:rsidRPr="000D4729">
        <w:t>$</w:t>
      </w:r>
      <w:r w:rsidR="0061359C" w:rsidRPr="000D4729">
        <w:t>409,000</w:t>
      </w:r>
      <w:r w:rsidRPr="000D4729">
        <w:t xml:space="preserve"> in grant funding </w:t>
      </w:r>
      <w:r w:rsidR="00B531E4" w:rsidRPr="000D4729">
        <w:t xml:space="preserve">over the forward estimates </w:t>
      </w:r>
      <w:r w:rsidRPr="000D4729">
        <w:t xml:space="preserve">to the Kokoda Track Memorial Walkway </w:t>
      </w:r>
      <w:r w:rsidR="00F95BB0" w:rsidRPr="000D4729">
        <w:t xml:space="preserve">(KTMW) </w:t>
      </w:r>
      <w:r w:rsidR="00A72CF0" w:rsidRPr="000D4729">
        <w:t xml:space="preserve">in Sydney </w:t>
      </w:r>
      <w:r w:rsidRPr="000D4729">
        <w:t>to enable the continued operation of this important Second World War commemorative site</w:t>
      </w:r>
      <w:r w:rsidR="00992F19" w:rsidRPr="000D4729">
        <w:t>.</w:t>
      </w:r>
      <w:r w:rsidR="0061359C" w:rsidRPr="000D4729">
        <w:t xml:space="preserve"> This measure will meet the Government’s commitment to KTMW with $186,000 in 2022-23 and up to $186,000 per year for the next 3 years thereafter to support their operations, more than doubling the funding for KTMW in the March Budget.  </w:t>
      </w:r>
    </w:p>
    <w:p w14:paraId="71E74FB3" w14:textId="01C1AF02" w:rsidR="00250848" w:rsidRPr="000D4729" w:rsidRDefault="00250848" w:rsidP="00250848">
      <w:pPr>
        <w:autoSpaceDE w:val="0"/>
        <w:autoSpaceDN w:val="0"/>
        <w:adjustRightInd w:val="0"/>
        <w:spacing w:after="240" w:line="240" w:lineRule="auto"/>
      </w:pPr>
      <w:r w:rsidRPr="000D4729">
        <w:rPr>
          <w:rFonts w:ascii="Calibri" w:hAnsi="Calibri" w:cs="Calibri"/>
          <w:sz w:val="22"/>
          <w:szCs w:val="22"/>
          <w:lang w:val="en-AU"/>
        </w:rPr>
        <w:t xml:space="preserve">The funding will be provided through the Department of Infrastructure, Transport, Regional Development, Communications and the Arts’ grant program, Local Community, Sport and Infrastructure Projects. </w:t>
      </w:r>
    </w:p>
    <w:p w14:paraId="2DBD03F4" w14:textId="77777777" w:rsidR="007D3649" w:rsidRPr="000D4729" w:rsidRDefault="005411B4" w:rsidP="00E1045D">
      <w:pPr>
        <w:pStyle w:val="Heading2"/>
      </w:pPr>
      <w:r w:rsidRPr="000D4729">
        <w:t>Why is this important?</w:t>
      </w:r>
    </w:p>
    <w:p w14:paraId="6A4425ED" w14:textId="510AC3A5" w:rsidR="00CF40A8" w:rsidRPr="000D4729" w:rsidRDefault="00CF40A8" w:rsidP="00CF40A8">
      <w:pPr>
        <w:pStyle w:val="Body"/>
      </w:pPr>
      <w:bookmarkStart w:id="1" w:name="_Toc43114946"/>
      <w:r w:rsidRPr="000D4729">
        <w:t>The Kokoda Track Memorial Walkway is a site of commemoration of those Australian service personnel who fought in the Second World War, with a specific focus on those who fought along the Kokoda Track. 2022 marks the 80th anniversary of the start of the Kokoda campaign, a touchstone for the Australian understanding of our nation’s experiences in the Second World War. As at the 75th anniversary of the end of the Second World War in August 2021, there were some 12,000 Australian Second World War veterans still living.</w:t>
      </w:r>
    </w:p>
    <w:p w14:paraId="536FD96D" w14:textId="435B1340" w:rsidR="00CF40A8" w:rsidRPr="000D4729" w:rsidRDefault="00CF40A8" w:rsidP="00CF40A8">
      <w:pPr>
        <w:pStyle w:val="Body"/>
      </w:pPr>
      <w:r w:rsidRPr="000D4729">
        <w:t xml:space="preserve">The Walkway is of great significance to local Second World War veterans and its managing Board is unable to fully resource its operations </w:t>
      </w:r>
      <w:r w:rsidR="00300C56" w:rsidRPr="000D4729">
        <w:t>via</w:t>
      </w:r>
      <w:r w:rsidRPr="000D4729">
        <w:t xml:space="preserve"> </w:t>
      </w:r>
      <w:r w:rsidR="00300C56" w:rsidRPr="000D4729">
        <w:t>t</w:t>
      </w:r>
      <w:r w:rsidRPr="000D4729">
        <w:t>raditional fundraising opportunities</w:t>
      </w:r>
      <w:r w:rsidR="00300C56" w:rsidRPr="000D4729">
        <w:t>, which</w:t>
      </w:r>
      <w:r w:rsidRPr="000D4729">
        <w:t xml:space="preserve"> have been limited by COVID-19 impacts over 2020 and 2021. Without funding support, the Walkway may be unable to continue to run its services and events for the community at the same level, or be maintained to the current standard.</w:t>
      </w:r>
    </w:p>
    <w:bookmarkEnd w:id="1"/>
    <w:p w14:paraId="07799436" w14:textId="5E32211A" w:rsidR="00EB178D" w:rsidRPr="000D4729" w:rsidRDefault="00EB178D" w:rsidP="00EB178D">
      <w:pPr>
        <w:pStyle w:val="Body"/>
      </w:pPr>
      <w:r w:rsidRPr="000D4729">
        <w:t xml:space="preserve">This measure will meet the Government’s commitment to </w:t>
      </w:r>
      <w:r w:rsidR="00F2398B" w:rsidRPr="000D4729">
        <w:t>the Kokoda Track Memorial Walkway</w:t>
      </w:r>
      <w:r w:rsidRPr="000D4729">
        <w:t xml:space="preserve"> with $186,000 in 2022-23 and up to $186,000 per year for the next three years thereafter to support their operations, more than doubling the funding for KTMW in the Budget March 2022-23. This is one way the Government demonstrates its acknowledgement of Second World War service personnel.  </w:t>
      </w:r>
    </w:p>
    <w:p w14:paraId="3BFA6B01" w14:textId="3BB77112" w:rsidR="005411B4" w:rsidRPr="000D4729" w:rsidRDefault="005411B4" w:rsidP="005411B4">
      <w:pPr>
        <w:pStyle w:val="Heading2"/>
      </w:pPr>
      <w:r w:rsidRPr="000D4729">
        <w:t>Who will benefit?</w:t>
      </w:r>
    </w:p>
    <w:p w14:paraId="66E3602B" w14:textId="1B303BC9" w:rsidR="00CF40A8" w:rsidRPr="000D4729" w:rsidRDefault="00CF40A8" w:rsidP="00CF40A8">
      <w:pPr>
        <w:pStyle w:val="Body"/>
      </w:pPr>
      <w:r w:rsidRPr="000D4729">
        <w:t xml:space="preserve">Veterans of the Second World War and their families and descendants will benefit from the continued acknowledgment of their service. School students and community members in the Sydney region will have access to the Walkway’s reflection spaces and educational opportunities.  </w:t>
      </w:r>
    </w:p>
    <w:p w14:paraId="2C590952" w14:textId="77777777" w:rsidR="005411B4" w:rsidRPr="000D4729" w:rsidRDefault="005411B4" w:rsidP="005411B4">
      <w:pPr>
        <w:pStyle w:val="Heading2"/>
      </w:pPr>
      <w:r w:rsidRPr="000D4729">
        <w:t>Date of effect?</w:t>
      </w:r>
    </w:p>
    <w:p w14:paraId="79B989C9" w14:textId="3F10629D" w:rsidR="00CF40A8" w:rsidRPr="000D4729" w:rsidRDefault="00CF40A8" w:rsidP="00CF40A8">
      <w:pPr>
        <w:pStyle w:val="Body"/>
      </w:pPr>
      <w:r w:rsidRPr="000D4729">
        <w:t>1 July 2023</w:t>
      </w:r>
      <w:r w:rsidR="00666D4E" w:rsidRPr="000D4729">
        <w:t>.</w:t>
      </w:r>
    </w:p>
    <w:p w14:paraId="70371A7D" w14:textId="77777777" w:rsidR="005411B4" w:rsidRPr="000D4729" w:rsidRDefault="005411B4" w:rsidP="005411B4">
      <w:pPr>
        <w:pStyle w:val="Heading2"/>
      </w:pPr>
      <w:r w:rsidRPr="000D4729">
        <w:lastRenderedPageBreak/>
        <w:t>How much will this cost?</w:t>
      </w:r>
    </w:p>
    <w:p w14:paraId="0D00279F" w14:textId="175B08AC" w:rsidR="00FE35DF" w:rsidRPr="00AB70AE" w:rsidRDefault="00CF40A8" w:rsidP="00CF40A8">
      <w:pPr>
        <w:pStyle w:val="Body"/>
      </w:pPr>
      <w:r w:rsidRPr="000D4729">
        <w:t>$</w:t>
      </w:r>
      <w:r w:rsidR="0061359C" w:rsidRPr="000D4729">
        <w:t>409,00</w:t>
      </w:r>
      <w:r w:rsidR="00436253" w:rsidRPr="000D4729">
        <w:t>0</w:t>
      </w:r>
      <w:r w:rsidR="0061359C" w:rsidRPr="000D4729">
        <w:t xml:space="preserve"> over four years</w:t>
      </w:r>
      <w:r w:rsidRPr="000D4729">
        <w:t xml:space="preserve"> in direct grant funding to the Walkway</w:t>
      </w:r>
      <w:r w:rsidR="00992F19" w:rsidRPr="000D4729">
        <w:t>.</w:t>
      </w:r>
      <w:r w:rsidRPr="000D4729">
        <w:t xml:space="preserve"> </w:t>
      </w:r>
      <w:r w:rsidR="0061359C" w:rsidRPr="000D4729">
        <w:t xml:space="preserve">Total commitment to KTMW is $186,000 in 2022-23 and up to $186,000 per year for the next </w:t>
      </w:r>
      <w:r w:rsidR="003C27DF" w:rsidRPr="000D4729">
        <w:t xml:space="preserve">three </w:t>
      </w:r>
      <w:r w:rsidR="0061359C" w:rsidRPr="000D4729">
        <w:t>years</w:t>
      </w:r>
      <w:r w:rsidR="008E5BD2" w:rsidRPr="000D4729">
        <w:t xml:space="preserve"> thereafter</w:t>
      </w:r>
      <w:r w:rsidR="0061359C" w:rsidRPr="000D4729">
        <w:t>.</w:t>
      </w:r>
    </w:p>
    <w:sectPr w:rsidR="00FE35DF" w:rsidRPr="00AB70AE" w:rsidSect="00FE35DF">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04803" w14:textId="77777777" w:rsidR="00CE4A15" w:rsidRDefault="00CE4A15" w:rsidP="005F5C2D">
      <w:r>
        <w:separator/>
      </w:r>
    </w:p>
  </w:endnote>
  <w:endnote w:type="continuationSeparator" w:id="0">
    <w:p w14:paraId="73F2BE22" w14:textId="77777777" w:rsidR="00CE4A15" w:rsidRDefault="00CE4A15"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0B41" w14:textId="56B1D52D" w:rsidR="00A72CF0" w:rsidRDefault="00204640">
    <w:pPr>
      <w:pStyle w:val="Footer"/>
    </w:pPr>
    <w:r>
      <w:rPr>
        <w:noProof/>
        <w:lang w:val="en-AU" w:eastAsia="en-AU"/>
      </w:rPr>
      <mc:AlternateContent>
        <mc:Choice Requires="wps">
          <w:drawing>
            <wp:anchor distT="0" distB="0" distL="114300" distR="114300" simplePos="0" relativeHeight="251661824" behindDoc="0" locked="1" layoutInCell="0" allowOverlap="1" wp14:anchorId="7F4C1668" wp14:editId="0DD754F3">
              <wp:simplePos x="0" y="0"/>
              <wp:positionH relativeFrom="margin">
                <wp:align>center</wp:align>
              </wp:positionH>
              <wp:positionV relativeFrom="bottomMargin">
                <wp:align>center</wp:align>
              </wp:positionV>
              <wp:extent cx="1891665" cy="476250"/>
              <wp:effectExtent l="0" t="0" r="0" b="0"/>
              <wp:wrapNone/>
              <wp:docPr id="7" name="janusSEAL SC F_EvenPage"/>
              <wp:cNvGraphicFramePr/>
              <a:graphic xmlns:a="http://schemas.openxmlformats.org/drawingml/2006/main">
                <a:graphicData uri="http://schemas.microsoft.com/office/word/2010/wordprocessingShape">
                  <wps:wsp>
                    <wps:cNvSpPr txBox="1"/>
                    <wps:spPr>
                      <a:xfrm>
                        <a:off x="0" y="0"/>
                        <a:ext cx="1891665" cy="4762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28C89E" w14:textId="4B6E0A51" w:rsidR="00204640" w:rsidRPr="00854D8C" w:rsidRDefault="00204640" w:rsidP="00854D8C">
                          <w:pPr>
                            <w:spacing w:after="0"/>
                            <w:jc w:val="center"/>
                            <w:rPr>
                              <w:rFonts w:ascii="Arial" w:hAnsi="Arial" w:cs="Arial"/>
                              <w:b/>
                              <w:color w:val="FF0000"/>
                              <w:sz w:val="24"/>
                            </w:rPr>
                          </w:pPr>
                          <w:r w:rsidRPr="00854D8C">
                            <w:rPr>
                              <w:rFonts w:ascii="Arial" w:hAnsi="Arial" w:cs="Arial"/>
                              <w:b/>
                              <w:color w:val="FF0000"/>
                              <w:sz w:val="24"/>
                            </w:rPr>
                            <w:fldChar w:fldCharType="begin"/>
                          </w:r>
                          <w:r w:rsidRPr="00854D8C">
                            <w:rPr>
                              <w:rFonts w:ascii="Arial" w:hAnsi="Arial" w:cs="Arial"/>
                              <w:b/>
                              <w:color w:val="FF0000"/>
                              <w:sz w:val="24"/>
                            </w:rPr>
                            <w:instrText xml:space="preserve"> DOCPROPERTY PM_ProtectiveMarkingValue_Header \* MERGEFORMAT </w:instrText>
                          </w:r>
                          <w:r w:rsidRPr="00854D8C">
                            <w:rPr>
                              <w:rFonts w:ascii="Arial" w:hAnsi="Arial" w:cs="Arial"/>
                              <w:b/>
                              <w:color w:val="FF0000"/>
                              <w:sz w:val="24"/>
                            </w:rPr>
                            <w:fldChar w:fldCharType="separate"/>
                          </w:r>
                          <w:r w:rsidR="00854D8C">
                            <w:rPr>
                              <w:rFonts w:ascii="Arial" w:hAnsi="Arial" w:cs="Arial"/>
                              <w:b/>
                              <w:color w:val="FF0000"/>
                              <w:sz w:val="24"/>
                            </w:rPr>
                            <w:t>OFFICIAL</w:t>
                          </w:r>
                          <w:r w:rsidRPr="00854D8C">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F4C1668" id="_x0000_t202" coordsize="21600,21600" o:spt="202" path="m,l,21600r21600,l21600,xe">
              <v:stroke joinstyle="miter"/>
              <v:path gradientshapeok="t" o:connecttype="rect"/>
            </v:shapetype>
            <v:shape id="janusSEAL SC F_EvenPage" o:spid="_x0000_s1029" type="#_x0000_t202" style="position:absolute;margin-left:0;margin-top:0;width:148.95pt;height:37.5pt;z-index:25166182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" o:allowincell="f" filled="f" stroked="f" strokeweight=".5pt">
              <v:textbox style="mso-fit-shape-to-text:t">
                <w:txbxContent>
                  <w:p w14:paraId="5628C89E" w14:textId="4B6E0A51" w:rsidR="00204640" w:rsidRPr="00854D8C" w:rsidRDefault="00204640" w:rsidP="00854D8C">
                    <w:pPr>
                      <w:spacing w:after="0"/>
                      <w:jc w:val="center"/>
                      <w:rPr>
                        <w:rFonts w:ascii="Arial" w:hAnsi="Arial" w:cs="Arial"/>
                        <w:b/>
                        <w:color w:val="FF0000"/>
                        <w:sz w:val="24"/>
                      </w:rPr>
                    </w:pPr>
                    <w:r w:rsidRPr="00854D8C">
                      <w:rPr>
                        <w:rFonts w:ascii="Arial" w:hAnsi="Arial" w:cs="Arial"/>
                        <w:b/>
                        <w:color w:val="FF0000"/>
                        <w:sz w:val="24"/>
                      </w:rPr>
                      <w:fldChar w:fldCharType="begin"/>
                    </w:r>
                    <w:r w:rsidRPr="00854D8C">
                      <w:rPr>
                        <w:rFonts w:ascii="Arial" w:hAnsi="Arial" w:cs="Arial"/>
                        <w:b/>
                        <w:color w:val="FF0000"/>
                        <w:sz w:val="24"/>
                      </w:rPr>
                      <w:instrText xml:space="preserve"> DOCPROPERTY PM_ProtectiveMarkingValue_Header \* MERGEFORMAT </w:instrText>
                    </w:r>
                    <w:r w:rsidRPr="00854D8C">
                      <w:rPr>
                        <w:rFonts w:ascii="Arial" w:hAnsi="Arial" w:cs="Arial"/>
                        <w:b/>
                        <w:color w:val="FF0000"/>
                        <w:sz w:val="24"/>
                      </w:rPr>
                      <w:fldChar w:fldCharType="separate"/>
                    </w:r>
                    <w:r w:rsidR="00854D8C">
                      <w:rPr>
                        <w:rFonts w:ascii="Arial" w:hAnsi="Arial" w:cs="Arial"/>
                        <w:b/>
                        <w:color w:val="FF0000"/>
                        <w:sz w:val="24"/>
                      </w:rPr>
                      <w:t>OFFICIAL</w:t>
                    </w:r>
                    <w:r w:rsidRPr="00854D8C">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2261" w14:textId="10FA3DA2" w:rsidR="000E52CB" w:rsidRPr="00FE35DF" w:rsidRDefault="000E52CB" w:rsidP="00FE35DF">
    <w:pPr>
      <w:pStyle w:val="Footer"/>
      <w:tabs>
        <w:tab w:val="clear" w:pos="4513"/>
        <w:tab w:val="clear" w:pos="9026"/>
        <w:tab w:val="clear" w:pos="9639"/>
        <w:tab w:val="right" w:pos="9072"/>
        <w:tab w:val="right" w:pos="10065"/>
      </w:tabs>
      <w:rPr>
        <w:color w:val="auto"/>
      </w:rPr>
    </w:pPr>
  </w:p>
  <w:sdt>
    <w:sdtPr>
      <w:rPr>
        <w:color w:val="FF0000"/>
      </w:rPr>
      <w:id w:val="-295918034"/>
      <w:docPartObj>
        <w:docPartGallery w:val="Page Numbers (Bottom of Page)"/>
        <w:docPartUnique/>
      </w:docPartObj>
    </w:sdtPr>
    <w:sdtEndPr>
      <w:rPr>
        <w:noProof/>
        <w:color w:val="auto"/>
      </w:rPr>
    </w:sdtEndPr>
    <w:sdtContent>
      <w:p w14:paraId="35D45081" w14:textId="3CC59B39" w:rsidR="000E52CB" w:rsidRPr="00FE35DF" w:rsidRDefault="00FE35DF" w:rsidP="00FE35DF">
        <w:pPr>
          <w:pStyle w:val="Footer"/>
          <w:tabs>
            <w:tab w:val="clear" w:pos="4513"/>
            <w:tab w:val="clear" w:pos="9026"/>
            <w:tab w:val="clear" w:pos="9639"/>
            <w:tab w:val="right" w:pos="9072"/>
            <w:tab w:val="right" w:pos="10065"/>
          </w:tabs>
          <w:rPr>
            <w:color w:val="auto"/>
          </w:rPr>
        </w:pPr>
        <w:r>
          <w:rPr>
            <w:noProof/>
            <w:lang w:val="en-AU" w:eastAsia="en-AU"/>
          </w:rPr>
          <w:drawing>
            <wp:anchor distT="0" distB="0" distL="114300" distR="114300" simplePos="0" relativeHeight="251655680" behindDoc="1" locked="0" layoutInCell="1" allowOverlap="1" wp14:anchorId="2E8BC646" wp14:editId="434241E6">
              <wp:simplePos x="0" y="0"/>
              <wp:positionH relativeFrom="margin">
                <wp:align>right</wp:align>
              </wp:positionH>
              <wp:positionV relativeFrom="paragraph">
                <wp:posOffset>-294640</wp:posOffset>
              </wp:positionV>
              <wp:extent cx="6552565" cy="506095"/>
              <wp:effectExtent l="0" t="0" r="63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Pr>
            <w:color w:val="000000" w:themeColor="text1"/>
          </w:rPr>
          <w:tab/>
        </w:r>
        <w:r w:rsidRPr="00F60A9F">
          <w:rPr>
            <w:color w:val="000000" w:themeColor="text1"/>
          </w:rPr>
          <w:t>October</w:t>
        </w:r>
        <w:r>
          <w:rPr>
            <w:color w:val="000000" w:themeColor="text1"/>
          </w:rPr>
          <w:t xml:space="preserve"> Budget 2022-23  </w:t>
        </w:r>
        <w:r>
          <w:rPr>
            <w:color w:val="000000" w:themeColor="text1"/>
          </w:rPr>
          <w:tab/>
        </w:r>
        <w:r w:rsidRPr="00F36BD9">
          <w:rPr>
            <w:b w:val="0"/>
            <w:color w:val="000000" w:themeColor="text1"/>
          </w:rPr>
          <w:t>page</w:t>
        </w:r>
        <w:r w:rsidRPr="00F36BD9">
          <w:rPr>
            <w:color w:val="auto"/>
          </w:rPr>
          <w:t xml:space="preserve"> </w:t>
        </w:r>
        <w:r w:rsidRPr="00FE35DF">
          <w:rPr>
            <w:color w:val="auto"/>
          </w:rPr>
          <w:fldChar w:fldCharType="begin"/>
        </w:r>
        <w:r w:rsidRPr="00FE35DF">
          <w:rPr>
            <w:color w:val="auto"/>
          </w:rPr>
          <w:instrText xml:space="preserve"> PAGE   \* MERGEFORMAT </w:instrText>
        </w:r>
        <w:r w:rsidRPr="00FE35DF">
          <w:rPr>
            <w:color w:val="auto"/>
          </w:rPr>
          <w:fldChar w:fldCharType="separate"/>
        </w:r>
        <w:r w:rsidR="00A76316">
          <w:rPr>
            <w:noProof/>
            <w:color w:val="auto"/>
          </w:rPr>
          <w:t>2</w:t>
        </w:r>
        <w:r w:rsidRPr="00FE35DF">
          <w:rPr>
            <w:noProof/>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5E93" w14:textId="35225FDB" w:rsidR="00FE35DF" w:rsidRPr="00FE35DF" w:rsidRDefault="00A76316" w:rsidP="00FE35DF">
    <w:pPr>
      <w:pStyle w:val="Footer"/>
      <w:tabs>
        <w:tab w:val="clear" w:pos="4513"/>
        <w:tab w:val="clear" w:pos="9026"/>
        <w:tab w:val="clear" w:pos="9639"/>
        <w:tab w:val="right" w:pos="9072"/>
        <w:tab w:val="right" w:pos="10065"/>
      </w:tabs>
      <w:rPr>
        <w:color w:val="auto"/>
      </w:rPr>
    </w:pP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4656" behindDoc="1" locked="0" layoutInCell="1" allowOverlap="1" wp14:anchorId="2C80FF18" wp14:editId="6BC71508">
              <wp:simplePos x="0" y="0"/>
              <wp:positionH relativeFrom="margin">
                <wp:align>right</wp:align>
              </wp:positionH>
              <wp:positionV relativeFrom="paragraph">
                <wp:posOffset>-270510</wp:posOffset>
              </wp:positionV>
              <wp:extent cx="6552565" cy="506095"/>
              <wp:effectExtent l="0" t="0" r="635"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Pr>
            <w:noProof/>
            <w:color w:val="auto"/>
          </w:rPr>
          <w:t>1</w:t>
        </w:r>
        <w:r w:rsidR="00FE35DF" w:rsidRPr="00FE35DF">
          <w:rPr>
            <w:noProof/>
            <w:color w:val="auto"/>
          </w:rPr>
          <w:fldChar w:fldCharType="end"/>
        </w:r>
      </w:sdtContent>
    </w:sdt>
  </w:p>
  <w:p w14:paraId="03911A34"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53A5C" w14:textId="77777777" w:rsidR="00CE4A15" w:rsidRDefault="00CE4A15" w:rsidP="005F5C2D">
      <w:r>
        <w:separator/>
      </w:r>
    </w:p>
  </w:footnote>
  <w:footnote w:type="continuationSeparator" w:id="0">
    <w:p w14:paraId="4AAC2AFB" w14:textId="77777777" w:rsidR="00CE4A15" w:rsidRDefault="00CE4A15"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1E68F" w14:textId="4BF036E1" w:rsidR="00A72CF0" w:rsidRDefault="00204640">
    <w:pPr>
      <w:pStyle w:val="Header"/>
    </w:pPr>
    <w:r>
      <w:rPr>
        <w:noProof/>
        <w:lang w:val="en-AU" w:eastAsia="en-AU"/>
      </w:rPr>
      <mc:AlternateContent>
        <mc:Choice Requires="wps">
          <w:drawing>
            <wp:anchor distT="0" distB="0" distL="114300" distR="114300" simplePos="0" relativeHeight="251660800" behindDoc="0" locked="1" layoutInCell="0" allowOverlap="1" wp14:anchorId="597636B2" wp14:editId="107C092D">
              <wp:simplePos x="0" y="0"/>
              <wp:positionH relativeFrom="margin">
                <wp:align>center</wp:align>
              </wp:positionH>
              <wp:positionV relativeFrom="topMargin">
                <wp:align>center</wp:align>
              </wp:positionV>
              <wp:extent cx="1891665" cy="47625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891665" cy="4762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58CC1" w14:textId="12CAA322" w:rsidR="00204640" w:rsidRPr="00854D8C" w:rsidRDefault="00204640" w:rsidP="00854D8C">
                          <w:pPr>
                            <w:spacing w:after="0"/>
                            <w:jc w:val="center"/>
                            <w:rPr>
                              <w:rFonts w:ascii="Arial" w:hAnsi="Arial" w:cs="Arial"/>
                              <w:b/>
                              <w:color w:val="FF0000"/>
                              <w:sz w:val="24"/>
                            </w:rPr>
                          </w:pPr>
                          <w:r w:rsidRPr="00854D8C">
                            <w:rPr>
                              <w:rFonts w:ascii="Arial" w:hAnsi="Arial" w:cs="Arial"/>
                              <w:b/>
                              <w:color w:val="FF0000"/>
                              <w:sz w:val="24"/>
                            </w:rPr>
                            <w:fldChar w:fldCharType="begin"/>
                          </w:r>
                          <w:r w:rsidRPr="00854D8C">
                            <w:rPr>
                              <w:rFonts w:ascii="Arial" w:hAnsi="Arial" w:cs="Arial"/>
                              <w:b/>
                              <w:color w:val="FF0000"/>
                              <w:sz w:val="24"/>
                            </w:rPr>
                            <w:instrText xml:space="preserve"> DOCPROPERTY PM_ProtectiveMarkingValue_Header \* MERGEFORMAT </w:instrText>
                          </w:r>
                          <w:r w:rsidRPr="00854D8C">
                            <w:rPr>
                              <w:rFonts w:ascii="Arial" w:hAnsi="Arial" w:cs="Arial"/>
                              <w:b/>
                              <w:color w:val="FF0000"/>
                              <w:sz w:val="24"/>
                            </w:rPr>
                            <w:fldChar w:fldCharType="separate"/>
                          </w:r>
                          <w:r w:rsidR="00854D8C">
                            <w:rPr>
                              <w:rFonts w:ascii="Arial" w:hAnsi="Arial" w:cs="Arial"/>
                              <w:b/>
                              <w:color w:val="FF0000"/>
                              <w:sz w:val="24"/>
                            </w:rPr>
                            <w:t>OFFICIAL</w:t>
                          </w:r>
                          <w:r w:rsidRPr="00854D8C">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97636B2" id="_x0000_t202" coordsize="21600,21600" o:spt="202" path="m,l,21600r21600,l21600,xe">
              <v:stroke joinstyle="miter"/>
              <v:path gradientshapeok="t" o:connecttype="rect"/>
            </v:shapetype>
            <v:shape id="janusSEAL SC H_EvenPage" o:spid="_x0000_s1026" type="#_x0000_t202" style="position:absolute;margin-left:0;margin-top:0;width:148.95pt;height:37.5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" o:allowincell="f" filled="f" stroked="f" strokeweight=".5pt">
              <v:textbox style="mso-fit-shape-to-text:t">
                <w:txbxContent>
                  <w:p w14:paraId="4AF58CC1" w14:textId="12CAA322" w:rsidR="00204640" w:rsidRPr="00854D8C" w:rsidRDefault="00204640" w:rsidP="00854D8C">
                    <w:pPr>
                      <w:spacing w:after="0"/>
                      <w:jc w:val="center"/>
                      <w:rPr>
                        <w:rFonts w:ascii="Arial" w:hAnsi="Arial" w:cs="Arial"/>
                        <w:b/>
                        <w:color w:val="FF0000"/>
                        <w:sz w:val="24"/>
                      </w:rPr>
                    </w:pPr>
                    <w:r w:rsidRPr="00854D8C">
                      <w:rPr>
                        <w:rFonts w:ascii="Arial" w:hAnsi="Arial" w:cs="Arial"/>
                        <w:b/>
                        <w:color w:val="FF0000"/>
                        <w:sz w:val="24"/>
                      </w:rPr>
                      <w:fldChar w:fldCharType="begin"/>
                    </w:r>
                    <w:r w:rsidRPr="00854D8C">
                      <w:rPr>
                        <w:rFonts w:ascii="Arial" w:hAnsi="Arial" w:cs="Arial"/>
                        <w:b/>
                        <w:color w:val="FF0000"/>
                        <w:sz w:val="24"/>
                      </w:rPr>
                      <w:instrText xml:space="preserve"> DOCPROPERTY PM_ProtectiveMarkingValue_Header \* MERGEFORMAT </w:instrText>
                    </w:r>
                    <w:r w:rsidRPr="00854D8C">
                      <w:rPr>
                        <w:rFonts w:ascii="Arial" w:hAnsi="Arial" w:cs="Arial"/>
                        <w:b/>
                        <w:color w:val="FF0000"/>
                        <w:sz w:val="24"/>
                      </w:rPr>
                      <w:fldChar w:fldCharType="separate"/>
                    </w:r>
                    <w:r w:rsidR="00854D8C">
                      <w:rPr>
                        <w:rFonts w:ascii="Arial" w:hAnsi="Arial" w:cs="Arial"/>
                        <w:b/>
                        <w:color w:val="FF0000"/>
                        <w:sz w:val="24"/>
                      </w:rPr>
                      <w:t>OFFICIAL</w:t>
                    </w:r>
                    <w:r w:rsidRPr="00854D8C">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B6A2" w14:textId="69499C22" w:rsidR="000D4729" w:rsidRDefault="000D4729" w:rsidP="000D4729">
    <w:pPr>
      <w:pStyle w:val="Heading3"/>
    </w:pPr>
    <w:r>
      <w:rPr>
        <w:noProof/>
        <w:lang w:val="en-AU" w:eastAsia="en-AU"/>
      </w:rPr>
      <w:drawing>
        <wp:anchor distT="0" distB="0" distL="114300" distR="114300" simplePos="0" relativeHeight="251664896" behindDoc="0" locked="0" layoutInCell="1" allowOverlap="1" wp14:anchorId="5F211CCE" wp14:editId="145AE581">
          <wp:simplePos x="0" y="0"/>
          <wp:positionH relativeFrom="margin">
            <wp:align>right</wp:align>
          </wp:positionH>
          <wp:positionV relativeFrom="paragraph">
            <wp:posOffset>241300</wp:posOffset>
          </wp:positionV>
          <wp:extent cx="3448050" cy="36131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Pr>
        <w:noProof/>
        <w:lang w:val="en-AU" w:eastAsia="en-AU"/>
      </w:rPr>
      <w:drawing>
        <wp:anchor distT="0" distB="0" distL="114300" distR="114300" simplePos="0" relativeHeight="251665920" behindDoc="1" locked="0" layoutInCell="1" allowOverlap="1" wp14:anchorId="79794D35" wp14:editId="4C1F75BA">
          <wp:simplePos x="0" y="0"/>
          <wp:positionH relativeFrom="column">
            <wp:posOffset>-83011</wp:posOffset>
          </wp:positionH>
          <wp:positionV relativeFrom="page">
            <wp:posOffset>525780</wp:posOffset>
          </wp:positionV>
          <wp:extent cx="2277499" cy="4786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6A992A28" w14:textId="77777777" w:rsidR="000D4729" w:rsidRPr="0095048B" w:rsidRDefault="000D4729" w:rsidP="000D4729">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10F34169" w14:textId="77777777" w:rsidR="000D4729" w:rsidRPr="00FE35DF" w:rsidRDefault="000D4729" w:rsidP="000D4729">
    <w:pPr>
      <w:pStyle w:val="Header"/>
    </w:pPr>
  </w:p>
  <w:p w14:paraId="31409A7F" w14:textId="1B1CA1E8" w:rsidR="00CF40A8" w:rsidRDefault="00CF4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DE76" w14:textId="461A37E6" w:rsidR="00AD508D" w:rsidRDefault="00DC17A5" w:rsidP="00AD508D">
    <w:pPr>
      <w:pStyle w:val="Heading3"/>
    </w:pPr>
    <w:r>
      <w:rPr>
        <w:noProof/>
        <w:lang w:val="en-AU" w:eastAsia="en-AU"/>
      </w:rPr>
      <w:drawing>
        <wp:anchor distT="0" distB="0" distL="114300" distR="114300" simplePos="0" relativeHeight="251652608" behindDoc="0" locked="0" layoutInCell="1" allowOverlap="1" wp14:anchorId="2A0EDFDC" wp14:editId="4ED8E8E3">
          <wp:simplePos x="0" y="0"/>
          <wp:positionH relativeFrom="margin">
            <wp:align>right</wp:align>
          </wp:positionH>
          <wp:positionV relativeFrom="paragraph">
            <wp:posOffset>241300</wp:posOffset>
          </wp:positionV>
          <wp:extent cx="3448050" cy="3613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sidR="00AD508D">
      <w:rPr>
        <w:noProof/>
        <w:lang w:val="en-AU" w:eastAsia="en-AU"/>
      </w:rPr>
      <w:drawing>
        <wp:anchor distT="0" distB="0" distL="114300" distR="114300" simplePos="0" relativeHeight="251653632" behindDoc="1" locked="0" layoutInCell="1" allowOverlap="1" wp14:anchorId="2C0B64D3" wp14:editId="505E38F2">
          <wp:simplePos x="0" y="0"/>
          <wp:positionH relativeFrom="column">
            <wp:posOffset>-83011</wp:posOffset>
          </wp:positionH>
          <wp:positionV relativeFrom="page">
            <wp:posOffset>525780</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14214B68"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5C56960B"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56D5"/>
    <w:rsid w:val="00030776"/>
    <w:rsid w:val="00034265"/>
    <w:rsid w:val="0005221B"/>
    <w:rsid w:val="00064B58"/>
    <w:rsid w:val="00066F0E"/>
    <w:rsid w:val="00072D61"/>
    <w:rsid w:val="00073F92"/>
    <w:rsid w:val="000740FE"/>
    <w:rsid w:val="000865FE"/>
    <w:rsid w:val="00092BF6"/>
    <w:rsid w:val="000A5DC0"/>
    <w:rsid w:val="000A7E99"/>
    <w:rsid w:val="000B2C8F"/>
    <w:rsid w:val="000B4532"/>
    <w:rsid w:val="000C19C8"/>
    <w:rsid w:val="000C5F39"/>
    <w:rsid w:val="000D339E"/>
    <w:rsid w:val="000D3B82"/>
    <w:rsid w:val="000D4729"/>
    <w:rsid w:val="000D4CD9"/>
    <w:rsid w:val="000E120C"/>
    <w:rsid w:val="000E52CB"/>
    <w:rsid w:val="000E7916"/>
    <w:rsid w:val="00106EB3"/>
    <w:rsid w:val="001202CD"/>
    <w:rsid w:val="00121542"/>
    <w:rsid w:val="00126FDB"/>
    <w:rsid w:val="001315CF"/>
    <w:rsid w:val="001421D3"/>
    <w:rsid w:val="001437BE"/>
    <w:rsid w:val="00150538"/>
    <w:rsid w:val="001538CD"/>
    <w:rsid w:val="001709E3"/>
    <w:rsid w:val="00173384"/>
    <w:rsid w:val="00175875"/>
    <w:rsid w:val="00184DC8"/>
    <w:rsid w:val="00193CD2"/>
    <w:rsid w:val="00197666"/>
    <w:rsid w:val="001A16ED"/>
    <w:rsid w:val="001A4057"/>
    <w:rsid w:val="001B1434"/>
    <w:rsid w:val="001C2A02"/>
    <w:rsid w:val="001D21CA"/>
    <w:rsid w:val="001D482F"/>
    <w:rsid w:val="001D77BE"/>
    <w:rsid w:val="001F4035"/>
    <w:rsid w:val="001F5A0B"/>
    <w:rsid w:val="00204640"/>
    <w:rsid w:val="002151CC"/>
    <w:rsid w:val="00217142"/>
    <w:rsid w:val="002226EA"/>
    <w:rsid w:val="002235BF"/>
    <w:rsid w:val="00223C57"/>
    <w:rsid w:val="00231416"/>
    <w:rsid w:val="002436FA"/>
    <w:rsid w:val="00250848"/>
    <w:rsid w:val="00251CAA"/>
    <w:rsid w:val="00251FDE"/>
    <w:rsid w:val="0026096A"/>
    <w:rsid w:val="0026233E"/>
    <w:rsid w:val="00267453"/>
    <w:rsid w:val="002674A3"/>
    <w:rsid w:val="002743D6"/>
    <w:rsid w:val="00296465"/>
    <w:rsid w:val="00296C02"/>
    <w:rsid w:val="002A7D76"/>
    <w:rsid w:val="002B55E9"/>
    <w:rsid w:val="002E67C7"/>
    <w:rsid w:val="003002AE"/>
    <w:rsid w:val="00300C56"/>
    <w:rsid w:val="003054CE"/>
    <w:rsid w:val="00311C29"/>
    <w:rsid w:val="0032514B"/>
    <w:rsid w:val="003303F0"/>
    <w:rsid w:val="00341593"/>
    <w:rsid w:val="00346C2F"/>
    <w:rsid w:val="0037092F"/>
    <w:rsid w:val="0037097D"/>
    <w:rsid w:val="003755B4"/>
    <w:rsid w:val="003A0704"/>
    <w:rsid w:val="003A3013"/>
    <w:rsid w:val="003C0B62"/>
    <w:rsid w:val="003C27DF"/>
    <w:rsid w:val="003C7923"/>
    <w:rsid w:val="003D5A23"/>
    <w:rsid w:val="003D6F49"/>
    <w:rsid w:val="003E1B70"/>
    <w:rsid w:val="003E1C0C"/>
    <w:rsid w:val="003E569A"/>
    <w:rsid w:val="00403553"/>
    <w:rsid w:val="00405E6B"/>
    <w:rsid w:val="00414E74"/>
    <w:rsid w:val="00416CB7"/>
    <w:rsid w:val="00417ADC"/>
    <w:rsid w:val="00427E80"/>
    <w:rsid w:val="00432A81"/>
    <w:rsid w:val="00436253"/>
    <w:rsid w:val="0044387F"/>
    <w:rsid w:val="004524A4"/>
    <w:rsid w:val="004524E8"/>
    <w:rsid w:val="004605B0"/>
    <w:rsid w:val="00470200"/>
    <w:rsid w:val="00470910"/>
    <w:rsid w:val="0047138D"/>
    <w:rsid w:val="00476F93"/>
    <w:rsid w:val="00477BE4"/>
    <w:rsid w:val="00482A76"/>
    <w:rsid w:val="0048466A"/>
    <w:rsid w:val="004A0711"/>
    <w:rsid w:val="004B5CB1"/>
    <w:rsid w:val="004C1645"/>
    <w:rsid w:val="004C6C6C"/>
    <w:rsid w:val="004E1F07"/>
    <w:rsid w:val="004E3132"/>
    <w:rsid w:val="004F58AD"/>
    <w:rsid w:val="004F7275"/>
    <w:rsid w:val="00503287"/>
    <w:rsid w:val="00515978"/>
    <w:rsid w:val="0052252B"/>
    <w:rsid w:val="00525069"/>
    <w:rsid w:val="00525565"/>
    <w:rsid w:val="0053255F"/>
    <w:rsid w:val="0053452D"/>
    <w:rsid w:val="00540DD8"/>
    <w:rsid w:val="005411B4"/>
    <w:rsid w:val="00541388"/>
    <w:rsid w:val="005469B7"/>
    <w:rsid w:val="00550F42"/>
    <w:rsid w:val="005565B7"/>
    <w:rsid w:val="0056544B"/>
    <w:rsid w:val="00567242"/>
    <w:rsid w:val="0057335C"/>
    <w:rsid w:val="005772CC"/>
    <w:rsid w:val="00580482"/>
    <w:rsid w:val="005810A7"/>
    <w:rsid w:val="00582952"/>
    <w:rsid w:val="005834CB"/>
    <w:rsid w:val="00585779"/>
    <w:rsid w:val="005A6FED"/>
    <w:rsid w:val="005C11D4"/>
    <w:rsid w:val="005C7568"/>
    <w:rsid w:val="005D1E1B"/>
    <w:rsid w:val="005D2629"/>
    <w:rsid w:val="005E02D7"/>
    <w:rsid w:val="005E4ECB"/>
    <w:rsid w:val="005F42C2"/>
    <w:rsid w:val="005F5C2D"/>
    <w:rsid w:val="005F7077"/>
    <w:rsid w:val="00610117"/>
    <w:rsid w:val="006107EC"/>
    <w:rsid w:val="0061359C"/>
    <w:rsid w:val="00616C1C"/>
    <w:rsid w:val="0062393C"/>
    <w:rsid w:val="00644AA5"/>
    <w:rsid w:val="00654C5F"/>
    <w:rsid w:val="00662A97"/>
    <w:rsid w:val="00662C3E"/>
    <w:rsid w:val="00666D4E"/>
    <w:rsid w:val="0067158F"/>
    <w:rsid w:val="00685A5A"/>
    <w:rsid w:val="00694C03"/>
    <w:rsid w:val="00694F94"/>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57C7"/>
    <w:rsid w:val="007C1E7A"/>
    <w:rsid w:val="007C328D"/>
    <w:rsid w:val="007C496F"/>
    <w:rsid w:val="007D3649"/>
    <w:rsid w:val="007E179A"/>
    <w:rsid w:val="007E41E7"/>
    <w:rsid w:val="007E5DEE"/>
    <w:rsid w:val="007F0A38"/>
    <w:rsid w:val="007F6E34"/>
    <w:rsid w:val="008039B2"/>
    <w:rsid w:val="00807CDB"/>
    <w:rsid w:val="00822EE7"/>
    <w:rsid w:val="00824E0B"/>
    <w:rsid w:val="00824E3D"/>
    <w:rsid w:val="00836343"/>
    <w:rsid w:val="0083731C"/>
    <w:rsid w:val="00843DB8"/>
    <w:rsid w:val="00853A5A"/>
    <w:rsid w:val="00854D8C"/>
    <w:rsid w:val="0085692B"/>
    <w:rsid w:val="00857F66"/>
    <w:rsid w:val="00864E2E"/>
    <w:rsid w:val="00866FFA"/>
    <w:rsid w:val="00872E85"/>
    <w:rsid w:val="008868C9"/>
    <w:rsid w:val="00893315"/>
    <w:rsid w:val="008A5E0F"/>
    <w:rsid w:val="008B0960"/>
    <w:rsid w:val="008B7D1E"/>
    <w:rsid w:val="008C0101"/>
    <w:rsid w:val="008C0470"/>
    <w:rsid w:val="008C2E8C"/>
    <w:rsid w:val="008C33F9"/>
    <w:rsid w:val="008D2EE8"/>
    <w:rsid w:val="008D3D62"/>
    <w:rsid w:val="008D48AB"/>
    <w:rsid w:val="008E050D"/>
    <w:rsid w:val="008E5BD2"/>
    <w:rsid w:val="008E61B4"/>
    <w:rsid w:val="00913D38"/>
    <w:rsid w:val="00951508"/>
    <w:rsid w:val="00963012"/>
    <w:rsid w:val="009633AA"/>
    <w:rsid w:val="00967589"/>
    <w:rsid w:val="00977E49"/>
    <w:rsid w:val="00983D9D"/>
    <w:rsid w:val="00992F19"/>
    <w:rsid w:val="00994046"/>
    <w:rsid w:val="009A7936"/>
    <w:rsid w:val="009B14C8"/>
    <w:rsid w:val="009B43F8"/>
    <w:rsid w:val="009B644E"/>
    <w:rsid w:val="009B6F70"/>
    <w:rsid w:val="009D1C97"/>
    <w:rsid w:val="009D2DD4"/>
    <w:rsid w:val="009D4B66"/>
    <w:rsid w:val="009E6054"/>
    <w:rsid w:val="009E72AE"/>
    <w:rsid w:val="009F1F6F"/>
    <w:rsid w:val="00A00DC5"/>
    <w:rsid w:val="00A1355F"/>
    <w:rsid w:val="00A22BA4"/>
    <w:rsid w:val="00A42CF7"/>
    <w:rsid w:val="00A53B86"/>
    <w:rsid w:val="00A550AC"/>
    <w:rsid w:val="00A57A3A"/>
    <w:rsid w:val="00A57DB8"/>
    <w:rsid w:val="00A63407"/>
    <w:rsid w:val="00A651E7"/>
    <w:rsid w:val="00A72CF0"/>
    <w:rsid w:val="00A73C27"/>
    <w:rsid w:val="00A76316"/>
    <w:rsid w:val="00A848A0"/>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531E4"/>
    <w:rsid w:val="00B55C1B"/>
    <w:rsid w:val="00B56BB5"/>
    <w:rsid w:val="00B65C2A"/>
    <w:rsid w:val="00B7306D"/>
    <w:rsid w:val="00B77CA0"/>
    <w:rsid w:val="00B80017"/>
    <w:rsid w:val="00B8025D"/>
    <w:rsid w:val="00B903A6"/>
    <w:rsid w:val="00B907DE"/>
    <w:rsid w:val="00B90C98"/>
    <w:rsid w:val="00BA3398"/>
    <w:rsid w:val="00BB03C4"/>
    <w:rsid w:val="00BB2784"/>
    <w:rsid w:val="00BC4AFE"/>
    <w:rsid w:val="00BC4CD2"/>
    <w:rsid w:val="00BD2EFC"/>
    <w:rsid w:val="00BD5343"/>
    <w:rsid w:val="00BF2A42"/>
    <w:rsid w:val="00C34E06"/>
    <w:rsid w:val="00C40413"/>
    <w:rsid w:val="00C47B4D"/>
    <w:rsid w:val="00C57B47"/>
    <w:rsid w:val="00C77873"/>
    <w:rsid w:val="00C828F8"/>
    <w:rsid w:val="00C839BF"/>
    <w:rsid w:val="00C84054"/>
    <w:rsid w:val="00C92391"/>
    <w:rsid w:val="00C9286C"/>
    <w:rsid w:val="00CA0D71"/>
    <w:rsid w:val="00CA2155"/>
    <w:rsid w:val="00CA7116"/>
    <w:rsid w:val="00CD2E67"/>
    <w:rsid w:val="00CD4930"/>
    <w:rsid w:val="00CD7EC2"/>
    <w:rsid w:val="00CE1933"/>
    <w:rsid w:val="00CE4A15"/>
    <w:rsid w:val="00CF080E"/>
    <w:rsid w:val="00CF2EC7"/>
    <w:rsid w:val="00CF355E"/>
    <w:rsid w:val="00CF40A8"/>
    <w:rsid w:val="00CF41EE"/>
    <w:rsid w:val="00CF7A7B"/>
    <w:rsid w:val="00CF7C67"/>
    <w:rsid w:val="00D01985"/>
    <w:rsid w:val="00D01C45"/>
    <w:rsid w:val="00D060F2"/>
    <w:rsid w:val="00D10780"/>
    <w:rsid w:val="00D13CC1"/>
    <w:rsid w:val="00D21E28"/>
    <w:rsid w:val="00D248C3"/>
    <w:rsid w:val="00D46DA4"/>
    <w:rsid w:val="00D47077"/>
    <w:rsid w:val="00D55699"/>
    <w:rsid w:val="00D717FE"/>
    <w:rsid w:val="00D74FE6"/>
    <w:rsid w:val="00D829BF"/>
    <w:rsid w:val="00D904AC"/>
    <w:rsid w:val="00D94EE1"/>
    <w:rsid w:val="00DA2457"/>
    <w:rsid w:val="00DC17A5"/>
    <w:rsid w:val="00DC5B5F"/>
    <w:rsid w:val="00DC7A8F"/>
    <w:rsid w:val="00DD3C9C"/>
    <w:rsid w:val="00DF07F7"/>
    <w:rsid w:val="00DF5EED"/>
    <w:rsid w:val="00E0023C"/>
    <w:rsid w:val="00E00F44"/>
    <w:rsid w:val="00E1045D"/>
    <w:rsid w:val="00E17655"/>
    <w:rsid w:val="00E21EAE"/>
    <w:rsid w:val="00E25B58"/>
    <w:rsid w:val="00E27056"/>
    <w:rsid w:val="00E3077A"/>
    <w:rsid w:val="00E51EC2"/>
    <w:rsid w:val="00E61728"/>
    <w:rsid w:val="00E6317D"/>
    <w:rsid w:val="00E667BB"/>
    <w:rsid w:val="00E7021A"/>
    <w:rsid w:val="00E729A3"/>
    <w:rsid w:val="00E81893"/>
    <w:rsid w:val="00E91C15"/>
    <w:rsid w:val="00E9346B"/>
    <w:rsid w:val="00EA024F"/>
    <w:rsid w:val="00EA0365"/>
    <w:rsid w:val="00EA060F"/>
    <w:rsid w:val="00EA2158"/>
    <w:rsid w:val="00EA418B"/>
    <w:rsid w:val="00EB178D"/>
    <w:rsid w:val="00EC1C10"/>
    <w:rsid w:val="00ED76D6"/>
    <w:rsid w:val="00EE6449"/>
    <w:rsid w:val="00EF4180"/>
    <w:rsid w:val="00F124C6"/>
    <w:rsid w:val="00F14929"/>
    <w:rsid w:val="00F2398B"/>
    <w:rsid w:val="00F315B3"/>
    <w:rsid w:val="00F34AC0"/>
    <w:rsid w:val="00F35464"/>
    <w:rsid w:val="00F36E6C"/>
    <w:rsid w:val="00F36F06"/>
    <w:rsid w:val="00F4201F"/>
    <w:rsid w:val="00F443CC"/>
    <w:rsid w:val="00F446F8"/>
    <w:rsid w:val="00F45858"/>
    <w:rsid w:val="00F60A9F"/>
    <w:rsid w:val="00F621A4"/>
    <w:rsid w:val="00F7456E"/>
    <w:rsid w:val="00F76361"/>
    <w:rsid w:val="00F77E5A"/>
    <w:rsid w:val="00F95BB0"/>
    <w:rsid w:val="00FA38C4"/>
    <w:rsid w:val="00FA438F"/>
    <w:rsid w:val="00FA5FBA"/>
    <w:rsid w:val="00FB1136"/>
    <w:rsid w:val="00FB4391"/>
    <w:rsid w:val="00FB4400"/>
    <w:rsid w:val="00FB4F79"/>
    <w:rsid w:val="00FC3735"/>
    <w:rsid w:val="00FD2AD3"/>
    <w:rsid w:val="00FE35DF"/>
    <w:rsid w:val="00FE3A2A"/>
    <w:rsid w:val="00FE481D"/>
    <w:rsid w:val="00FE5013"/>
    <w:rsid w:val="00FF3685"/>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2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B531E4"/>
    <w:rPr>
      <w:sz w:val="16"/>
      <w:szCs w:val="16"/>
    </w:rPr>
  </w:style>
  <w:style w:type="paragraph" w:styleId="CommentText">
    <w:name w:val="annotation text"/>
    <w:basedOn w:val="Normal"/>
    <w:link w:val="CommentTextChar"/>
    <w:uiPriority w:val="99"/>
    <w:semiHidden/>
    <w:unhideWhenUsed/>
    <w:rsid w:val="00B531E4"/>
    <w:pPr>
      <w:spacing w:line="240" w:lineRule="auto"/>
    </w:pPr>
  </w:style>
  <w:style w:type="character" w:customStyle="1" w:styleId="CommentTextChar">
    <w:name w:val="Comment Text Char"/>
    <w:basedOn w:val="DefaultParagraphFont"/>
    <w:link w:val="CommentText"/>
    <w:uiPriority w:val="99"/>
    <w:semiHidden/>
    <w:rsid w:val="00B531E4"/>
  </w:style>
  <w:style w:type="paragraph" w:styleId="CommentSubject">
    <w:name w:val="annotation subject"/>
    <w:basedOn w:val="CommentText"/>
    <w:next w:val="CommentText"/>
    <w:link w:val="CommentSubjectChar"/>
    <w:uiPriority w:val="99"/>
    <w:semiHidden/>
    <w:unhideWhenUsed/>
    <w:rsid w:val="00B531E4"/>
    <w:rPr>
      <w:b/>
      <w:bCs/>
    </w:rPr>
  </w:style>
  <w:style w:type="character" w:customStyle="1" w:styleId="CommentSubjectChar">
    <w:name w:val="Comment Subject Char"/>
    <w:basedOn w:val="CommentTextChar"/>
    <w:link w:val="CommentSubject"/>
    <w:uiPriority w:val="99"/>
    <w:semiHidden/>
    <w:rsid w:val="00B53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CA2853B-8706-4C14-864D-A7AFD933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2022-10-25T04:22:00Z</dcterms:created>
  <dcterms:modified xsi:type="dcterms:W3CDTF">2022-10-25T04:22:00Z</dcterms:modified>
  <cp:category/>
</cp:coreProperties>
</file>