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6A1AF" w14:textId="6AE2264A" w:rsidR="00FF0323" w:rsidRDefault="003D23F1" w:rsidP="00E1045D">
      <w:pPr>
        <w:pStyle w:val="Heading2"/>
        <w:rPr>
          <w:rFonts w:eastAsiaTheme="minorHAnsi" w:cstheme="minorBidi"/>
          <w:b/>
          <w:color w:val="767171" w:themeColor="background2" w:themeShade="80"/>
          <w:sz w:val="40"/>
          <w:szCs w:val="22"/>
        </w:rPr>
      </w:pPr>
      <w:bookmarkStart w:id="0" w:name="_GoBack"/>
      <w:bookmarkEnd w:id="0"/>
      <w:r>
        <w:rPr>
          <w:rFonts w:eastAsiaTheme="minorHAnsi" w:cstheme="minorBidi"/>
          <w:b/>
          <w:color w:val="767171" w:themeColor="background2" w:themeShade="80"/>
          <w:sz w:val="40"/>
          <w:szCs w:val="22"/>
        </w:rPr>
        <w:t>Overseas memorials and interpretive centre upgrades – Sandakan, Malaysia</w:t>
      </w:r>
    </w:p>
    <w:p w14:paraId="34A7A751" w14:textId="4B174DEA" w:rsidR="00DB66AF" w:rsidRPr="008E02CE" w:rsidRDefault="00DB66AF" w:rsidP="008E02CE">
      <w:pPr>
        <w:pStyle w:val="Body"/>
      </w:pPr>
      <w:r w:rsidRPr="008E02CE">
        <w:t>This initiative</w:t>
      </w:r>
      <w:r w:rsidR="00195DA6" w:rsidRPr="008E02CE">
        <w:t xml:space="preserve"> provides</w:t>
      </w:r>
      <w:r w:rsidRPr="008E02CE">
        <w:t xml:space="preserve"> </w:t>
      </w:r>
      <w:r w:rsidR="00195DA6" w:rsidRPr="008E02CE">
        <w:t>$</w:t>
      </w:r>
      <w:r w:rsidR="003D23F1" w:rsidRPr="008E02CE">
        <w:t>5.1</w:t>
      </w:r>
      <w:r w:rsidR="008E02CE" w:rsidRPr="008E02CE">
        <w:t xml:space="preserve"> </w:t>
      </w:r>
      <w:r w:rsidR="00195DA6" w:rsidRPr="008E02CE">
        <w:t xml:space="preserve">million over </w:t>
      </w:r>
      <w:r w:rsidR="00D95F04">
        <w:t>three</w:t>
      </w:r>
      <w:r w:rsidR="00195DA6" w:rsidRPr="008E02CE">
        <w:t xml:space="preserve"> years</w:t>
      </w:r>
      <w:r w:rsidR="00195DA6" w:rsidRPr="008E02CE" w:rsidDel="00195DA6">
        <w:t xml:space="preserve"> </w:t>
      </w:r>
      <w:r w:rsidR="003D23F1" w:rsidRPr="008E02CE">
        <w:t xml:space="preserve">to upgrade the visitors’ pavilion at Sandakan Memorial Park so it continues to convey the story of the thousands who gave their lives in the defence of freedom and democracy in the Second World War.  </w:t>
      </w:r>
    </w:p>
    <w:p w14:paraId="1535730B" w14:textId="77777777" w:rsidR="007D3649" w:rsidRPr="00BB2784" w:rsidRDefault="005411B4" w:rsidP="00E1045D">
      <w:pPr>
        <w:pStyle w:val="Heading2"/>
      </w:pPr>
      <w:r>
        <w:t>Why is this important?</w:t>
      </w:r>
    </w:p>
    <w:p w14:paraId="0CEE8528" w14:textId="267B8426" w:rsidR="00195DA6" w:rsidRDefault="00FF0323" w:rsidP="008E02CE">
      <w:pPr>
        <w:pStyle w:val="Body"/>
      </w:pPr>
      <w:bookmarkStart w:id="1" w:name="_Toc43114946"/>
      <w:r w:rsidRPr="00FF0323">
        <w:t xml:space="preserve">The Australian Government </w:t>
      </w:r>
      <w:r w:rsidR="00195DA6">
        <w:t>is</w:t>
      </w:r>
      <w:r w:rsidR="00195DA6" w:rsidRPr="00FF0323">
        <w:t xml:space="preserve"> </w:t>
      </w:r>
      <w:r w:rsidRPr="00FF0323">
        <w:t>committed to recognising the service and sacrifice of the more than two million Australians who have served the nation through the construction and maintenance of official overseas memorials and interpretive centres at key international sites of historical significance to Australia.</w:t>
      </w:r>
      <w:r>
        <w:t xml:space="preserve"> </w:t>
      </w:r>
    </w:p>
    <w:p w14:paraId="3E8B36E0" w14:textId="040A009C" w:rsidR="00FF0323" w:rsidRDefault="003D23F1" w:rsidP="008E02CE">
      <w:pPr>
        <w:pStyle w:val="Body"/>
        <w:rPr>
          <w:b/>
          <w:bCs/>
        </w:rPr>
      </w:pPr>
      <w:r>
        <w:t xml:space="preserve">Sandakan Memorial Park was built on the grounds of the former Sandakan Prisoner of War camp and commemorates all Australian and British Prisoners of War who suffered or died at the camp and on the Sandakan Death Marchers during the </w:t>
      </w:r>
      <w:r w:rsidR="008E02CE">
        <w:t>S</w:t>
      </w:r>
      <w:r>
        <w:t xml:space="preserve">econd World War. </w:t>
      </w:r>
    </w:p>
    <w:bookmarkEnd w:id="1"/>
    <w:p w14:paraId="7DC50CF5" w14:textId="77777777" w:rsidR="005411B4" w:rsidRDefault="005411B4" w:rsidP="005411B4">
      <w:pPr>
        <w:pStyle w:val="Heading2"/>
      </w:pPr>
      <w:r>
        <w:t>Who will benefit?</w:t>
      </w:r>
    </w:p>
    <w:p w14:paraId="0B8F0E31" w14:textId="3D72D1E2" w:rsidR="00D21917" w:rsidRPr="008E02CE" w:rsidRDefault="00195DA6" w:rsidP="008E02CE">
      <w:pPr>
        <w:pStyle w:val="Body"/>
      </w:pPr>
      <w:r w:rsidRPr="008E02CE">
        <w:t>Australian</w:t>
      </w:r>
      <w:r w:rsidR="003D23F1" w:rsidRPr="008E02CE">
        <w:t>s</w:t>
      </w:r>
      <w:r w:rsidRPr="008E02CE">
        <w:t xml:space="preserve"> </w:t>
      </w:r>
      <w:r w:rsidR="00B95224" w:rsidRPr="008E02CE">
        <w:t xml:space="preserve">and international guests </w:t>
      </w:r>
      <w:r w:rsidRPr="008E02CE">
        <w:t xml:space="preserve">who visit the </w:t>
      </w:r>
      <w:r w:rsidR="003D23F1" w:rsidRPr="008E02CE">
        <w:t>site</w:t>
      </w:r>
      <w:r w:rsidRPr="008E02CE">
        <w:t>.</w:t>
      </w:r>
    </w:p>
    <w:p w14:paraId="2DAC8ECE" w14:textId="4A6B47CE" w:rsidR="00195DA6" w:rsidRPr="008E02CE" w:rsidRDefault="00195DA6" w:rsidP="008E02CE">
      <w:pPr>
        <w:pStyle w:val="Body"/>
      </w:pPr>
      <w:r w:rsidRPr="008E02CE">
        <w:t xml:space="preserve">The family members and descendants of </w:t>
      </w:r>
      <w:r w:rsidR="003D23F1" w:rsidRPr="008E02CE">
        <w:t>Second World War veterans. 1787 Australian Prisoners of War died in Sandakan and on the Death Marches, alongside 641 British Prisoners of War. Only</w:t>
      </w:r>
      <w:r w:rsidR="00C42984">
        <w:t xml:space="preserve"> </w:t>
      </w:r>
      <w:r w:rsidR="006513D2">
        <w:t>six</w:t>
      </w:r>
      <w:r w:rsidR="003D23F1" w:rsidRPr="008E02CE">
        <w:t>, all Australians, survived.</w:t>
      </w:r>
    </w:p>
    <w:p w14:paraId="0B760BD1" w14:textId="77777777" w:rsidR="005411B4" w:rsidRDefault="005411B4" w:rsidP="005411B4">
      <w:pPr>
        <w:pStyle w:val="Heading2"/>
      </w:pPr>
      <w:r>
        <w:t>Date of effect?</w:t>
      </w:r>
    </w:p>
    <w:p w14:paraId="4AB0060D" w14:textId="7106AAE2" w:rsidR="007A57C7" w:rsidRDefault="00FF0323" w:rsidP="008E02CE">
      <w:pPr>
        <w:pStyle w:val="Body"/>
      </w:pPr>
      <w:r>
        <w:t>1 July 2022</w:t>
      </w:r>
      <w:r w:rsidR="00DB66AF">
        <w:t>.</w:t>
      </w:r>
    </w:p>
    <w:p w14:paraId="5DE4F23E" w14:textId="77777777" w:rsidR="005411B4" w:rsidRDefault="005411B4" w:rsidP="005411B4">
      <w:pPr>
        <w:pStyle w:val="Heading2"/>
      </w:pPr>
      <w:r>
        <w:t>How much will this cost?</w:t>
      </w:r>
    </w:p>
    <w:p w14:paraId="57CD5F53" w14:textId="56316717" w:rsidR="007A57C7" w:rsidRPr="00AB70AE" w:rsidRDefault="003D23F1" w:rsidP="008E02CE">
      <w:pPr>
        <w:pStyle w:val="Body"/>
      </w:pPr>
      <w:r>
        <w:rPr>
          <w:lang w:val="en-AU"/>
        </w:rPr>
        <w:t xml:space="preserve">$5.1 million over </w:t>
      </w:r>
      <w:r w:rsidR="00D95F04">
        <w:rPr>
          <w:lang w:val="en-AU"/>
        </w:rPr>
        <w:t>three</w:t>
      </w:r>
      <w:r>
        <w:rPr>
          <w:lang w:val="en-AU"/>
        </w:rPr>
        <w:t xml:space="preserve"> years</w:t>
      </w:r>
      <w:r w:rsidR="00DB66AF">
        <w:rPr>
          <w:lang w:val="en-AU"/>
        </w:rPr>
        <w:t>.</w:t>
      </w:r>
    </w:p>
    <w:sectPr w:rsidR="007A57C7" w:rsidRPr="00AB70AE" w:rsidSect="00FC3735">
      <w:headerReference w:type="even" r:id="rId8"/>
      <w:headerReference w:type="default" r:id="rId9"/>
      <w:footerReference w:type="even" r:id="rId10"/>
      <w:footerReference w:type="default" r:id="rId11"/>
      <w:headerReference w:type="first" r:id="rId12"/>
      <w:footerReference w:type="first" r:id="rId13"/>
      <w:pgSz w:w="11907" w:h="16839" w:code="9"/>
      <w:pgMar w:top="2268" w:right="794" w:bottom="1134" w:left="794" w:header="595"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C1003" w14:textId="77777777" w:rsidR="00DA6A08" w:rsidRDefault="00DA6A08" w:rsidP="005F5C2D">
      <w:r>
        <w:separator/>
      </w:r>
    </w:p>
  </w:endnote>
  <w:endnote w:type="continuationSeparator" w:id="0">
    <w:p w14:paraId="48630EBA" w14:textId="77777777" w:rsidR="00DA6A08" w:rsidRDefault="00DA6A08"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altName w:val="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E3C7E" w14:textId="77777777" w:rsidR="00B5551C" w:rsidRDefault="00B55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1EE3C" w14:textId="77777777" w:rsidR="00EA2158" w:rsidRDefault="00675781" w:rsidP="0026096A">
    <w:pPr>
      <w:pStyle w:val="Footer"/>
      <w:spacing w:before="240"/>
    </w:pPr>
    <w:r>
      <w:rPr>
        <w:noProof/>
        <w:lang w:val="en-AU" w:eastAsia="en-AU"/>
      </w:rPr>
      <mc:AlternateContent>
        <mc:Choice Requires="wps">
          <w:drawing>
            <wp:anchor distT="0" distB="0" distL="114300" distR="114300" simplePos="0" relativeHeight="251676672" behindDoc="0" locked="1" layoutInCell="0" allowOverlap="1" wp14:anchorId="23C04BAE" wp14:editId="26FC4E08">
              <wp:simplePos x="0" y="0"/>
              <wp:positionH relativeFrom="margin">
                <wp:align>center</wp:align>
              </wp:positionH>
              <wp:positionV relativeFrom="bottomMargin">
                <wp:align>center</wp:align>
              </wp:positionV>
              <wp:extent cx="892175" cy="388620"/>
              <wp:effectExtent l="0" t="0" r="0" b="0"/>
              <wp:wrapNone/>
              <wp:docPr id="6" name="janusSEAL SC Foote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019FDC" w14:textId="1808D314" w:rsidR="00675781" w:rsidRPr="003D23F1" w:rsidRDefault="003D23F1" w:rsidP="003D23F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3C04BAE" id="_x0000_t202" coordsize="21600,21600" o:spt="202" path="m,l,21600r21600,l21600,xe">
              <v:stroke joinstyle="miter"/>
              <v:path gradientshapeok="t" o:connecttype="rect"/>
            </v:shapetype>
            <v:shape id="janusSEAL SC Footer" o:spid="_x0000_s1027" type="#_x0000_t202" style="position:absolute;margin-left:0;margin-top:0;width:70.25pt;height:30.6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" o:allowincell="f" filled="f" stroked="f" strokeweight=".5pt">
              <v:textbox style="mso-fit-shape-to-text:t">
                <w:txbxContent>
                  <w:p w14:paraId="4F019FDC" w14:textId="1808D314" w:rsidR="00675781" w:rsidRPr="003D23F1" w:rsidRDefault="003D23F1" w:rsidP="003D23F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p w14:paraId="2F2D3A15" w14:textId="77777777" w:rsidR="000E52CB" w:rsidRPr="00AB3299" w:rsidRDefault="0026096A" w:rsidP="00503287">
    <w:pPr>
      <w:pStyle w:val="Footer"/>
      <w:tabs>
        <w:tab w:val="clear" w:pos="4513"/>
        <w:tab w:val="clear" w:pos="9026"/>
        <w:tab w:val="clear" w:pos="9639"/>
        <w:tab w:val="left" w:pos="2505"/>
        <w:tab w:val="left" w:pos="3650"/>
      </w:tabs>
      <w:rPr>
        <w:b w:val="0"/>
      </w:rPr>
    </w:pPr>
    <w:r>
      <w:rPr>
        <w:b w:val="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5D0EF" w14:textId="11493DAC" w:rsidR="00B55C1B" w:rsidRDefault="00AB70AE">
    <w:pPr>
      <w:pStyle w:val="Footer"/>
      <w:rPr>
        <w:noProof/>
        <w:lang w:val="en-AU" w:eastAsia="en-AU"/>
      </w:rPr>
    </w:pPr>
    <w:r>
      <w:rPr>
        <w:noProof/>
        <w:lang w:val="en-AU" w:eastAsia="en-AU"/>
      </w:rPr>
      <w:drawing>
        <wp:anchor distT="0" distB="0" distL="114300" distR="114300" simplePos="0" relativeHeight="251673600" behindDoc="0" locked="0" layoutInCell="1" allowOverlap="1" wp14:anchorId="79A8C34F" wp14:editId="41CF9998">
          <wp:simplePos x="0" y="0"/>
          <wp:positionH relativeFrom="column">
            <wp:posOffset>3586</wp:posOffset>
          </wp:positionH>
          <wp:positionV relativeFrom="paragraph">
            <wp:posOffset>34290</wp:posOffset>
          </wp:positionV>
          <wp:extent cx="6552565" cy="50355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2-23 Footer graph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2565" cy="503555"/>
                  </a:xfrm>
                  <a:prstGeom prst="rect">
                    <a:avLst/>
                  </a:prstGeom>
                </pic:spPr>
              </pic:pic>
            </a:graphicData>
          </a:graphic>
        </wp:anchor>
      </w:drawing>
    </w:r>
  </w:p>
  <w:p w14:paraId="6F7D3F02" w14:textId="77777777" w:rsidR="009E6054" w:rsidRDefault="009E6054">
    <w:pPr>
      <w:pStyle w:val="Footer"/>
      <w:rPr>
        <w:noProof/>
        <w:lang w:val="en-AU" w:eastAsia="en-AU"/>
      </w:rPr>
    </w:pPr>
  </w:p>
  <w:p w14:paraId="32E715EE" w14:textId="77777777" w:rsidR="005A6FED" w:rsidRDefault="005A6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64CB1" w14:textId="77777777" w:rsidR="00DA6A08" w:rsidRDefault="00DA6A08" w:rsidP="005F5C2D">
      <w:r>
        <w:separator/>
      </w:r>
    </w:p>
  </w:footnote>
  <w:footnote w:type="continuationSeparator" w:id="0">
    <w:p w14:paraId="5180B793" w14:textId="77777777" w:rsidR="00DA6A08" w:rsidRDefault="00DA6A08"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65B43" w14:textId="77777777" w:rsidR="00B5551C" w:rsidRDefault="00B55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C4349" w14:textId="77777777" w:rsidR="00675781" w:rsidRDefault="00675781">
    <w:pPr>
      <w:pStyle w:val="Header"/>
    </w:pPr>
    <w:r>
      <w:rPr>
        <w:noProof/>
        <w:lang w:val="en-AU" w:eastAsia="en-AU"/>
      </w:rPr>
      <mc:AlternateContent>
        <mc:Choice Requires="wps">
          <w:drawing>
            <wp:anchor distT="0" distB="0" distL="114300" distR="114300" simplePos="0" relativeHeight="251674624" behindDoc="0" locked="1" layoutInCell="0" allowOverlap="1" wp14:anchorId="22DC64E4" wp14:editId="160A4534">
              <wp:simplePos x="0" y="0"/>
              <wp:positionH relativeFrom="margin">
                <wp:align>center</wp:align>
              </wp:positionH>
              <wp:positionV relativeFrom="topMargin">
                <wp:align>center</wp:align>
              </wp:positionV>
              <wp:extent cx="892175" cy="388620"/>
              <wp:effectExtent l="0" t="0" r="0" b="0"/>
              <wp:wrapNone/>
              <wp:docPr id="4" name="janusSEAL SC Heade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100FAB" w14:textId="5CA33F67" w:rsidR="00675781" w:rsidRPr="003D23F1" w:rsidRDefault="003D23F1" w:rsidP="003D23F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2DC64E4" id="_x0000_t202" coordsize="21600,21600" o:spt="202" path="m,l,21600r21600,l21600,xe">
              <v:stroke joinstyle="miter"/>
              <v:path gradientshapeok="t" o:connecttype="rect"/>
            </v:shapetype>
            <v:shape id="janusSEAL SC Header" o:spid="_x0000_s1026" type="#_x0000_t202" style="position:absolute;margin-left:0;margin-top:0;width:70.25pt;height:30.6pt;z-index:25167462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" o:allowincell="f" filled="f" stroked="f" strokeweight=".5pt">
              <v:textbox style="mso-fit-shape-to-text:t">
                <w:txbxContent>
                  <w:p w14:paraId="3A100FAB" w14:textId="5CA33F67" w:rsidR="00675781" w:rsidRPr="003D23F1" w:rsidRDefault="003D23F1" w:rsidP="003D23F1">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AE365" w14:textId="54443934" w:rsidR="00AD508D" w:rsidRDefault="00707287" w:rsidP="00AD508D">
    <w:pPr>
      <w:pStyle w:val="Heading3"/>
    </w:pPr>
    <w:r>
      <w:rPr>
        <w:noProof/>
        <w:lang w:val="en-AU" w:eastAsia="en-AU"/>
      </w:rPr>
      <w:drawing>
        <wp:anchor distT="0" distB="0" distL="114300" distR="114300" simplePos="0" relativeHeight="251668479" behindDoc="1" locked="0" layoutInCell="1" allowOverlap="1" wp14:anchorId="7AA825D3" wp14:editId="585369B0">
          <wp:simplePos x="0" y="0"/>
          <wp:positionH relativeFrom="column">
            <wp:posOffset>3404955</wp:posOffset>
          </wp:positionH>
          <wp:positionV relativeFrom="paragraph">
            <wp:posOffset>152458</wp:posOffset>
          </wp:positionV>
          <wp:extent cx="3154680" cy="47798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dget 2022-23_in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8183" cy="480027"/>
                  </a:xfrm>
                  <a:prstGeom prst="rect">
                    <a:avLst/>
                  </a:prstGeom>
                </pic:spPr>
              </pic:pic>
            </a:graphicData>
          </a:graphic>
          <wp14:sizeRelH relativeFrom="margin">
            <wp14:pctWidth>0</wp14:pctWidth>
          </wp14:sizeRelH>
          <wp14:sizeRelV relativeFrom="margin">
            <wp14:pctHeight>0</wp14:pctHeight>
          </wp14:sizeRelV>
        </wp:anchor>
      </w:drawing>
    </w:r>
    <w:r w:rsidR="00AD508D">
      <w:rPr>
        <w:noProof/>
        <w:lang w:val="en-AU" w:eastAsia="en-AU"/>
      </w:rPr>
      <w:drawing>
        <wp:anchor distT="0" distB="0" distL="114300" distR="114300" simplePos="0" relativeHeight="251672576" behindDoc="1" locked="0" layoutInCell="1" allowOverlap="1" wp14:anchorId="22AC3EA8" wp14:editId="44EC80CF">
          <wp:simplePos x="0" y="0"/>
          <wp:positionH relativeFrom="column">
            <wp:posOffset>-83011</wp:posOffset>
          </wp:positionH>
          <wp:positionV relativeFrom="page">
            <wp:posOffset>525780</wp:posOffset>
          </wp:positionV>
          <wp:extent cx="2277499" cy="4786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p>
  <w:p w14:paraId="6B4252DC" w14:textId="77777777" w:rsidR="00AD508D" w:rsidRPr="0095048B" w:rsidRDefault="00AD508D" w:rsidP="00AD508D">
    <w:pPr>
      <w:pStyle w:val="Header"/>
      <w:pBdr>
        <w:bottom w:val="single" w:sz="4" w:space="1" w:color="auto"/>
      </w:pBdr>
      <w:spacing w:before="240"/>
      <w:jc w:val="right"/>
      <w:rPr>
        <w:rFonts w:ascii="Rockwell" w:hAnsi="Rockwell"/>
        <w:sz w:val="28"/>
        <w:szCs w:val="28"/>
      </w:rPr>
    </w:pPr>
    <w:r>
      <w:rPr>
        <w:rFonts w:ascii="Rockwell" w:hAnsi="Rockwell"/>
        <w:sz w:val="28"/>
        <w:szCs w:val="28"/>
      </w:rPr>
      <w:t>Information sheet</w:t>
    </w:r>
  </w:p>
  <w:p w14:paraId="6A71B277" w14:textId="77777777" w:rsidR="005469B7" w:rsidRPr="00AD508D" w:rsidRDefault="005469B7" w:rsidP="00AD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861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7"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209B0008"/>
    <w:multiLevelType w:val="hybridMultilevel"/>
    <w:tmpl w:val="B9464D70"/>
    <w:lvl w:ilvl="0" w:tplc="F05A6F30">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9"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3"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7"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9"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0"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2"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4"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139706E"/>
    <w:multiLevelType w:val="multilevel"/>
    <w:tmpl w:val="11C64328"/>
    <w:numStyleLink w:val="ListParagraph"/>
  </w:abstractNum>
  <w:abstractNum w:abstractNumId="26"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5"/>
  </w:num>
  <w:num w:numId="3">
    <w:abstractNumId w:val="9"/>
  </w:num>
  <w:num w:numId="4">
    <w:abstractNumId w:val="1"/>
  </w:num>
  <w:num w:numId="5">
    <w:abstractNumId w:val="17"/>
  </w:num>
  <w:num w:numId="6">
    <w:abstractNumId w:val="20"/>
  </w:num>
  <w:num w:numId="7">
    <w:abstractNumId w:val="16"/>
  </w:num>
  <w:num w:numId="8">
    <w:abstractNumId w:val="2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0"/>
  </w:num>
  <w:num w:numId="15">
    <w:abstractNumId w:val="10"/>
  </w:num>
  <w:num w:numId="16">
    <w:abstractNumId w:val="4"/>
  </w:num>
  <w:num w:numId="17">
    <w:abstractNumId w:val="15"/>
  </w:num>
  <w:num w:numId="18">
    <w:abstractNumId w:val="26"/>
  </w:num>
  <w:num w:numId="19">
    <w:abstractNumId w:val="13"/>
  </w:num>
  <w:num w:numId="20">
    <w:abstractNumId w:val="8"/>
  </w:num>
  <w:num w:numId="21">
    <w:abstractNumId w:val="12"/>
  </w:num>
  <w:num w:numId="22">
    <w:abstractNumId w:val="14"/>
  </w:num>
  <w:num w:numId="23">
    <w:abstractNumId w:val="3"/>
  </w:num>
  <w:num w:numId="24">
    <w:abstractNumId w:val="11"/>
  </w:num>
  <w:num w:numId="25">
    <w:abstractNumId w:val="22"/>
  </w:num>
  <w:num w:numId="26">
    <w:abstractNumId w:val="6"/>
  </w:num>
  <w:num w:numId="27">
    <w:abstractNumId w:val="7"/>
  </w:num>
  <w:num w:numId="28">
    <w:abstractNumId w:val="18"/>
  </w:num>
  <w:num w:numId="29">
    <w:abstractNumId w:val="21"/>
  </w:num>
  <w:num w:numId="30">
    <w:abstractNumId w:val="19"/>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6AF"/>
    <w:rsid w:val="00000B26"/>
    <w:rsid w:val="000157B7"/>
    <w:rsid w:val="00015947"/>
    <w:rsid w:val="000256D5"/>
    <w:rsid w:val="00030776"/>
    <w:rsid w:val="00034265"/>
    <w:rsid w:val="0005221B"/>
    <w:rsid w:val="00066F0E"/>
    <w:rsid w:val="00072D61"/>
    <w:rsid w:val="00073F92"/>
    <w:rsid w:val="000740FE"/>
    <w:rsid w:val="000865FE"/>
    <w:rsid w:val="00092BF6"/>
    <w:rsid w:val="0009543E"/>
    <w:rsid w:val="000A5DC0"/>
    <w:rsid w:val="000A7E99"/>
    <w:rsid w:val="000B2C8F"/>
    <w:rsid w:val="000B4532"/>
    <w:rsid w:val="000C19C8"/>
    <w:rsid w:val="000C5F39"/>
    <w:rsid w:val="000D339E"/>
    <w:rsid w:val="000D3B82"/>
    <w:rsid w:val="000D4CD9"/>
    <w:rsid w:val="000E120C"/>
    <w:rsid w:val="000E52CB"/>
    <w:rsid w:val="000E7916"/>
    <w:rsid w:val="000F1150"/>
    <w:rsid w:val="00106EB3"/>
    <w:rsid w:val="001202CD"/>
    <w:rsid w:val="00121542"/>
    <w:rsid w:val="00126FDB"/>
    <w:rsid w:val="001315CF"/>
    <w:rsid w:val="0013223A"/>
    <w:rsid w:val="001421D3"/>
    <w:rsid w:val="001437BE"/>
    <w:rsid w:val="00150538"/>
    <w:rsid w:val="001538CD"/>
    <w:rsid w:val="001709E3"/>
    <w:rsid w:val="00173384"/>
    <w:rsid w:val="00175875"/>
    <w:rsid w:val="00184DC8"/>
    <w:rsid w:val="00193CD2"/>
    <w:rsid w:val="00195DA6"/>
    <w:rsid w:val="001A16ED"/>
    <w:rsid w:val="001A4057"/>
    <w:rsid w:val="001B1434"/>
    <w:rsid w:val="001C2A02"/>
    <w:rsid w:val="001D21CA"/>
    <w:rsid w:val="001D482F"/>
    <w:rsid w:val="001D77BE"/>
    <w:rsid w:val="001F4035"/>
    <w:rsid w:val="001F5A0B"/>
    <w:rsid w:val="002151CC"/>
    <w:rsid w:val="00217142"/>
    <w:rsid w:val="002226EA"/>
    <w:rsid w:val="002235BF"/>
    <w:rsid w:val="00223C57"/>
    <w:rsid w:val="00231416"/>
    <w:rsid w:val="002436FA"/>
    <w:rsid w:val="00251CAA"/>
    <w:rsid w:val="00251FDE"/>
    <w:rsid w:val="0026096A"/>
    <w:rsid w:val="0026233E"/>
    <w:rsid w:val="00267453"/>
    <w:rsid w:val="002674A3"/>
    <w:rsid w:val="002743D6"/>
    <w:rsid w:val="00296465"/>
    <w:rsid w:val="00296C02"/>
    <w:rsid w:val="002A7D76"/>
    <w:rsid w:val="002B55E9"/>
    <w:rsid w:val="002E67C7"/>
    <w:rsid w:val="003002AE"/>
    <w:rsid w:val="003054CE"/>
    <w:rsid w:val="00311C29"/>
    <w:rsid w:val="0032514B"/>
    <w:rsid w:val="003303F0"/>
    <w:rsid w:val="00341593"/>
    <w:rsid w:val="00346C2F"/>
    <w:rsid w:val="0035679A"/>
    <w:rsid w:val="0037092F"/>
    <w:rsid w:val="0037097D"/>
    <w:rsid w:val="003755B4"/>
    <w:rsid w:val="003A0704"/>
    <w:rsid w:val="003A3013"/>
    <w:rsid w:val="003C0B62"/>
    <w:rsid w:val="003C7923"/>
    <w:rsid w:val="003D23F1"/>
    <w:rsid w:val="003D5A23"/>
    <w:rsid w:val="003D6F49"/>
    <w:rsid w:val="003E1B70"/>
    <w:rsid w:val="003E1C0C"/>
    <w:rsid w:val="003E569A"/>
    <w:rsid w:val="00403553"/>
    <w:rsid w:val="00405E6B"/>
    <w:rsid w:val="00414E74"/>
    <w:rsid w:val="00416CB7"/>
    <w:rsid w:val="00417ADC"/>
    <w:rsid w:val="00427E80"/>
    <w:rsid w:val="00432A81"/>
    <w:rsid w:val="0044387F"/>
    <w:rsid w:val="004524A4"/>
    <w:rsid w:val="004605B0"/>
    <w:rsid w:val="00470200"/>
    <w:rsid w:val="00470910"/>
    <w:rsid w:val="0047138D"/>
    <w:rsid w:val="00476F93"/>
    <w:rsid w:val="00477BE4"/>
    <w:rsid w:val="00482A76"/>
    <w:rsid w:val="0048466A"/>
    <w:rsid w:val="004A0711"/>
    <w:rsid w:val="004B5CB1"/>
    <w:rsid w:val="004C1645"/>
    <w:rsid w:val="004C6C6C"/>
    <w:rsid w:val="004E3132"/>
    <w:rsid w:val="004F58AD"/>
    <w:rsid w:val="004F7275"/>
    <w:rsid w:val="00503287"/>
    <w:rsid w:val="00525069"/>
    <w:rsid w:val="00525565"/>
    <w:rsid w:val="0053255F"/>
    <w:rsid w:val="0053452D"/>
    <w:rsid w:val="00540DD8"/>
    <w:rsid w:val="005411B4"/>
    <w:rsid w:val="00541388"/>
    <w:rsid w:val="005469B7"/>
    <w:rsid w:val="00550F42"/>
    <w:rsid w:val="005565B7"/>
    <w:rsid w:val="0056544B"/>
    <w:rsid w:val="00567242"/>
    <w:rsid w:val="0057335C"/>
    <w:rsid w:val="00580482"/>
    <w:rsid w:val="005810A7"/>
    <w:rsid w:val="00582952"/>
    <w:rsid w:val="005834CB"/>
    <w:rsid w:val="005A6FED"/>
    <w:rsid w:val="005C7568"/>
    <w:rsid w:val="005D1E1B"/>
    <w:rsid w:val="005E4B47"/>
    <w:rsid w:val="005E4ECB"/>
    <w:rsid w:val="005F42C2"/>
    <w:rsid w:val="005F5C2D"/>
    <w:rsid w:val="005F7077"/>
    <w:rsid w:val="00610117"/>
    <w:rsid w:val="006107EC"/>
    <w:rsid w:val="00616C1C"/>
    <w:rsid w:val="0062393C"/>
    <w:rsid w:val="00644AA5"/>
    <w:rsid w:val="006513D2"/>
    <w:rsid w:val="00654C5F"/>
    <w:rsid w:val="00662A97"/>
    <w:rsid w:val="00662C3E"/>
    <w:rsid w:val="00675781"/>
    <w:rsid w:val="00685A5A"/>
    <w:rsid w:val="00694C03"/>
    <w:rsid w:val="00694F94"/>
    <w:rsid w:val="00695B07"/>
    <w:rsid w:val="006B22FC"/>
    <w:rsid w:val="006C168C"/>
    <w:rsid w:val="006C16C5"/>
    <w:rsid w:val="006C5EA9"/>
    <w:rsid w:val="006C7234"/>
    <w:rsid w:val="006D7593"/>
    <w:rsid w:val="006F5D9F"/>
    <w:rsid w:val="006F71EA"/>
    <w:rsid w:val="00707287"/>
    <w:rsid w:val="00721005"/>
    <w:rsid w:val="00722C50"/>
    <w:rsid w:val="00732599"/>
    <w:rsid w:val="00734A7A"/>
    <w:rsid w:val="007372A4"/>
    <w:rsid w:val="00740B9B"/>
    <w:rsid w:val="007423AF"/>
    <w:rsid w:val="007471BF"/>
    <w:rsid w:val="0076311B"/>
    <w:rsid w:val="00766206"/>
    <w:rsid w:val="0077217F"/>
    <w:rsid w:val="00786B9C"/>
    <w:rsid w:val="007A1DD8"/>
    <w:rsid w:val="007A2263"/>
    <w:rsid w:val="007A57C7"/>
    <w:rsid w:val="007C1E7A"/>
    <w:rsid w:val="007C328D"/>
    <w:rsid w:val="007C496F"/>
    <w:rsid w:val="007D3649"/>
    <w:rsid w:val="007E179A"/>
    <w:rsid w:val="007E41E7"/>
    <w:rsid w:val="007E5DEE"/>
    <w:rsid w:val="007F0A38"/>
    <w:rsid w:val="007F6E34"/>
    <w:rsid w:val="008039B2"/>
    <w:rsid w:val="00822EE7"/>
    <w:rsid w:val="00824E0B"/>
    <w:rsid w:val="00824E3D"/>
    <w:rsid w:val="00836343"/>
    <w:rsid w:val="0083731C"/>
    <w:rsid w:val="00843DB8"/>
    <w:rsid w:val="00853A5A"/>
    <w:rsid w:val="0085692B"/>
    <w:rsid w:val="00857F66"/>
    <w:rsid w:val="00864E2E"/>
    <w:rsid w:val="00866FFA"/>
    <w:rsid w:val="00872E85"/>
    <w:rsid w:val="008868C9"/>
    <w:rsid w:val="00893315"/>
    <w:rsid w:val="008A5E0F"/>
    <w:rsid w:val="008B0960"/>
    <w:rsid w:val="008B7D1E"/>
    <w:rsid w:val="008C0101"/>
    <w:rsid w:val="008C0470"/>
    <w:rsid w:val="008C2E8C"/>
    <w:rsid w:val="008C33F9"/>
    <w:rsid w:val="008D2EE8"/>
    <w:rsid w:val="008D3D62"/>
    <w:rsid w:val="008D48AB"/>
    <w:rsid w:val="008E02CE"/>
    <w:rsid w:val="008E050D"/>
    <w:rsid w:val="008E61B4"/>
    <w:rsid w:val="0091213F"/>
    <w:rsid w:val="00913D38"/>
    <w:rsid w:val="00951508"/>
    <w:rsid w:val="00963012"/>
    <w:rsid w:val="009633AA"/>
    <w:rsid w:val="00967589"/>
    <w:rsid w:val="00977E49"/>
    <w:rsid w:val="00983D9D"/>
    <w:rsid w:val="00994046"/>
    <w:rsid w:val="009A7936"/>
    <w:rsid w:val="009B14C8"/>
    <w:rsid w:val="009B43F8"/>
    <w:rsid w:val="009B644E"/>
    <w:rsid w:val="009B6F70"/>
    <w:rsid w:val="009D1C97"/>
    <w:rsid w:val="009D2DD4"/>
    <w:rsid w:val="009D4B66"/>
    <w:rsid w:val="009E6054"/>
    <w:rsid w:val="009E72AE"/>
    <w:rsid w:val="009F1F6F"/>
    <w:rsid w:val="00A00DC5"/>
    <w:rsid w:val="00A10EFD"/>
    <w:rsid w:val="00A1355F"/>
    <w:rsid w:val="00A16A41"/>
    <w:rsid w:val="00A22BA4"/>
    <w:rsid w:val="00A42CF7"/>
    <w:rsid w:val="00A53B86"/>
    <w:rsid w:val="00A550AC"/>
    <w:rsid w:val="00A63407"/>
    <w:rsid w:val="00A651E7"/>
    <w:rsid w:val="00A73C27"/>
    <w:rsid w:val="00A848A0"/>
    <w:rsid w:val="00A86006"/>
    <w:rsid w:val="00AA0FC2"/>
    <w:rsid w:val="00AA6110"/>
    <w:rsid w:val="00AA75FF"/>
    <w:rsid w:val="00AB02FB"/>
    <w:rsid w:val="00AB1D8F"/>
    <w:rsid w:val="00AB3299"/>
    <w:rsid w:val="00AB524E"/>
    <w:rsid w:val="00AB53A8"/>
    <w:rsid w:val="00AB70AE"/>
    <w:rsid w:val="00AC165B"/>
    <w:rsid w:val="00AD508D"/>
    <w:rsid w:val="00B04249"/>
    <w:rsid w:val="00B0489E"/>
    <w:rsid w:val="00B1189A"/>
    <w:rsid w:val="00B1583D"/>
    <w:rsid w:val="00B31E43"/>
    <w:rsid w:val="00B33600"/>
    <w:rsid w:val="00B5551C"/>
    <w:rsid w:val="00B55C1B"/>
    <w:rsid w:val="00B56BB5"/>
    <w:rsid w:val="00B65C2A"/>
    <w:rsid w:val="00B7306D"/>
    <w:rsid w:val="00B77CA0"/>
    <w:rsid w:val="00B80017"/>
    <w:rsid w:val="00B8025D"/>
    <w:rsid w:val="00B903A6"/>
    <w:rsid w:val="00B907DE"/>
    <w:rsid w:val="00B90C98"/>
    <w:rsid w:val="00B95224"/>
    <w:rsid w:val="00BA3398"/>
    <w:rsid w:val="00BB2784"/>
    <w:rsid w:val="00BC4AFE"/>
    <w:rsid w:val="00BC4CD2"/>
    <w:rsid w:val="00BD2EFC"/>
    <w:rsid w:val="00BD5343"/>
    <w:rsid w:val="00BF2A42"/>
    <w:rsid w:val="00C34E06"/>
    <w:rsid w:val="00C40413"/>
    <w:rsid w:val="00C42984"/>
    <w:rsid w:val="00C47B4D"/>
    <w:rsid w:val="00C57B47"/>
    <w:rsid w:val="00C77873"/>
    <w:rsid w:val="00C828F8"/>
    <w:rsid w:val="00C839BF"/>
    <w:rsid w:val="00C92391"/>
    <w:rsid w:val="00C9286C"/>
    <w:rsid w:val="00CA0D71"/>
    <w:rsid w:val="00CA2155"/>
    <w:rsid w:val="00CA7116"/>
    <w:rsid w:val="00CB6FB5"/>
    <w:rsid w:val="00CD4930"/>
    <w:rsid w:val="00CD7EC2"/>
    <w:rsid w:val="00CE1933"/>
    <w:rsid w:val="00CF080E"/>
    <w:rsid w:val="00CF2EC7"/>
    <w:rsid w:val="00CF355E"/>
    <w:rsid w:val="00CF41EE"/>
    <w:rsid w:val="00CF7A7B"/>
    <w:rsid w:val="00CF7C67"/>
    <w:rsid w:val="00D01985"/>
    <w:rsid w:val="00D060F2"/>
    <w:rsid w:val="00D10780"/>
    <w:rsid w:val="00D13CC1"/>
    <w:rsid w:val="00D21917"/>
    <w:rsid w:val="00D21E28"/>
    <w:rsid w:val="00D248C3"/>
    <w:rsid w:val="00D46DA4"/>
    <w:rsid w:val="00D47077"/>
    <w:rsid w:val="00D55699"/>
    <w:rsid w:val="00D717FE"/>
    <w:rsid w:val="00D74FE6"/>
    <w:rsid w:val="00D829BF"/>
    <w:rsid w:val="00D904AC"/>
    <w:rsid w:val="00D94EE1"/>
    <w:rsid w:val="00D95F04"/>
    <w:rsid w:val="00DA2457"/>
    <w:rsid w:val="00DA6A08"/>
    <w:rsid w:val="00DB66AF"/>
    <w:rsid w:val="00DC5B5F"/>
    <w:rsid w:val="00DC7A8F"/>
    <w:rsid w:val="00DD3C9C"/>
    <w:rsid w:val="00DF07F7"/>
    <w:rsid w:val="00DF5EED"/>
    <w:rsid w:val="00E0023C"/>
    <w:rsid w:val="00E00F44"/>
    <w:rsid w:val="00E1045D"/>
    <w:rsid w:val="00E17655"/>
    <w:rsid w:val="00E21EAE"/>
    <w:rsid w:val="00E25B58"/>
    <w:rsid w:val="00E27056"/>
    <w:rsid w:val="00E3077A"/>
    <w:rsid w:val="00E51EC2"/>
    <w:rsid w:val="00E61728"/>
    <w:rsid w:val="00E6317D"/>
    <w:rsid w:val="00E667BB"/>
    <w:rsid w:val="00E7021A"/>
    <w:rsid w:val="00E81893"/>
    <w:rsid w:val="00E91C15"/>
    <w:rsid w:val="00E9346B"/>
    <w:rsid w:val="00EA0365"/>
    <w:rsid w:val="00EA060F"/>
    <w:rsid w:val="00EA2158"/>
    <w:rsid w:val="00EA418B"/>
    <w:rsid w:val="00EC1C10"/>
    <w:rsid w:val="00ED76D6"/>
    <w:rsid w:val="00EE6449"/>
    <w:rsid w:val="00EE74DD"/>
    <w:rsid w:val="00F124C6"/>
    <w:rsid w:val="00F14929"/>
    <w:rsid w:val="00F34AC0"/>
    <w:rsid w:val="00F36E6C"/>
    <w:rsid w:val="00F36F06"/>
    <w:rsid w:val="00F4201F"/>
    <w:rsid w:val="00F443CC"/>
    <w:rsid w:val="00F446F8"/>
    <w:rsid w:val="00F45858"/>
    <w:rsid w:val="00F621A4"/>
    <w:rsid w:val="00F7456E"/>
    <w:rsid w:val="00F77E5A"/>
    <w:rsid w:val="00FA38C4"/>
    <w:rsid w:val="00FA438F"/>
    <w:rsid w:val="00FA5FBA"/>
    <w:rsid w:val="00FB1136"/>
    <w:rsid w:val="00FB4391"/>
    <w:rsid w:val="00FB4400"/>
    <w:rsid w:val="00FB4F79"/>
    <w:rsid w:val="00FC3735"/>
    <w:rsid w:val="00FD2AD3"/>
    <w:rsid w:val="00FE3A2A"/>
    <w:rsid w:val="00FE481D"/>
    <w:rsid w:val="00FE5013"/>
    <w:rsid w:val="00FF0323"/>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FB80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7568"/>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Body"/>
    <w:link w:val="Heading2Char"/>
    <w:uiPriority w:val="9"/>
    <w:unhideWhenUsed/>
    <w:qFormat/>
    <w:rsid w:val="00B55C1B"/>
    <w:pPr>
      <w:keepLines/>
      <w:spacing w:before="360" w:after="120"/>
      <w:outlineLvl w:val="1"/>
    </w:pPr>
    <w:rPr>
      <w:rFonts w:eastAsiaTheme="majorEastAsia" w:cstheme="majorBidi"/>
      <w:b w:val="0"/>
      <w:color w:val="000000" w:themeColor="text1"/>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AA75FF"/>
    <w:pPr>
      <w:spacing w:before="120" w:after="0" w:line="320" w:lineRule="exact"/>
      <w:outlineLvl w:val="3"/>
    </w:pPr>
    <w:rPr>
      <w:rFonts w:asciiTheme="minorHAnsi" w:hAnsiTheme="minorHAnsi"/>
      <w:b/>
      <w:iCs/>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B55C1B"/>
    <w:rPr>
      <w:rFonts w:ascii="Rockwell" w:eastAsiaTheme="majorEastAsia" w:hAnsi="Rockwell" w:cstheme="majorBidi"/>
      <w:color w:val="000000" w:themeColor="text1"/>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AA75FF"/>
    <w:rPr>
      <w:rFonts w:asciiTheme="minorHAnsi" w:eastAsiaTheme="majorEastAsia" w:hAnsiTheme="minorHAnsi" w:cstheme="majorBidi"/>
      <w:b/>
      <w:iCs/>
      <w:color w:val="000000" w:themeColor="text1"/>
      <w:sz w:val="26"/>
      <w:szCs w:val="26"/>
    </w:rPr>
  </w:style>
  <w:style w:type="character" w:styleId="IntenseEmphasis">
    <w:name w:val="Intense Emphasis"/>
    <w:basedOn w:val="DefaultParagraphFont"/>
    <w:uiPriority w:val="21"/>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i/>
      <w:iCs/>
      <w:color w:val="404040" w:themeColor="text1" w:themeTint="BF"/>
    </w:rPr>
  </w:style>
  <w:style w:type="character" w:styleId="Emphasis">
    <w:name w:val="Emphasis"/>
    <w:basedOn w:val="DefaultParagraphFont"/>
    <w:uiPriority w:val="20"/>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Body"/>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i/>
      <w:iCs/>
      <w:color w:val="3C5893" w:themeColor="accent1"/>
    </w:rPr>
  </w:style>
  <w:style w:type="character" w:styleId="CommentReference">
    <w:name w:val="annotation reference"/>
    <w:basedOn w:val="DefaultParagraphFont"/>
    <w:uiPriority w:val="99"/>
    <w:semiHidden/>
    <w:unhideWhenUsed/>
    <w:rsid w:val="000F1150"/>
    <w:rPr>
      <w:sz w:val="16"/>
      <w:szCs w:val="16"/>
    </w:rPr>
  </w:style>
  <w:style w:type="paragraph" w:styleId="CommentText">
    <w:name w:val="annotation text"/>
    <w:basedOn w:val="Normal"/>
    <w:link w:val="CommentTextChar"/>
    <w:uiPriority w:val="99"/>
    <w:semiHidden/>
    <w:unhideWhenUsed/>
    <w:rsid w:val="000F1150"/>
    <w:pPr>
      <w:spacing w:line="240" w:lineRule="auto"/>
    </w:pPr>
  </w:style>
  <w:style w:type="character" w:customStyle="1" w:styleId="CommentTextChar">
    <w:name w:val="Comment Text Char"/>
    <w:basedOn w:val="DefaultParagraphFont"/>
    <w:link w:val="CommentText"/>
    <w:uiPriority w:val="99"/>
    <w:semiHidden/>
    <w:rsid w:val="000F1150"/>
  </w:style>
  <w:style w:type="paragraph" w:styleId="CommentSubject">
    <w:name w:val="annotation subject"/>
    <w:basedOn w:val="CommentText"/>
    <w:next w:val="CommentText"/>
    <w:link w:val="CommentSubjectChar"/>
    <w:uiPriority w:val="99"/>
    <w:semiHidden/>
    <w:unhideWhenUsed/>
    <w:rsid w:val="000F1150"/>
    <w:rPr>
      <w:b/>
      <w:bCs/>
    </w:rPr>
  </w:style>
  <w:style w:type="character" w:customStyle="1" w:styleId="CommentSubjectChar">
    <w:name w:val="Comment Subject Char"/>
    <w:basedOn w:val="CommentTextChar"/>
    <w:link w:val="CommentSubject"/>
    <w:uiPriority w:val="99"/>
    <w:semiHidden/>
    <w:rsid w:val="000F1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87452DB2-3DCF-4FB9-BF20-290932FE4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2022-04-01T05:49:00Z</dcterms:created>
  <dcterms:modified xsi:type="dcterms:W3CDTF">2022-04-01T05:49:00Z</dcterms:modified>
  <cp:category/>
</cp:coreProperties>
</file>