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1A9" w:rsidRDefault="00BD093F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80D896" wp14:editId="431222F3">
                <wp:simplePos x="0" y="0"/>
                <wp:positionH relativeFrom="margin">
                  <wp:posOffset>1990725</wp:posOffset>
                </wp:positionH>
                <wp:positionV relativeFrom="paragraph">
                  <wp:posOffset>1477010</wp:posOffset>
                </wp:positionV>
                <wp:extent cx="5029200" cy="81915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819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93F" w:rsidRDefault="00BD093F" w:rsidP="00BD093F">
                            <w:pPr>
                              <w:rPr>
                                <w:rFonts w:ascii="Calibri" w:hAnsi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hAnsi="Calibri"/>
                                <w:sz w:val="19"/>
                                <w:szCs w:val="19"/>
                              </w:rPr>
                              <w:t xml:space="preserve">The Vietnam Veterans Family Study (VVFS) is the most significant research program ever undertaken by the Australian Government into the health of the families of </w:t>
                            </w:r>
                            <w:smartTag w:uri="urn:schemas-microsoft-com:office:smarttags" w:element="country-region">
                              <w:r>
                                <w:rPr>
                                  <w:rFonts w:ascii="Calibri" w:hAnsi="Calibri"/>
                                  <w:sz w:val="19"/>
                                  <w:szCs w:val="19"/>
                                </w:rPr>
                                <w:t>Australia</w:t>
                              </w:r>
                            </w:smartTag>
                            <w:r>
                              <w:rPr>
                                <w:rFonts w:ascii="Calibri" w:hAnsi="Calibri"/>
                                <w:sz w:val="19"/>
                                <w:szCs w:val="19"/>
                              </w:rPr>
                              <w:t xml:space="preserve">’s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rPr>
                                    <w:rFonts w:ascii="Calibri" w:hAnsi="Calibri"/>
                                    <w:sz w:val="19"/>
                                    <w:szCs w:val="19"/>
                                  </w:rPr>
                                  <w:t>Vietnam</w:t>
                                </w:r>
                              </w:smartTag>
                            </w:smartTag>
                            <w:r>
                              <w:rPr>
                                <w:rFonts w:ascii="Calibri" w:hAnsi="Calibri"/>
                                <w:sz w:val="19"/>
                                <w:szCs w:val="19"/>
                              </w:rPr>
                              <w:t xml:space="preserve"> veterans.</w:t>
                            </w:r>
                          </w:p>
                          <w:p w:rsidR="00BD093F" w:rsidRDefault="00BD093F" w:rsidP="00BD093F">
                            <w:pPr>
                              <w:spacing w:before="120"/>
                              <w:ind w:right="181"/>
                              <w:rPr>
                                <w:rFonts w:ascii="Calibri" w:hAnsi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hAnsi="Calibri"/>
                                <w:sz w:val="19"/>
                                <w:szCs w:val="19"/>
                              </w:rPr>
                              <w:t xml:space="preserve">The Department of Veterans’ Affairs (DVA) undertook this study to better understand the long-term impacts of service on the health and welfare of the families of Vietnam veterans. </w:t>
                            </w:r>
                          </w:p>
                          <w:p w:rsidR="00BD093F" w:rsidRDefault="00BD093F" w:rsidP="00BD093F">
                            <w:pPr>
                              <w:spacing w:before="120"/>
                              <w:ind w:right="181"/>
                              <w:rPr>
                                <w:rFonts w:ascii="Calibri" w:hAnsi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hAnsi="Calibri"/>
                                <w:sz w:val="19"/>
                                <w:szCs w:val="19"/>
                              </w:rPr>
                              <w:t xml:space="preserve">The study examined the physical, mental and social health of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rPr>
                                    <w:rFonts w:ascii="Calibri" w:hAnsi="Calibri"/>
                                    <w:sz w:val="19"/>
                                    <w:szCs w:val="19"/>
                                  </w:rPr>
                                  <w:t>Vietnam</w:t>
                                </w:r>
                              </w:smartTag>
                            </w:smartTag>
                            <w:r>
                              <w:rPr>
                                <w:rFonts w:ascii="Calibri" w:hAnsi="Calibri"/>
                                <w:sz w:val="19"/>
                                <w:szCs w:val="19"/>
                              </w:rPr>
                              <w:t xml:space="preserve"> veterans and their families, covering a broad range of health outcomes for these people.</w:t>
                            </w:r>
                          </w:p>
                          <w:p w:rsidR="00BD093F" w:rsidRDefault="00BD093F" w:rsidP="00BD093F">
                            <w:pPr>
                              <w:spacing w:before="120"/>
                              <w:ind w:right="181"/>
                              <w:rPr>
                                <w:rFonts w:ascii="Calibri" w:hAnsi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hAnsi="Calibri"/>
                                <w:sz w:val="19"/>
                                <w:szCs w:val="19"/>
                              </w:rPr>
                              <w:t>More than 27,000 people participated in the studies, comprising veterans, partners and their children. These included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9"/>
                                <w:szCs w:val="19"/>
                                <w:lang w:val="en-US"/>
                              </w:rPr>
                              <w:t xml:space="preserve">: </w:t>
                            </w:r>
                          </w:p>
                          <w:p w:rsidR="00BD093F" w:rsidRDefault="00BD093F" w:rsidP="00BD093F">
                            <w:pPr>
                              <w:pStyle w:val="ListBullet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9"/>
                                <w:szCs w:val="19"/>
                              </w:rPr>
                              <w:t>10,000 randomly selected Army Vietnam veterans and their families, including their partners, ex</w:t>
                            </w:r>
                            <w:r>
                              <w:rPr>
                                <w:rFonts w:ascii="Calibri" w:hAnsi="Calibri" w:cs="Arial"/>
                                <w:sz w:val="19"/>
                                <w:szCs w:val="19"/>
                              </w:rPr>
                              <w:noBreakHyphen/>
                              <w:t>partners, children, stepchildren, brothers, sisters, nieces and nephews; and</w:t>
                            </w:r>
                          </w:p>
                          <w:p w:rsidR="00BD093F" w:rsidRDefault="00BD093F" w:rsidP="00BD093F">
                            <w:pPr>
                              <w:pStyle w:val="ListBullet"/>
                              <w:numPr>
                                <w:ilvl w:val="0"/>
                                <w:numId w:val="5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9"/>
                                <w:szCs w:val="19"/>
                              </w:rPr>
                              <w:t>10,000 randomly selected Defence Force personnel who served in the Army during the Vietnam War era (1962–75) but did not deploy to Vietnam and their families, including their partners, ex</w:t>
                            </w:r>
                            <w:r>
                              <w:rPr>
                                <w:rFonts w:ascii="Calibri" w:hAnsi="Calibri" w:cs="Arial"/>
                                <w:sz w:val="19"/>
                                <w:szCs w:val="19"/>
                              </w:rPr>
                              <w:noBreakHyphen/>
                              <w:t xml:space="preserve">partners, children and stepchildren. This provided a control group representing comparable families.  </w:t>
                            </w:r>
                          </w:p>
                          <w:p w:rsidR="00BD093F" w:rsidRDefault="00BD093F" w:rsidP="00BD093F">
                            <w:pPr>
                              <w:spacing w:before="120"/>
                              <w:ind w:right="181"/>
                              <w:rPr>
                                <w:rFonts w:ascii="Calibri" w:hAnsi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hAnsi="Calibri"/>
                                <w:sz w:val="19"/>
                                <w:szCs w:val="19"/>
                              </w:rPr>
                              <w:t>A Scientific Advisory Committee of independent research experts provided oversight of the study and a Consultative Forum represented the veteran community perspective.</w:t>
                            </w:r>
                          </w:p>
                          <w:p w:rsidR="00BD093F" w:rsidRDefault="00BD093F" w:rsidP="00BD093F">
                            <w:pPr>
                              <w:pStyle w:val="Tabletext"/>
                              <w:spacing w:before="120" w:after="0"/>
                              <w:ind w:right="181"/>
                              <w:rPr>
                                <w:rFonts w:ascii="Calibri" w:hAnsi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hAnsi="Calibri"/>
                                <w:sz w:val="19"/>
                                <w:szCs w:val="19"/>
                              </w:rPr>
                              <w:t xml:space="preserve">The key findings found that the majority of sons and daughters born to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rPr>
                                    <w:rFonts w:ascii="Calibri" w:hAnsi="Calibri"/>
                                    <w:sz w:val="19"/>
                                    <w:szCs w:val="19"/>
                                  </w:rPr>
                                  <w:t>Vietnam</w:t>
                                </w:r>
                              </w:smartTag>
                            </w:smartTag>
                            <w:r>
                              <w:rPr>
                                <w:rFonts w:ascii="Calibri" w:hAnsi="Calibri"/>
                                <w:sz w:val="19"/>
                                <w:szCs w:val="19"/>
                              </w:rPr>
                              <w:t xml:space="preserve"> veterans are leading healthy and productive lives. However, analysis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alibri" w:hAnsi="Calibri"/>
                                <w:sz w:val="19"/>
                                <w:szCs w:val="19"/>
                              </w:rPr>
                              <w:t xml:space="preserve">found that the families of Australia’s Vietnam veterans are more likely to have significant emotional, physical, and social problems when compared to families of those who served in that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19"/>
                                <w:szCs w:val="19"/>
                              </w:rPr>
                              <w:t>era  who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19"/>
                                <w:szCs w:val="19"/>
                              </w:rPr>
                              <w:t xml:space="preserve"> did not go to Vietnam.</w:t>
                            </w:r>
                          </w:p>
                          <w:p w:rsidR="00BD093F" w:rsidRDefault="00BD093F" w:rsidP="00BD093F">
                            <w:pPr>
                              <w:pStyle w:val="Tabletext"/>
                              <w:spacing w:before="120" w:after="0"/>
                              <w:ind w:right="181"/>
                              <w:rPr>
                                <w:rFonts w:ascii="Calibri" w:hAnsi="Calibri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9"/>
                                <w:szCs w:val="19"/>
                              </w:rPr>
                              <w:t>The key factors that appeared to explain the intergenerational impact of deployment were:</w:t>
                            </w:r>
                          </w:p>
                          <w:p w:rsidR="00BD093F" w:rsidRDefault="00BD093F" w:rsidP="00BD093F">
                            <w:pPr>
                              <w:pStyle w:val="ListBullet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9"/>
                                <w:szCs w:val="19"/>
                              </w:rPr>
                              <w:t>servicemen’s post-traumatic s</w:t>
                            </w:r>
                            <w:r w:rsidR="00711FB5">
                              <w:rPr>
                                <w:rFonts w:ascii="Calibri" w:hAnsi="Calibri" w:cs="Arial"/>
                                <w:sz w:val="19"/>
                                <w:szCs w:val="19"/>
                              </w:rPr>
                              <w:t>tress disorder (PTSD)</w:t>
                            </w:r>
                          </w:p>
                          <w:p w:rsidR="00BD093F" w:rsidRDefault="00BD093F" w:rsidP="00BD093F">
                            <w:pPr>
                              <w:pStyle w:val="ListBullet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9"/>
                                <w:szCs w:val="19"/>
                              </w:rPr>
                              <w:t>harsh parenting in childhood among the offspring of Vietnam</w:t>
                            </w:r>
                            <w:r w:rsidR="00711FB5">
                              <w:rPr>
                                <w:rFonts w:ascii="Calibri" w:hAnsi="Calibri" w:cs="Arial"/>
                                <w:sz w:val="19"/>
                                <w:szCs w:val="19"/>
                              </w:rPr>
                              <w:t xml:space="preserve"> veterans</w:t>
                            </w:r>
                          </w:p>
                          <w:p w:rsidR="00BD093F" w:rsidRDefault="00BD093F" w:rsidP="00BD093F">
                            <w:pPr>
                              <w:pStyle w:val="ListBullet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9"/>
                                <w:szCs w:val="19"/>
                              </w:rPr>
                              <w:t>problems at school among the sons and daughters of Vietnam</w:t>
                            </w:r>
                            <w:r w:rsidR="00711FB5">
                              <w:rPr>
                                <w:rFonts w:ascii="Calibri" w:hAnsi="Calibri" w:cs="Arial"/>
                                <w:sz w:val="19"/>
                                <w:szCs w:val="19"/>
                              </w:rPr>
                              <w:t xml:space="preserve"> veterans</w:t>
                            </w:r>
                          </w:p>
                          <w:p w:rsidR="00BD093F" w:rsidRDefault="00BD093F" w:rsidP="00BD093F">
                            <w:pPr>
                              <w:pStyle w:val="Tabletext"/>
                              <w:spacing w:before="120" w:after="0"/>
                              <w:ind w:right="181"/>
                              <w:rPr>
                                <w:rFonts w:ascii="Calibri" w:hAnsi="Calibri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9"/>
                                <w:szCs w:val="19"/>
                              </w:rPr>
                              <w:t xml:space="preserve">When examining mortality amongst the children of Vietnam veterans, the research found that the children of Vietnam veterans and Vietnam-era personnel had lower mortality rates when compared to the general population, and that there were no significant differences in deaths from cancer. </w:t>
                            </w:r>
                          </w:p>
                          <w:p w:rsidR="00BD093F" w:rsidRDefault="00BD093F" w:rsidP="00BD093F">
                            <w:pPr>
                              <w:spacing w:before="120"/>
                              <w:ind w:right="181"/>
                              <w:rPr>
                                <w:rFonts w:ascii="Calibri" w:hAnsi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hAnsi="Calibri"/>
                                <w:sz w:val="19"/>
                                <w:szCs w:val="19"/>
                              </w:rPr>
                              <w:t xml:space="preserve">The research shows that operational service affects more than just the person who serves; it can also impact on family members. </w:t>
                            </w:r>
                          </w:p>
                          <w:p w:rsidR="00BD093F" w:rsidRDefault="00BD093F" w:rsidP="00BD093F">
                            <w:pPr>
                              <w:pStyle w:val="Tabletext"/>
                              <w:spacing w:before="120" w:after="0"/>
                              <w:ind w:right="181"/>
                              <w:rPr>
                                <w:rFonts w:ascii="Calibri" w:hAnsi="Calibri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9"/>
                                <w:szCs w:val="19"/>
                              </w:rPr>
                              <w:t xml:space="preserve">The research did not find a causal link between a father being exposed to Agent Orange and the health of children.  </w:t>
                            </w:r>
                          </w:p>
                          <w:p w:rsidR="00BD093F" w:rsidRDefault="00BD093F" w:rsidP="00BD093F">
                            <w:pPr>
                              <w:pStyle w:val="Tabletext"/>
                              <w:spacing w:before="120" w:after="0"/>
                              <w:ind w:right="181"/>
                              <w:outlineLvl w:val="0"/>
                              <w:rPr>
                                <w:rFonts w:ascii="Calibri" w:hAnsi="Calibri" w:cs="Arial"/>
                                <w:b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19"/>
                                <w:szCs w:val="19"/>
                              </w:rPr>
                              <w:t>Support</w:t>
                            </w:r>
                          </w:p>
                          <w:p w:rsidR="00BD093F" w:rsidRDefault="00BD093F" w:rsidP="00BD093F">
                            <w:pPr>
                              <w:spacing w:before="120"/>
                              <w:ind w:right="181"/>
                              <w:rPr>
                                <w:rFonts w:ascii="Calibri" w:hAnsi="Calibri"/>
                                <w:iCs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4816DF">
                              <w:rPr>
                                <w:rFonts w:ascii="Calibri" w:hAnsi="Calibri"/>
                                <w:iCs/>
                                <w:sz w:val="19"/>
                                <w:szCs w:val="19"/>
                                <w:lang w:val="en-US"/>
                              </w:rPr>
                              <w:t xml:space="preserve">Open Arms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9"/>
                                <w:szCs w:val="19"/>
                                <w:lang w:val="en-US"/>
                              </w:rPr>
                              <w:t>—</w:t>
                            </w:r>
                            <w:r w:rsidRPr="004816DF">
                              <w:rPr>
                                <w:rFonts w:ascii="Calibri" w:hAnsi="Calibri"/>
                                <w:iCs/>
                                <w:sz w:val="19"/>
                                <w:szCs w:val="19"/>
                                <w:lang w:val="en-US"/>
                              </w:rPr>
                              <w:t xml:space="preserve"> Veterans and Families Counselling (formerly VVCS), is a national mental health service that provides 24-hour free and confidential counselling, group programs and suicide prevention training for current and ex-serving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9"/>
                                <w:szCs w:val="19"/>
                                <w:lang w:val="en-US"/>
                              </w:rPr>
                              <w:t xml:space="preserve">Australian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Cs/>
                                <w:sz w:val="19"/>
                                <w:szCs w:val="19"/>
                                <w:lang w:val="en-US"/>
                              </w:rPr>
                              <w:t>Defence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Cs/>
                                <w:sz w:val="19"/>
                                <w:szCs w:val="19"/>
                                <w:lang w:val="en-US"/>
                              </w:rPr>
                              <w:t xml:space="preserve"> Force </w:t>
                            </w:r>
                            <w:r w:rsidRPr="004816DF">
                              <w:rPr>
                                <w:rFonts w:ascii="Calibri" w:hAnsi="Calibri"/>
                                <w:iCs/>
                                <w:sz w:val="19"/>
                                <w:szCs w:val="19"/>
                                <w:lang w:val="en-US"/>
                              </w:rPr>
                              <w:t>personnel, and their families.</w:t>
                            </w:r>
                          </w:p>
                          <w:p w:rsidR="00BD093F" w:rsidRDefault="00BD093F" w:rsidP="00BD093F">
                            <w:pPr>
                              <w:spacing w:before="120"/>
                              <w:ind w:right="181"/>
                              <w:rPr>
                                <w:rFonts w:ascii="Calibri" w:hAnsi="Calibri"/>
                                <w:iCs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4816DF">
                              <w:rPr>
                                <w:rFonts w:ascii="Calibri" w:hAnsi="Calibri"/>
                                <w:iCs/>
                                <w:sz w:val="19"/>
                                <w:szCs w:val="19"/>
                                <w:lang w:val="en-US"/>
                              </w:rPr>
                              <w:t xml:space="preserve">To get support or to find out more, call 1800 011 046 or visit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9"/>
                                <w:szCs w:val="19"/>
                                <w:lang w:val="en-US"/>
                              </w:rPr>
                              <w:t xml:space="preserve">the </w:t>
                            </w:r>
                            <w:hyperlink r:id="rId8" w:history="1">
                              <w:r w:rsidRPr="00BD093F">
                                <w:rPr>
                                  <w:rStyle w:val="Hyperlink"/>
                                  <w:rFonts w:ascii="Calibri" w:hAnsi="Calibri"/>
                                  <w:iCs/>
                                  <w:sz w:val="19"/>
                                  <w:szCs w:val="19"/>
                                  <w:lang w:val="en-US"/>
                                </w:rPr>
                                <w:t>Open Arms website</w:t>
                              </w:r>
                            </w:hyperlink>
                            <w:r>
                              <w:rPr>
                                <w:rFonts w:ascii="Calibri" w:hAnsi="Calibri"/>
                                <w:iCs/>
                                <w:sz w:val="19"/>
                                <w:szCs w:val="19"/>
                                <w:lang w:val="en-US"/>
                              </w:rPr>
                              <w:t>.</w:t>
                            </w:r>
                          </w:p>
                          <w:p w:rsidR="00BD093F" w:rsidRDefault="00BD093F" w:rsidP="00BD093F">
                            <w:pPr>
                              <w:spacing w:before="120"/>
                              <w:ind w:right="181"/>
                              <w:rPr>
                                <w:rFonts w:ascii="Calibri" w:hAnsi="Calibri"/>
                                <w:iCs/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iCs/>
                                <w:sz w:val="19"/>
                                <w:szCs w:val="19"/>
                                <w:lang w:val="en-US"/>
                              </w:rPr>
                              <w:t xml:space="preserve">Further self-help support tools and information is available through the </w:t>
                            </w:r>
                            <w:hyperlink r:id="rId9" w:history="1">
                              <w:r w:rsidRPr="00BD093F">
                                <w:rPr>
                                  <w:rStyle w:val="Hyperlink"/>
                                  <w:rFonts w:ascii="Calibri" w:hAnsi="Calibri"/>
                                  <w:iCs/>
                                  <w:sz w:val="19"/>
                                  <w:szCs w:val="19"/>
                                  <w:lang w:val="en-US"/>
                                </w:rPr>
                                <w:t>At-Ease portal</w:t>
                              </w:r>
                            </w:hyperlink>
                            <w:r>
                              <w:rPr>
                                <w:rFonts w:ascii="Calibri" w:hAnsi="Calibri"/>
                                <w:iCs/>
                                <w:sz w:val="19"/>
                                <w:szCs w:val="19"/>
                                <w:lang w:val="en-US"/>
                              </w:rPr>
                              <w:t>.</w:t>
                            </w:r>
                          </w:p>
                          <w:p w:rsidR="00BD093F" w:rsidRDefault="00BD093F" w:rsidP="00BD093F">
                            <w:pPr>
                              <w:spacing w:before="120"/>
                              <w:ind w:right="181"/>
                              <w:rPr>
                                <w:rFonts w:ascii="Calibri" w:hAnsi="Calibri"/>
                                <w:iCs/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iCs/>
                                <w:sz w:val="19"/>
                                <w:szCs w:val="19"/>
                                <w:lang w:val="en-US"/>
                              </w:rPr>
                              <w:t xml:space="preserve">In addition, all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rPr>
                                    <w:rFonts w:ascii="Calibri" w:hAnsi="Calibri"/>
                                    <w:iCs/>
                                    <w:sz w:val="19"/>
                                    <w:szCs w:val="19"/>
                                    <w:lang w:val="en-US"/>
                                  </w:rPr>
                                  <w:t>Vietnam</w:t>
                                </w:r>
                              </w:smartTag>
                            </w:smartTag>
                            <w:r>
                              <w:rPr>
                                <w:rFonts w:ascii="Calibri" w:hAnsi="Calibri"/>
                                <w:iCs/>
                                <w:sz w:val="19"/>
                                <w:szCs w:val="19"/>
                                <w:lang w:val="en-US"/>
                              </w:rPr>
                              <w:t xml:space="preserve"> veterans are eligible for a Gold Card at age 70.</w:t>
                            </w:r>
                          </w:p>
                          <w:p w:rsidR="000A2B29" w:rsidRPr="00BD093F" w:rsidRDefault="00BD093F" w:rsidP="00BD093F">
                            <w:pPr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rPr>
                                <w:rFonts w:ascii="Calibri" w:hAnsi="Calibri"/>
                                <w:iCs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A73CD1">
                              <w:rPr>
                                <w:rFonts w:ascii="Calibri" w:hAnsi="Calibri"/>
                                <w:iCs/>
                                <w:sz w:val="19"/>
                                <w:szCs w:val="19"/>
                                <w:lang w:val="en-US"/>
                              </w:rPr>
                              <w:t xml:space="preserve">The suite of VVFS reports is available on the </w:t>
                            </w:r>
                            <w:hyperlink r:id="rId10" w:history="1">
                              <w:r w:rsidRPr="00BD093F">
                                <w:rPr>
                                  <w:rStyle w:val="Hyperlink"/>
                                  <w:rFonts w:ascii="Calibri" w:hAnsi="Calibri"/>
                                  <w:iCs/>
                                  <w:sz w:val="19"/>
                                  <w:szCs w:val="19"/>
                                  <w:lang w:val="en-US"/>
                                </w:rPr>
                                <w:t>DVA website</w:t>
                              </w:r>
                            </w:hyperlink>
                            <w:r w:rsidRPr="00A73CD1">
                              <w:rPr>
                                <w:rFonts w:ascii="Calibri" w:hAnsi="Calibri"/>
                                <w:iCs/>
                                <w:sz w:val="19"/>
                                <w:szCs w:val="19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0D8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75pt;margin-top:116.3pt;width:396pt;height:6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ZKyHgIAABwEAAAOAAAAZHJzL2Uyb0RvYy54bWysU1Fv0zAQfkfiP1h+p2miFtZo6TQ6ipDG&#10;QNr4ARfHaSxsX7DdJuXXc3a6rsAbwg+Wz3f3+bvvztc3o9HsIJ1XaCuez+acSSuwUXZX8W9P2zdX&#10;nPkAtgGNVlb8KD2/Wb9+dT30pSywQ91IxwjE+nLoK96F0JdZ5kUnDfgZ9tKSs0VnIJDpdlnjYCB0&#10;o7NiPn+bDeia3qGQ3tPt3eTk64TftlKEL23rZWC64sQtpN2lvY57tr6Gcueg75Q40YB/YGFAWXr0&#10;DHUHAdjeqb+gjBIOPbZhJtBk2LZKyFQDVZPP/6jmsYNeplpIHN+fZfL/D1Y8HL46ppqKLzizYKhF&#10;T3IM7D2OrIjqDL0vKeixp7Aw0jV1OVXq+3sU3z2zuOnA7uStczh0Ehpil8fM7CJ1wvERpB4+Y0PP&#10;wD5gAhpbZ6J0JAYjdOrS8dyZSEXQ5XJerKjdnAnyXeWrfElGfAPK5/Te+fBRomHxUHFHrU/wcLj3&#10;YQp9DomvedSq2Sqtk+F29UY7dgAak21aJ/TfwrRlQ8VXy2KZkC3GfIKG0qhAY6yVIXbzuGI6lFGO&#10;D7ZJ5wBKT2cire1JnyjJJE4Y65ECo2g1NkdSyuE0rvS96NCh+8nZQKNacf9jD05ypj9ZUnuVLxZx&#10;tpOxWL4ryHCXnvrSA1YQVMUDZ9NxE9J/iHwt3lJXWpX0emFy4kojmBQ/fZc445d2inr51OtfAAAA&#10;//8DAFBLAwQUAAYACAAAACEAhPp6yeAAAAANAQAADwAAAGRycy9kb3ducmV2LnhtbEyPzU7DMBCE&#10;70i8g7VIXBB1fkgKIU4FSCCuLX2ATbxNImI7it0mfXu2J3rbnRnNfltuFjOIE02+d1ZBvIpAkG2c&#10;7m2rYP/z+fgMwge0GgdnScGZPGyq25sSC+1mu6XTLrSCS6wvUEEXwlhI6ZuODPqVG8myd3CTwcDr&#10;1Eo94czlZpBJFOXSYG/5QocjfXTU/O6ORsHhe37IXub6K+zX26f8Hft17c5K3d8tb68gAi3hPwwX&#10;fEaHiplqd7Tai0FBGqcZRxUkaZKDuCTiKGOp5ilLWJNVKa+/qP4AAAD//wMAUEsBAi0AFAAGAAgA&#10;AAAhALaDOJL+AAAA4QEAABMAAAAAAAAAAAAAAAAAAAAAAFtDb250ZW50X1R5cGVzXS54bWxQSwEC&#10;LQAUAAYACAAAACEAOP0h/9YAAACUAQAACwAAAAAAAAAAAAAAAAAvAQAAX3JlbHMvLnJlbHNQSwEC&#10;LQAUAAYACAAAACEAO0WSsh4CAAAcBAAADgAAAAAAAAAAAAAAAAAuAgAAZHJzL2Uyb0RvYy54bWxQ&#10;SwECLQAUAAYACAAAACEAhPp6yeAAAAANAQAADwAAAAAAAAAAAAAAAAB4BAAAZHJzL2Rvd25yZXYu&#10;eG1sUEsFBgAAAAAEAAQA8wAAAIUFAAAAAA==&#10;" stroked="f">
                <v:textbox>
                  <w:txbxContent>
                    <w:p w:rsidR="00BD093F" w:rsidRDefault="00BD093F" w:rsidP="00BD093F">
                      <w:pPr>
                        <w:rPr>
                          <w:rFonts w:ascii="Calibri" w:hAnsi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sz w:val="19"/>
                          <w:szCs w:val="19"/>
                        </w:rPr>
                        <w:t xml:space="preserve">The Vietnam Veterans Family Study (VVFS) is the most significant research program ever undertaken by the Australian Government into the health of the families of </w:t>
                      </w:r>
                      <w:smartTag w:uri="urn:schemas-microsoft-com:office:smarttags" w:element="country-region">
                        <w:r>
                          <w:rPr>
                            <w:rFonts w:ascii="Calibri" w:hAnsi="Calibri"/>
                            <w:sz w:val="19"/>
                            <w:szCs w:val="19"/>
                          </w:rPr>
                          <w:t>Australia</w:t>
                        </w:r>
                      </w:smartTag>
                      <w:r>
                        <w:rPr>
                          <w:rFonts w:ascii="Calibri" w:hAnsi="Calibri"/>
                          <w:sz w:val="19"/>
                          <w:szCs w:val="19"/>
                        </w:rPr>
                        <w:t xml:space="preserve">’s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>
                            <w:rPr>
                              <w:rFonts w:ascii="Calibri" w:hAnsi="Calibri"/>
                              <w:sz w:val="19"/>
                              <w:szCs w:val="19"/>
                            </w:rPr>
                            <w:t>Vietnam</w:t>
                          </w:r>
                        </w:smartTag>
                      </w:smartTag>
                      <w:r>
                        <w:rPr>
                          <w:rFonts w:ascii="Calibri" w:hAnsi="Calibri"/>
                          <w:sz w:val="19"/>
                          <w:szCs w:val="19"/>
                        </w:rPr>
                        <w:t xml:space="preserve"> veterans.</w:t>
                      </w:r>
                    </w:p>
                    <w:p w:rsidR="00BD093F" w:rsidRDefault="00BD093F" w:rsidP="00BD093F">
                      <w:pPr>
                        <w:spacing w:before="120"/>
                        <w:ind w:right="181"/>
                        <w:rPr>
                          <w:rFonts w:ascii="Calibri" w:hAnsi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sz w:val="19"/>
                          <w:szCs w:val="19"/>
                        </w:rPr>
                        <w:t xml:space="preserve">The Department of Veterans’ Affairs (DVA) undertook this study to better understand the long-term impacts of service on the health and welfare of the families of Vietnam veterans. </w:t>
                      </w:r>
                    </w:p>
                    <w:p w:rsidR="00BD093F" w:rsidRDefault="00BD093F" w:rsidP="00BD093F">
                      <w:pPr>
                        <w:spacing w:before="120"/>
                        <w:ind w:right="181"/>
                        <w:rPr>
                          <w:rFonts w:ascii="Calibri" w:hAnsi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sz w:val="19"/>
                          <w:szCs w:val="19"/>
                        </w:rPr>
                        <w:t xml:space="preserve">The study examined the physical, mental and social health of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>
                            <w:rPr>
                              <w:rFonts w:ascii="Calibri" w:hAnsi="Calibri"/>
                              <w:sz w:val="19"/>
                              <w:szCs w:val="19"/>
                            </w:rPr>
                            <w:t>Vietnam</w:t>
                          </w:r>
                        </w:smartTag>
                      </w:smartTag>
                      <w:r>
                        <w:rPr>
                          <w:rFonts w:ascii="Calibri" w:hAnsi="Calibri"/>
                          <w:sz w:val="19"/>
                          <w:szCs w:val="19"/>
                        </w:rPr>
                        <w:t xml:space="preserve"> veterans and their families, covering a broad range of health outcomes for these people.</w:t>
                      </w:r>
                    </w:p>
                    <w:p w:rsidR="00BD093F" w:rsidRDefault="00BD093F" w:rsidP="00BD093F">
                      <w:pPr>
                        <w:spacing w:before="120"/>
                        <w:ind w:right="181"/>
                        <w:rPr>
                          <w:rFonts w:ascii="Calibri" w:hAnsi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sz w:val="19"/>
                          <w:szCs w:val="19"/>
                        </w:rPr>
                        <w:t>More than 27,000 people participated in the studies, comprising veterans, partners and their children. These included</w:t>
                      </w:r>
                      <w:r>
                        <w:rPr>
                          <w:rFonts w:ascii="Calibri" w:hAnsi="Calibri"/>
                          <w:iCs/>
                          <w:sz w:val="19"/>
                          <w:szCs w:val="19"/>
                          <w:lang w:val="en-US"/>
                        </w:rPr>
                        <w:t xml:space="preserve">: </w:t>
                      </w:r>
                    </w:p>
                    <w:p w:rsidR="00BD093F" w:rsidRDefault="00BD093F" w:rsidP="00BD093F">
                      <w:pPr>
                        <w:pStyle w:val="ListBullet"/>
                        <w:numPr>
                          <w:ilvl w:val="0"/>
                          <w:numId w:val="5"/>
                        </w:numPr>
                        <w:rPr>
                          <w:rFonts w:ascii="Calibri" w:hAnsi="Calibri" w:cs="Arial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 w:cs="Arial"/>
                          <w:sz w:val="19"/>
                          <w:szCs w:val="19"/>
                        </w:rPr>
                        <w:t>10,000 randomly selected Army Vietnam veterans and their families, including their partners, ex</w:t>
                      </w:r>
                      <w:r>
                        <w:rPr>
                          <w:rFonts w:ascii="Calibri" w:hAnsi="Calibri" w:cs="Arial"/>
                          <w:sz w:val="19"/>
                          <w:szCs w:val="19"/>
                        </w:rPr>
                        <w:noBreakHyphen/>
                        <w:t>partners, children, stepchildren, brothers, sisters, nieces and nephews; and</w:t>
                      </w:r>
                    </w:p>
                    <w:p w:rsidR="00BD093F" w:rsidRDefault="00BD093F" w:rsidP="00BD093F">
                      <w:pPr>
                        <w:pStyle w:val="ListBullet"/>
                        <w:numPr>
                          <w:ilvl w:val="0"/>
                          <w:numId w:val="5"/>
                        </w:numPr>
                        <w:rPr>
                          <w:lang w:val="en-US"/>
                        </w:rPr>
                      </w:pPr>
                      <w:r>
                        <w:rPr>
                          <w:rFonts w:ascii="Calibri" w:hAnsi="Calibri" w:cs="Arial"/>
                          <w:sz w:val="19"/>
                          <w:szCs w:val="19"/>
                        </w:rPr>
                        <w:t>10,000 randomly selected Defence Force personnel who served in the Army during the Vietnam War era (1962–75) but did not deploy to Vietnam and their families, including their partners, ex</w:t>
                      </w:r>
                      <w:r>
                        <w:rPr>
                          <w:rFonts w:ascii="Calibri" w:hAnsi="Calibri" w:cs="Arial"/>
                          <w:sz w:val="19"/>
                          <w:szCs w:val="19"/>
                        </w:rPr>
                        <w:noBreakHyphen/>
                        <w:t xml:space="preserve">partners, children and stepchildren. This provided a control group representing comparable families.  </w:t>
                      </w:r>
                    </w:p>
                    <w:p w:rsidR="00BD093F" w:rsidRDefault="00BD093F" w:rsidP="00BD093F">
                      <w:pPr>
                        <w:spacing w:before="120"/>
                        <w:ind w:right="181"/>
                        <w:rPr>
                          <w:rFonts w:ascii="Calibri" w:hAnsi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sz w:val="19"/>
                          <w:szCs w:val="19"/>
                        </w:rPr>
                        <w:t>A Scientific Advisory Committee of independent research experts provided oversight of the study and a Consultative Forum represented the veteran community perspective.</w:t>
                      </w:r>
                    </w:p>
                    <w:p w:rsidR="00BD093F" w:rsidRDefault="00BD093F" w:rsidP="00BD093F">
                      <w:pPr>
                        <w:pStyle w:val="Tabletext"/>
                        <w:spacing w:before="120" w:after="0"/>
                        <w:ind w:right="181"/>
                        <w:rPr>
                          <w:rFonts w:ascii="Calibri" w:hAnsi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sz w:val="19"/>
                          <w:szCs w:val="19"/>
                        </w:rPr>
                        <w:t xml:space="preserve">The key findings found that the majority of sons and daughters born to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>
                            <w:rPr>
                              <w:rFonts w:ascii="Calibri" w:hAnsi="Calibri"/>
                              <w:sz w:val="19"/>
                              <w:szCs w:val="19"/>
                            </w:rPr>
                            <w:t>Vietnam</w:t>
                          </w:r>
                        </w:smartTag>
                      </w:smartTag>
                      <w:r>
                        <w:rPr>
                          <w:rFonts w:ascii="Calibri" w:hAnsi="Calibri"/>
                          <w:sz w:val="19"/>
                          <w:szCs w:val="19"/>
                        </w:rPr>
                        <w:t xml:space="preserve"> veterans are leading healthy and productive lives. However, analysis </w:t>
                      </w:r>
                      <w:bookmarkStart w:id="1" w:name="_GoBack"/>
                      <w:bookmarkEnd w:id="1"/>
                      <w:r>
                        <w:rPr>
                          <w:rFonts w:ascii="Calibri" w:hAnsi="Calibri"/>
                          <w:sz w:val="19"/>
                          <w:szCs w:val="19"/>
                        </w:rPr>
                        <w:t xml:space="preserve">found that the families of Australia’s Vietnam veterans are more likely to have significant emotional, physical, and social problems when compared to families of those who served in that </w:t>
                      </w:r>
                      <w:proofErr w:type="gramStart"/>
                      <w:r>
                        <w:rPr>
                          <w:rFonts w:ascii="Calibri" w:hAnsi="Calibri"/>
                          <w:sz w:val="19"/>
                          <w:szCs w:val="19"/>
                        </w:rPr>
                        <w:t>era  who</w:t>
                      </w:r>
                      <w:proofErr w:type="gramEnd"/>
                      <w:r>
                        <w:rPr>
                          <w:rFonts w:ascii="Calibri" w:hAnsi="Calibri"/>
                          <w:sz w:val="19"/>
                          <w:szCs w:val="19"/>
                        </w:rPr>
                        <w:t xml:space="preserve"> did not go to Vietnam.</w:t>
                      </w:r>
                    </w:p>
                    <w:p w:rsidR="00BD093F" w:rsidRDefault="00BD093F" w:rsidP="00BD093F">
                      <w:pPr>
                        <w:pStyle w:val="Tabletext"/>
                        <w:spacing w:before="120" w:after="0"/>
                        <w:ind w:right="181"/>
                        <w:rPr>
                          <w:rFonts w:ascii="Calibri" w:hAnsi="Calibri" w:cs="Arial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 w:cs="Arial"/>
                          <w:sz w:val="19"/>
                          <w:szCs w:val="19"/>
                        </w:rPr>
                        <w:t>The key factors that appeared to explain the intergenerational impact of deployment were:</w:t>
                      </w:r>
                    </w:p>
                    <w:p w:rsidR="00BD093F" w:rsidRDefault="00BD093F" w:rsidP="00BD093F">
                      <w:pPr>
                        <w:pStyle w:val="ListBullet"/>
                        <w:numPr>
                          <w:ilvl w:val="0"/>
                          <w:numId w:val="5"/>
                        </w:numPr>
                        <w:rPr>
                          <w:rFonts w:ascii="Calibri" w:hAnsi="Calibri" w:cs="Arial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 w:cs="Arial"/>
                          <w:sz w:val="19"/>
                          <w:szCs w:val="19"/>
                        </w:rPr>
                        <w:t>servicemen’s post-traumatic s</w:t>
                      </w:r>
                      <w:r w:rsidR="00711FB5">
                        <w:rPr>
                          <w:rFonts w:ascii="Calibri" w:hAnsi="Calibri" w:cs="Arial"/>
                          <w:sz w:val="19"/>
                          <w:szCs w:val="19"/>
                        </w:rPr>
                        <w:t>tress disorder (PTSD)</w:t>
                      </w:r>
                    </w:p>
                    <w:p w:rsidR="00BD093F" w:rsidRDefault="00BD093F" w:rsidP="00BD093F">
                      <w:pPr>
                        <w:pStyle w:val="ListBullet"/>
                        <w:numPr>
                          <w:ilvl w:val="0"/>
                          <w:numId w:val="5"/>
                        </w:numPr>
                        <w:rPr>
                          <w:rFonts w:ascii="Calibri" w:hAnsi="Calibri" w:cs="Arial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 w:cs="Arial"/>
                          <w:sz w:val="19"/>
                          <w:szCs w:val="19"/>
                        </w:rPr>
                        <w:t>harsh parenting in childhood among the offspring of Vietnam</w:t>
                      </w:r>
                      <w:r w:rsidR="00711FB5">
                        <w:rPr>
                          <w:rFonts w:ascii="Calibri" w:hAnsi="Calibri" w:cs="Arial"/>
                          <w:sz w:val="19"/>
                          <w:szCs w:val="19"/>
                        </w:rPr>
                        <w:t xml:space="preserve"> veterans</w:t>
                      </w:r>
                    </w:p>
                    <w:p w:rsidR="00BD093F" w:rsidRDefault="00BD093F" w:rsidP="00BD093F">
                      <w:pPr>
                        <w:pStyle w:val="ListBullet"/>
                        <w:numPr>
                          <w:ilvl w:val="0"/>
                          <w:numId w:val="5"/>
                        </w:numPr>
                        <w:rPr>
                          <w:rFonts w:ascii="Calibri" w:hAnsi="Calibri" w:cs="Arial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 w:cs="Arial"/>
                          <w:sz w:val="19"/>
                          <w:szCs w:val="19"/>
                        </w:rPr>
                        <w:t>problems at school among the sons and daughters of Vietnam</w:t>
                      </w:r>
                      <w:r w:rsidR="00711FB5">
                        <w:rPr>
                          <w:rFonts w:ascii="Calibri" w:hAnsi="Calibri" w:cs="Arial"/>
                          <w:sz w:val="19"/>
                          <w:szCs w:val="19"/>
                        </w:rPr>
                        <w:t xml:space="preserve"> veterans</w:t>
                      </w:r>
                    </w:p>
                    <w:p w:rsidR="00BD093F" w:rsidRDefault="00BD093F" w:rsidP="00BD093F">
                      <w:pPr>
                        <w:pStyle w:val="Tabletext"/>
                        <w:spacing w:before="120" w:after="0"/>
                        <w:ind w:right="181"/>
                        <w:rPr>
                          <w:rFonts w:ascii="Calibri" w:hAnsi="Calibri" w:cs="Arial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 w:cs="Arial"/>
                          <w:sz w:val="19"/>
                          <w:szCs w:val="19"/>
                        </w:rPr>
                        <w:t xml:space="preserve">When examining mortality amongst the children of Vietnam veterans, the research found that the children of Vietnam veterans and Vietnam-era personnel had lower mortality rates when compared to the general population, and that there were no significant differences in deaths from cancer. </w:t>
                      </w:r>
                    </w:p>
                    <w:p w:rsidR="00BD093F" w:rsidRDefault="00BD093F" w:rsidP="00BD093F">
                      <w:pPr>
                        <w:spacing w:before="120"/>
                        <w:ind w:right="181"/>
                        <w:rPr>
                          <w:rFonts w:ascii="Calibri" w:hAnsi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sz w:val="19"/>
                          <w:szCs w:val="19"/>
                        </w:rPr>
                        <w:t xml:space="preserve">The research shows that operational service affects more than just the person who serves; it can also impact on family members. </w:t>
                      </w:r>
                    </w:p>
                    <w:p w:rsidR="00BD093F" w:rsidRDefault="00BD093F" w:rsidP="00BD093F">
                      <w:pPr>
                        <w:pStyle w:val="Tabletext"/>
                        <w:spacing w:before="120" w:after="0"/>
                        <w:ind w:right="181"/>
                        <w:rPr>
                          <w:rFonts w:ascii="Calibri" w:hAnsi="Calibri" w:cs="Arial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 w:cs="Arial"/>
                          <w:sz w:val="19"/>
                          <w:szCs w:val="19"/>
                        </w:rPr>
                        <w:t xml:space="preserve">The research did not find a causal link between a father being exposed to Agent Orange and the health of children.  </w:t>
                      </w:r>
                    </w:p>
                    <w:p w:rsidR="00BD093F" w:rsidRDefault="00BD093F" w:rsidP="00BD093F">
                      <w:pPr>
                        <w:pStyle w:val="Tabletext"/>
                        <w:spacing w:before="120" w:after="0"/>
                        <w:ind w:right="181"/>
                        <w:outlineLvl w:val="0"/>
                        <w:rPr>
                          <w:rFonts w:ascii="Calibri" w:hAnsi="Calibri" w:cs="Arial"/>
                          <w:b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19"/>
                          <w:szCs w:val="19"/>
                        </w:rPr>
                        <w:t>Support</w:t>
                      </w:r>
                    </w:p>
                    <w:p w:rsidR="00BD093F" w:rsidRDefault="00BD093F" w:rsidP="00BD093F">
                      <w:pPr>
                        <w:spacing w:before="120"/>
                        <w:ind w:right="181"/>
                        <w:rPr>
                          <w:rFonts w:ascii="Calibri" w:hAnsi="Calibri"/>
                          <w:iCs/>
                          <w:sz w:val="19"/>
                          <w:szCs w:val="19"/>
                          <w:lang w:val="en-US"/>
                        </w:rPr>
                      </w:pPr>
                      <w:r w:rsidRPr="004816DF">
                        <w:rPr>
                          <w:rFonts w:ascii="Calibri" w:hAnsi="Calibri"/>
                          <w:iCs/>
                          <w:sz w:val="19"/>
                          <w:szCs w:val="19"/>
                          <w:lang w:val="en-US"/>
                        </w:rPr>
                        <w:t xml:space="preserve">Open Arms </w:t>
                      </w:r>
                      <w:r>
                        <w:rPr>
                          <w:rFonts w:ascii="Calibri" w:hAnsi="Calibri"/>
                          <w:iCs/>
                          <w:sz w:val="19"/>
                          <w:szCs w:val="19"/>
                          <w:lang w:val="en-US"/>
                        </w:rPr>
                        <w:t>—</w:t>
                      </w:r>
                      <w:r w:rsidRPr="004816DF">
                        <w:rPr>
                          <w:rFonts w:ascii="Calibri" w:hAnsi="Calibri"/>
                          <w:iCs/>
                          <w:sz w:val="19"/>
                          <w:szCs w:val="19"/>
                          <w:lang w:val="en-US"/>
                        </w:rPr>
                        <w:t xml:space="preserve"> Veterans and Families Counselling (formerly VVCS), is a national mental health service that provides 24-hour free and confidential counselling, group programs and suicide prevention training for current and ex-serving </w:t>
                      </w:r>
                      <w:r>
                        <w:rPr>
                          <w:rFonts w:ascii="Calibri" w:hAnsi="Calibri"/>
                          <w:iCs/>
                          <w:sz w:val="19"/>
                          <w:szCs w:val="19"/>
                          <w:lang w:val="en-US"/>
                        </w:rPr>
                        <w:t xml:space="preserve">Australian </w:t>
                      </w:r>
                      <w:proofErr w:type="spellStart"/>
                      <w:r>
                        <w:rPr>
                          <w:rFonts w:ascii="Calibri" w:hAnsi="Calibri"/>
                          <w:iCs/>
                          <w:sz w:val="19"/>
                          <w:szCs w:val="19"/>
                          <w:lang w:val="en-US"/>
                        </w:rPr>
                        <w:t>Defence</w:t>
                      </w:r>
                      <w:proofErr w:type="spellEnd"/>
                      <w:r>
                        <w:rPr>
                          <w:rFonts w:ascii="Calibri" w:hAnsi="Calibri"/>
                          <w:iCs/>
                          <w:sz w:val="19"/>
                          <w:szCs w:val="19"/>
                          <w:lang w:val="en-US"/>
                        </w:rPr>
                        <w:t xml:space="preserve"> Force </w:t>
                      </w:r>
                      <w:r w:rsidRPr="004816DF">
                        <w:rPr>
                          <w:rFonts w:ascii="Calibri" w:hAnsi="Calibri"/>
                          <w:iCs/>
                          <w:sz w:val="19"/>
                          <w:szCs w:val="19"/>
                          <w:lang w:val="en-US"/>
                        </w:rPr>
                        <w:t>personnel, and their families.</w:t>
                      </w:r>
                    </w:p>
                    <w:p w:rsidR="00BD093F" w:rsidRDefault="00BD093F" w:rsidP="00BD093F">
                      <w:pPr>
                        <w:spacing w:before="120"/>
                        <w:ind w:right="181"/>
                        <w:rPr>
                          <w:rFonts w:ascii="Calibri" w:hAnsi="Calibri"/>
                          <w:iCs/>
                          <w:sz w:val="19"/>
                          <w:szCs w:val="19"/>
                          <w:lang w:val="en-US"/>
                        </w:rPr>
                      </w:pPr>
                      <w:r w:rsidRPr="004816DF">
                        <w:rPr>
                          <w:rFonts w:ascii="Calibri" w:hAnsi="Calibri"/>
                          <w:iCs/>
                          <w:sz w:val="19"/>
                          <w:szCs w:val="19"/>
                          <w:lang w:val="en-US"/>
                        </w:rPr>
                        <w:t xml:space="preserve">To get support or to find out more, call 1800 011 046 or visit </w:t>
                      </w:r>
                      <w:r>
                        <w:rPr>
                          <w:rFonts w:ascii="Calibri" w:hAnsi="Calibri"/>
                          <w:iCs/>
                          <w:sz w:val="19"/>
                          <w:szCs w:val="19"/>
                          <w:lang w:val="en-US"/>
                        </w:rPr>
                        <w:t xml:space="preserve">the </w:t>
                      </w:r>
                      <w:hyperlink r:id="rId11" w:history="1">
                        <w:r w:rsidRPr="00BD093F">
                          <w:rPr>
                            <w:rStyle w:val="Hyperlink"/>
                            <w:rFonts w:ascii="Calibri" w:hAnsi="Calibri"/>
                            <w:iCs/>
                            <w:sz w:val="19"/>
                            <w:szCs w:val="19"/>
                            <w:lang w:val="en-US"/>
                          </w:rPr>
                          <w:t>Open Arms website</w:t>
                        </w:r>
                      </w:hyperlink>
                      <w:r>
                        <w:rPr>
                          <w:rFonts w:ascii="Calibri" w:hAnsi="Calibri"/>
                          <w:iCs/>
                          <w:sz w:val="19"/>
                          <w:szCs w:val="19"/>
                          <w:lang w:val="en-US"/>
                        </w:rPr>
                        <w:t>.</w:t>
                      </w:r>
                    </w:p>
                    <w:p w:rsidR="00BD093F" w:rsidRDefault="00BD093F" w:rsidP="00BD093F">
                      <w:pPr>
                        <w:spacing w:before="120"/>
                        <w:ind w:right="181"/>
                        <w:rPr>
                          <w:rFonts w:ascii="Calibri" w:hAnsi="Calibri"/>
                          <w:iCs/>
                          <w:sz w:val="19"/>
                          <w:szCs w:val="19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iCs/>
                          <w:sz w:val="19"/>
                          <w:szCs w:val="19"/>
                          <w:lang w:val="en-US"/>
                        </w:rPr>
                        <w:t xml:space="preserve">Further self-help support tools and information is available through the </w:t>
                      </w:r>
                      <w:hyperlink r:id="rId12" w:history="1">
                        <w:r w:rsidRPr="00BD093F">
                          <w:rPr>
                            <w:rStyle w:val="Hyperlink"/>
                            <w:rFonts w:ascii="Calibri" w:hAnsi="Calibri"/>
                            <w:iCs/>
                            <w:sz w:val="19"/>
                            <w:szCs w:val="19"/>
                            <w:lang w:val="en-US"/>
                          </w:rPr>
                          <w:t>At-Ease portal</w:t>
                        </w:r>
                      </w:hyperlink>
                      <w:r>
                        <w:rPr>
                          <w:rFonts w:ascii="Calibri" w:hAnsi="Calibri"/>
                          <w:iCs/>
                          <w:sz w:val="19"/>
                          <w:szCs w:val="19"/>
                          <w:lang w:val="en-US"/>
                        </w:rPr>
                        <w:t>.</w:t>
                      </w:r>
                    </w:p>
                    <w:p w:rsidR="00BD093F" w:rsidRDefault="00BD093F" w:rsidP="00BD093F">
                      <w:pPr>
                        <w:spacing w:before="120"/>
                        <w:ind w:right="181"/>
                        <w:rPr>
                          <w:rFonts w:ascii="Calibri" w:hAnsi="Calibri"/>
                          <w:iCs/>
                          <w:sz w:val="19"/>
                          <w:szCs w:val="19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iCs/>
                          <w:sz w:val="19"/>
                          <w:szCs w:val="19"/>
                          <w:lang w:val="en-US"/>
                        </w:rPr>
                        <w:t xml:space="preserve">In addition, all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>
                            <w:rPr>
                              <w:rFonts w:ascii="Calibri" w:hAnsi="Calibri"/>
                              <w:iCs/>
                              <w:sz w:val="19"/>
                              <w:szCs w:val="19"/>
                              <w:lang w:val="en-US"/>
                            </w:rPr>
                            <w:t>Vietnam</w:t>
                          </w:r>
                        </w:smartTag>
                      </w:smartTag>
                      <w:r>
                        <w:rPr>
                          <w:rFonts w:ascii="Calibri" w:hAnsi="Calibri"/>
                          <w:iCs/>
                          <w:sz w:val="19"/>
                          <w:szCs w:val="19"/>
                          <w:lang w:val="en-US"/>
                        </w:rPr>
                        <w:t xml:space="preserve"> veterans are eligible for a Gold Card at age 70.</w:t>
                      </w:r>
                    </w:p>
                    <w:p w:rsidR="000A2B29" w:rsidRPr="00BD093F" w:rsidRDefault="00BD093F" w:rsidP="00BD093F">
                      <w:pPr>
                        <w:autoSpaceDE w:val="0"/>
                        <w:autoSpaceDN w:val="0"/>
                        <w:adjustRightInd w:val="0"/>
                        <w:spacing w:before="100" w:after="100"/>
                        <w:rPr>
                          <w:rFonts w:ascii="Calibri" w:hAnsi="Calibri"/>
                          <w:iCs/>
                          <w:sz w:val="19"/>
                          <w:szCs w:val="19"/>
                          <w:lang w:val="en-US"/>
                        </w:rPr>
                      </w:pPr>
                      <w:r w:rsidRPr="00A73CD1">
                        <w:rPr>
                          <w:rFonts w:ascii="Calibri" w:hAnsi="Calibri"/>
                          <w:iCs/>
                          <w:sz w:val="19"/>
                          <w:szCs w:val="19"/>
                          <w:lang w:val="en-US"/>
                        </w:rPr>
                        <w:t xml:space="preserve">The suite of VVFS reports is available on the </w:t>
                      </w:r>
                      <w:hyperlink r:id="rId13" w:history="1">
                        <w:r w:rsidRPr="00BD093F">
                          <w:rPr>
                            <w:rStyle w:val="Hyperlink"/>
                            <w:rFonts w:ascii="Calibri" w:hAnsi="Calibri"/>
                            <w:iCs/>
                            <w:sz w:val="19"/>
                            <w:szCs w:val="19"/>
                            <w:lang w:val="en-US"/>
                          </w:rPr>
                          <w:t>DVA website</w:t>
                        </w:r>
                      </w:hyperlink>
                      <w:r w:rsidRPr="00A73CD1">
                        <w:rPr>
                          <w:rFonts w:ascii="Calibri" w:hAnsi="Calibri"/>
                          <w:iCs/>
                          <w:sz w:val="19"/>
                          <w:szCs w:val="19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1C22F1F" wp14:editId="44F153AD">
                <wp:simplePos x="0" y="0"/>
                <wp:positionH relativeFrom="column">
                  <wp:posOffset>-247650</wp:posOffset>
                </wp:positionH>
                <wp:positionV relativeFrom="paragraph">
                  <wp:posOffset>1486535</wp:posOffset>
                </wp:positionV>
                <wp:extent cx="2057400" cy="8058150"/>
                <wp:effectExtent l="0" t="0" r="0" b="0"/>
                <wp:wrapTight wrapText="bothSides">
                  <wp:wrapPolygon edited="0">
                    <wp:start x="600" y="0"/>
                    <wp:lineTo x="600" y="21549"/>
                    <wp:lineTo x="20800" y="21549"/>
                    <wp:lineTo x="20800" y="0"/>
                    <wp:lineTo x="60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5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93F" w:rsidRPr="00BD093F" w:rsidRDefault="00BD093F" w:rsidP="00BD093F">
                            <w:pPr>
                              <w:spacing w:after="120"/>
                              <w:rPr>
                                <w:rFonts w:ascii="Calibri" w:hAnsi="Calibri" w:cs="Courier New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D093F">
                              <w:rPr>
                                <w:rFonts w:ascii="Calibri" w:hAnsi="Calibri" w:cs="Courier New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Vietnam Veterans Family Study</w:t>
                            </w:r>
                          </w:p>
                          <w:p w:rsidR="00BD093F" w:rsidRPr="00BD093F" w:rsidRDefault="00BD093F" w:rsidP="00BD093F">
                            <w:pPr>
                              <w:spacing w:after="120"/>
                              <w:rPr>
                                <w:rFonts w:ascii="Calibri" w:hAnsi="Calibri" w:cs="Courier New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D093F">
                              <w:rPr>
                                <w:rFonts w:ascii="Calibri" w:hAnsi="Calibri" w:cs="Courier New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Aim: To determine the effect, if any, that active Vietnam service had on the physical, mental and social wellbeing of the sons and daughters of Australian Vietnam veterans.</w:t>
                            </w:r>
                          </w:p>
                          <w:p w:rsidR="00BD093F" w:rsidRPr="00BD093F" w:rsidRDefault="00BD093F" w:rsidP="00BD093F">
                            <w:pPr>
                              <w:spacing w:after="120"/>
                              <w:rPr>
                                <w:rFonts w:ascii="Calibri" w:hAnsi="Calibri" w:cs="Courier New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ourier New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Cost: $11.5 million</w:t>
                            </w:r>
                          </w:p>
                          <w:p w:rsidR="00BD093F" w:rsidRPr="00BD093F" w:rsidRDefault="00BD093F" w:rsidP="00BD093F">
                            <w:pPr>
                              <w:spacing w:after="120"/>
                              <w:rPr>
                                <w:rFonts w:ascii="Calibri" w:hAnsi="Calibri" w:cs="Courier New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ourier New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Participation: more than</w:t>
                            </w:r>
                            <w:r w:rsidRPr="00BD093F">
                              <w:rPr>
                                <w:rFonts w:ascii="Calibri" w:hAnsi="Calibri" w:cs="Courier New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27,000 including veterans, partners and their children.</w:t>
                            </w:r>
                          </w:p>
                          <w:p w:rsidR="00BD093F" w:rsidRPr="00BD093F" w:rsidRDefault="00BD093F" w:rsidP="00BD093F">
                            <w:pPr>
                              <w:rPr>
                                <w:rFonts w:ascii="Calibri" w:hAnsi="Calibri" w:cs="Courier New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BD093F" w:rsidRPr="00BD093F" w:rsidRDefault="00BD093F" w:rsidP="00BD093F">
                            <w:pPr>
                              <w:rPr>
                                <w:rFonts w:ascii="Calibri" w:hAnsi="Calibri" w:cs="Courier New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D093F">
                              <w:rPr>
                                <w:rFonts w:ascii="Calibri" w:hAnsi="Calibri" w:cs="Courier New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Research contributors</w:t>
                            </w:r>
                          </w:p>
                          <w:p w:rsidR="00BD093F" w:rsidRPr="00BD093F" w:rsidRDefault="00BD093F" w:rsidP="00BD093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rFonts w:ascii="Calibri" w:hAnsi="Calibri" w:cs="Courier New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D093F">
                              <w:rPr>
                                <w:rFonts w:ascii="Calibri" w:hAnsi="Calibri" w:cs="Courier New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Australian Institute of Family Studies (AIFS)</w:t>
                            </w:r>
                          </w:p>
                          <w:p w:rsidR="00BD093F" w:rsidRPr="00BD093F" w:rsidRDefault="00BD093F" w:rsidP="00BD093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rFonts w:ascii="Calibri" w:hAnsi="Calibri" w:cs="Courier New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D093F">
                              <w:rPr>
                                <w:rFonts w:ascii="Calibri" w:hAnsi="Calibri" w:cs="Courier New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Australian </w:t>
                            </w:r>
                            <w:smartTag w:uri="urn:schemas-microsoft-com:office:smarttags" w:element="place">
                              <w:smartTag w:uri="urn:schemas-microsoft-com:office:smarttags" w:element="PlaceType">
                                <w:r w:rsidRPr="00BD093F">
                                  <w:rPr>
                                    <w:rFonts w:ascii="Calibri" w:hAnsi="Calibri" w:cs="Courier New"/>
                                    <w:bCs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Institute</w:t>
                                </w:r>
                              </w:smartTag>
                              <w:r w:rsidRPr="00BD093F">
                                <w:rPr>
                                  <w:rFonts w:ascii="Calibri" w:hAnsi="Calibri" w:cs="Courier New"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BD093F">
                                  <w:rPr>
                                    <w:rFonts w:ascii="Calibri" w:hAnsi="Calibri" w:cs="Courier New"/>
                                    <w:bCs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Health</w:t>
                                </w:r>
                              </w:smartTag>
                            </w:smartTag>
                            <w:r w:rsidRPr="00BD093F">
                              <w:rPr>
                                <w:rFonts w:ascii="Calibri" w:hAnsi="Calibri" w:cs="Courier New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Welfare (AIHW)</w:t>
                            </w:r>
                          </w:p>
                          <w:p w:rsidR="00BD093F" w:rsidRPr="00BD093F" w:rsidRDefault="00BD093F" w:rsidP="00BD093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rFonts w:ascii="Calibri" w:hAnsi="Calibri" w:cs="Courier New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D093F">
                              <w:rPr>
                                <w:rFonts w:ascii="Calibri" w:hAnsi="Calibri" w:cs="Courier New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Open Mind Research Group Pty Ltd</w:t>
                            </w:r>
                          </w:p>
                          <w:p w:rsidR="00BD093F" w:rsidRPr="00BD093F" w:rsidRDefault="00BD093F" w:rsidP="00BD093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rFonts w:ascii="Calibri" w:hAnsi="Calibri" w:cs="Courier New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D093F">
                              <w:rPr>
                                <w:rFonts w:ascii="Calibri" w:hAnsi="Calibri" w:cs="Courier New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Taylor Nelson </w:t>
                            </w:r>
                            <w:proofErr w:type="spellStart"/>
                            <w:r w:rsidRPr="00BD093F">
                              <w:rPr>
                                <w:rFonts w:ascii="Calibri" w:hAnsi="Calibri" w:cs="Courier New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Sofres</w:t>
                            </w:r>
                            <w:proofErr w:type="spellEnd"/>
                            <w:r w:rsidRPr="00BD093F">
                              <w:rPr>
                                <w:rFonts w:ascii="Calibri" w:hAnsi="Calibri" w:cs="Courier New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Research Australia Pty Ltd</w:t>
                            </w:r>
                          </w:p>
                          <w:p w:rsidR="00BD093F" w:rsidRPr="00BD093F" w:rsidRDefault="00BD093F" w:rsidP="00BD093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rFonts w:ascii="Calibri" w:hAnsi="Calibri" w:cs="Courier New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D093F">
                              <w:rPr>
                                <w:rFonts w:ascii="Calibri" w:hAnsi="Calibri" w:cs="Courier New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Enhance Management Pty Ltd</w:t>
                            </w:r>
                          </w:p>
                          <w:p w:rsidR="00BD093F" w:rsidRDefault="00BD093F" w:rsidP="00BD093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rFonts w:ascii="Calibri" w:hAnsi="Calibri" w:cs="Courier New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D093F">
                              <w:rPr>
                                <w:rFonts w:ascii="Calibri" w:hAnsi="Calibri" w:cs="Courier New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Colmar </w:t>
                            </w:r>
                            <w:proofErr w:type="spellStart"/>
                            <w:r w:rsidRPr="00BD093F">
                              <w:rPr>
                                <w:rFonts w:ascii="Calibri" w:hAnsi="Calibri" w:cs="Courier New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Brunton</w:t>
                            </w:r>
                            <w:proofErr w:type="spellEnd"/>
                            <w:r w:rsidRPr="00BD093F">
                              <w:rPr>
                                <w:rFonts w:ascii="Calibri" w:hAnsi="Calibri" w:cs="Courier New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Social Research Pty Ltd</w:t>
                            </w:r>
                          </w:p>
                          <w:p w:rsidR="00BD093F" w:rsidRPr="00BD093F" w:rsidRDefault="00BD093F" w:rsidP="00BD093F">
                            <w:pPr>
                              <w:spacing w:after="120"/>
                              <w:rPr>
                                <w:rFonts w:ascii="Calibri" w:hAnsi="Calibri" w:cs="Courier New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BD093F" w:rsidRPr="00BD093F" w:rsidRDefault="00BD093F" w:rsidP="00BD093F">
                            <w:pPr>
                              <w:spacing w:after="120"/>
                              <w:rPr>
                                <w:rFonts w:ascii="Calibri" w:hAnsi="Calibri" w:cs="Courier New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D093F">
                              <w:rPr>
                                <w:rFonts w:ascii="Calibri" w:hAnsi="Calibri" w:cs="Courier New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Key findings (compared to Vietnam-era personnel)</w:t>
                            </w:r>
                          </w:p>
                          <w:p w:rsidR="00BD093F" w:rsidRPr="00BD093F" w:rsidRDefault="00BD093F" w:rsidP="00BD093F">
                            <w:pPr>
                              <w:spacing w:after="120"/>
                              <w:rPr>
                                <w:rFonts w:ascii="Calibri" w:hAnsi="Calibri" w:cs="Courier New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D093F">
                              <w:rPr>
                                <w:rFonts w:ascii="Calibri" w:hAnsi="Calibri" w:cs="Courier New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The majority of children of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BD093F">
                                  <w:rPr>
                                    <w:rFonts w:ascii="Calibri" w:hAnsi="Calibri" w:cs="Courier New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Vietnam</w:t>
                                </w:r>
                              </w:smartTag>
                            </w:smartTag>
                            <w:r w:rsidRPr="00BD093F">
                              <w:rPr>
                                <w:rFonts w:ascii="Calibri" w:hAnsi="Calibri" w:cs="Courier New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veterans were leading healthy and productive lives. However</w:t>
                            </w:r>
                            <w:r>
                              <w:rPr>
                                <w:rFonts w:ascii="Calibri" w:hAnsi="Calibri" w:cs="Courier New"/>
                                <w:color w:val="FFFFFF" w:themeColor="background1"/>
                                <w:sz w:val="20"/>
                                <w:szCs w:val="20"/>
                              </w:rPr>
                              <w:t>,</w:t>
                            </w:r>
                            <w:r w:rsidRPr="00BD093F">
                              <w:rPr>
                                <w:rFonts w:ascii="Calibri" w:hAnsi="Calibri" w:cs="Courier New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they were more likely to:</w:t>
                            </w:r>
                          </w:p>
                          <w:p w:rsidR="00BD093F" w:rsidRPr="00BD093F" w:rsidRDefault="00BD093F" w:rsidP="00BD093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rFonts w:ascii="Calibri" w:hAnsi="Calibri" w:cs="Courier New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D093F">
                              <w:rPr>
                                <w:rFonts w:ascii="Calibri" w:hAnsi="Calibri" w:cs="Courier New"/>
                                <w:color w:val="FFFFFF" w:themeColor="background1"/>
                                <w:sz w:val="20"/>
                                <w:szCs w:val="20"/>
                              </w:rPr>
                              <w:t>be</w:t>
                            </w:r>
                            <w:proofErr w:type="gramEnd"/>
                            <w:r w:rsidRPr="00BD093F">
                              <w:rPr>
                                <w:rFonts w:ascii="Calibri" w:hAnsi="Calibri" w:cs="Courier New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diagnosed with or treated for depression (21% vs 14%), anxiety (22%  vs 13%) or PTSD (4% vs 1%);</w:t>
                            </w:r>
                          </w:p>
                          <w:p w:rsidR="00BD093F" w:rsidRPr="00BD093F" w:rsidRDefault="00BD093F" w:rsidP="00BD093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rFonts w:ascii="Calibri" w:hAnsi="Calibri" w:cs="Courier New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D093F">
                              <w:rPr>
                                <w:rFonts w:ascii="Calibri" w:hAnsi="Calibri" w:cs="Courier New"/>
                                <w:color w:val="FFFFFF" w:themeColor="background1"/>
                                <w:sz w:val="20"/>
                                <w:szCs w:val="20"/>
                              </w:rPr>
                              <w:t>have</w:t>
                            </w:r>
                            <w:proofErr w:type="gramEnd"/>
                            <w:r w:rsidRPr="00BD093F">
                              <w:rPr>
                                <w:rFonts w:ascii="Calibri" w:hAnsi="Calibri" w:cs="Courier New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suicidal thoughts (41% vs 31%), suicidal plans/actions (12% vs 7%);</w:t>
                            </w:r>
                          </w:p>
                          <w:p w:rsidR="00BE2B60" w:rsidRPr="00BD093F" w:rsidRDefault="00BD093F" w:rsidP="00BD093F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rFonts w:ascii="Calibri" w:hAnsi="Calibri" w:cs="Courier New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D093F">
                              <w:rPr>
                                <w:rFonts w:ascii="Calibri" w:hAnsi="Calibri" w:cs="Courier New"/>
                                <w:color w:val="FFFFFF" w:themeColor="background1"/>
                                <w:sz w:val="20"/>
                                <w:szCs w:val="20"/>
                              </w:rPr>
                              <w:t>have</w:t>
                            </w:r>
                            <w:proofErr w:type="gramEnd"/>
                            <w:r w:rsidRPr="00BD093F">
                              <w:rPr>
                                <w:rFonts w:ascii="Calibri" w:hAnsi="Calibri" w:cs="Courier New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skin conditions (21% vs 14%), migraines (13% vs 7%) and experience sleep disturbances (15% vs 9%).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22F1F" id="_x0000_s1027" type="#_x0000_t202" style="position:absolute;margin-left:-19.5pt;margin-top:117.05pt;width:162pt;height:634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eVeDAIAAPoDAAAOAAAAZHJzL2Uyb0RvYy54bWysU9tu2zAMfR+wfxD0vtgJ4jU14hRduw4D&#10;ugvQ7gMYWY6FSaImKbGzrx8lp1mwvQ3TgyCK4iHPIbW+GY1mB+mDQtvw+azkTFqBrbK7hn97fniz&#10;4ixEsC1otLLhRxn4zeb1q/XgarnAHnUrPSMQG+rBNbyP0dVFEUQvDYQZOmnJ2aE3EMn0u6L1MBC6&#10;0cWiLN8WA/rWeRQyBLq9n5x8k/G7Tor4peuCjEw3nGqLefd536a92Kyh3nlwvRKnMuAfqjCgLCU9&#10;Q91DBLb36i8oo4THgF2cCTQFdp0SMnMgNvPyDzZPPTiZuZA4wZ1lCv8PVnw+fPVMtQ2vOLNgqEXP&#10;cozsHY5skdQZXKjp0ZOjZ3Gka+pyZhrcI4rvgVm868Hu5K33OPQSWqpuniKLi9AJJySQ7fAJW0oD&#10;+4gZaOy8SdKRGIzQqUvHc2dSKYIuF2V1tSzJJci3KqvVvMq9K6B+CXc+xA8SDUuHhntqfYaHw2OI&#10;qRyoX56kbBYflNa5/dqyoeHX1aLKARceoyJNp1YmJU1rmpfE8r1tc3AEpaczJdD2RDsxnTjHcTtm&#10;fc9qbrE9kg4ep2Gkz0OHHv1PzgYaxIaHH3vwkjP90ZKW1/PlMk1uNpbV1YIMf+nZXnrACoJqeORs&#10;Ot7FPO0T5VvSvFNZjdScqZJTyTRgWaTTZ0gTfGnnV7+/7OYXAAAA//8DAFBLAwQUAAYACAAAACEA&#10;MtLVi98AAAAMAQAADwAAAGRycy9kb3ducmV2LnhtbEyPwU7DMAyG70i8Q2QkblvSdkVbaTohEFcQ&#10;g03iljVeW9E4VZOt5e0xJzja/vT7+8vt7HpxwTF0njQkSwUCqfa2o0bDx/vzYg0iREPW9J5QwzcG&#10;2FbXV6UprJ/oDS+72AgOoVAYDW2MQyFlqFt0Jiz9gMS3kx+diTyOjbSjmTjc9TJV6k460xF/aM2A&#10;jy3WX7uz07B/OX0eVuq1eXL5MPlZSXIbqfXtzfxwDyLiHP9g+NVndajY6ejPZIPoNSyyDXeJGtJs&#10;lYBgIl3nvDkymqssAVmV8n+J6gcAAP//AwBQSwECLQAUAAYACAAAACEAtoM4kv4AAADhAQAAEwAA&#10;AAAAAAAAAAAAAAAAAAAAW0NvbnRlbnRfVHlwZXNdLnhtbFBLAQItABQABgAIAAAAIQA4/SH/1gAA&#10;AJQBAAALAAAAAAAAAAAAAAAAAC8BAABfcmVscy8ucmVsc1BLAQItABQABgAIAAAAIQDs6eVeDAIA&#10;APoDAAAOAAAAAAAAAAAAAAAAAC4CAABkcnMvZTJvRG9jLnhtbFBLAQItABQABgAIAAAAIQAy0tWL&#10;3wAAAAwBAAAPAAAAAAAAAAAAAAAAAGYEAABkcnMvZG93bnJldi54bWxQSwUGAAAAAAQABADzAAAA&#10;cgUAAAAA&#10;" filled="f" stroked="f">
                <v:textbox>
                  <w:txbxContent>
                    <w:p w:rsidR="00BD093F" w:rsidRPr="00BD093F" w:rsidRDefault="00BD093F" w:rsidP="00BD093F">
                      <w:pPr>
                        <w:spacing w:after="120"/>
                        <w:rPr>
                          <w:rFonts w:ascii="Calibri" w:hAnsi="Calibri" w:cs="Courier New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D093F">
                        <w:rPr>
                          <w:rFonts w:ascii="Calibri" w:hAnsi="Calibri" w:cs="Courier New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Vietnam Veterans Family Study</w:t>
                      </w:r>
                    </w:p>
                    <w:p w:rsidR="00BD093F" w:rsidRPr="00BD093F" w:rsidRDefault="00BD093F" w:rsidP="00BD093F">
                      <w:pPr>
                        <w:spacing w:after="120"/>
                        <w:rPr>
                          <w:rFonts w:ascii="Calibri" w:hAnsi="Calibri" w:cs="Courier New"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D093F">
                        <w:rPr>
                          <w:rFonts w:ascii="Calibri" w:hAnsi="Calibri" w:cs="Courier New"/>
                          <w:bCs/>
                          <w:color w:val="FFFFFF" w:themeColor="background1"/>
                          <w:sz w:val="20"/>
                          <w:szCs w:val="20"/>
                        </w:rPr>
                        <w:t>Aim: To determine the effect, if any, that active Vietnam service had on the physical, mental and social wellbeing of the sons and daughters of Australian Vietnam veterans.</w:t>
                      </w:r>
                    </w:p>
                    <w:p w:rsidR="00BD093F" w:rsidRPr="00BD093F" w:rsidRDefault="00BD093F" w:rsidP="00BD093F">
                      <w:pPr>
                        <w:spacing w:after="120"/>
                        <w:rPr>
                          <w:rFonts w:ascii="Calibri" w:hAnsi="Calibri" w:cs="Courier New"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ourier New"/>
                          <w:bCs/>
                          <w:color w:val="FFFFFF" w:themeColor="background1"/>
                          <w:sz w:val="20"/>
                          <w:szCs w:val="20"/>
                        </w:rPr>
                        <w:t>Cost: $11.5 million</w:t>
                      </w:r>
                    </w:p>
                    <w:p w:rsidR="00BD093F" w:rsidRPr="00BD093F" w:rsidRDefault="00BD093F" w:rsidP="00BD093F">
                      <w:pPr>
                        <w:spacing w:after="120"/>
                        <w:rPr>
                          <w:rFonts w:ascii="Calibri" w:hAnsi="Calibri" w:cs="Courier New"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ourier New"/>
                          <w:bCs/>
                          <w:color w:val="FFFFFF" w:themeColor="background1"/>
                          <w:sz w:val="20"/>
                          <w:szCs w:val="20"/>
                        </w:rPr>
                        <w:t>Participation: more than</w:t>
                      </w:r>
                      <w:r w:rsidRPr="00BD093F">
                        <w:rPr>
                          <w:rFonts w:ascii="Calibri" w:hAnsi="Calibri" w:cs="Courier New"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27,000 including veterans, partners and their children.</w:t>
                      </w:r>
                    </w:p>
                    <w:p w:rsidR="00BD093F" w:rsidRPr="00BD093F" w:rsidRDefault="00BD093F" w:rsidP="00BD093F">
                      <w:pPr>
                        <w:rPr>
                          <w:rFonts w:ascii="Calibri" w:hAnsi="Calibri" w:cs="Courier New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BD093F" w:rsidRPr="00BD093F" w:rsidRDefault="00BD093F" w:rsidP="00BD093F">
                      <w:pPr>
                        <w:rPr>
                          <w:rFonts w:ascii="Calibri" w:hAnsi="Calibri" w:cs="Courier New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D093F">
                        <w:rPr>
                          <w:rFonts w:ascii="Calibri" w:hAnsi="Calibri" w:cs="Courier New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Research contributors</w:t>
                      </w:r>
                    </w:p>
                    <w:p w:rsidR="00BD093F" w:rsidRPr="00BD093F" w:rsidRDefault="00BD093F" w:rsidP="00BD093F">
                      <w:pPr>
                        <w:numPr>
                          <w:ilvl w:val="0"/>
                          <w:numId w:val="3"/>
                        </w:numPr>
                        <w:spacing w:after="120"/>
                        <w:rPr>
                          <w:rFonts w:ascii="Calibri" w:hAnsi="Calibri" w:cs="Courier New"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D093F">
                        <w:rPr>
                          <w:rFonts w:ascii="Calibri" w:hAnsi="Calibri" w:cs="Courier New"/>
                          <w:bCs/>
                          <w:color w:val="FFFFFF" w:themeColor="background1"/>
                          <w:sz w:val="20"/>
                          <w:szCs w:val="20"/>
                        </w:rPr>
                        <w:t>Australian Institute of Family Studies (AIFS)</w:t>
                      </w:r>
                    </w:p>
                    <w:p w:rsidR="00BD093F" w:rsidRPr="00BD093F" w:rsidRDefault="00BD093F" w:rsidP="00BD093F">
                      <w:pPr>
                        <w:numPr>
                          <w:ilvl w:val="0"/>
                          <w:numId w:val="3"/>
                        </w:numPr>
                        <w:spacing w:after="120"/>
                        <w:rPr>
                          <w:rFonts w:ascii="Calibri" w:hAnsi="Calibri" w:cs="Courier New"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D093F">
                        <w:rPr>
                          <w:rFonts w:ascii="Calibri" w:hAnsi="Calibri" w:cs="Courier New"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Australian </w:t>
                      </w:r>
                      <w:smartTag w:uri="urn:schemas-microsoft-com:office:smarttags" w:element="place">
                        <w:smartTag w:uri="urn:schemas-microsoft-com:office:smarttags" w:element="PlaceType">
                          <w:r w:rsidRPr="00BD093F">
                            <w:rPr>
                              <w:rFonts w:ascii="Calibri" w:hAnsi="Calibri" w:cs="Courier New"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Institute</w:t>
                          </w:r>
                        </w:smartTag>
                        <w:r w:rsidRPr="00BD093F">
                          <w:rPr>
                            <w:rFonts w:ascii="Calibri" w:hAnsi="Calibri" w:cs="Courier New"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BD093F">
                            <w:rPr>
                              <w:rFonts w:ascii="Calibri" w:hAnsi="Calibri" w:cs="Courier New"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Health</w:t>
                          </w:r>
                        </w:smartTag>
                      </w:smartTag>
                      <w:r w:rsidRPr="00BD093F">
                        <w:rPr>
                          <w:rFonts w:ascii="Calibri" w:hAnsi="Calibri" w:cs="Courier New"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and Welfare (AIHW)</w:t>
                      </w:r>
                    </w:p>
                    <w:p w:rsidR="00BD093F" w:rsidRPr="00BD093F" w:rsidRDefault="00BD093F" w:rsidP="00BD093F">
                      <w:pPr>
                        <w:numPr>
                          <w:ilvl w:val="0"/>
                          <w:numId w:val="3"/>
                        </w:numPr>
                        <w:spacing w:after="120"/>
                        <w:rPr>
                          <w:rFonts w:ascii="Calibri" w:hAnsi="Calibri" w:cs="Courier New"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D093F">
                        <w:rPr>
                          <w:rFonts w:ascii="Calibri" w:hAnsi="Calibri" w:cs="Courier New"/>
                          <w:bCs/>
                          <w:color w:val="FFFFFF" w:themeColor="background1"/>
                          <w:sz w:val="20"/>
                          <w:szCs w:val="20"/>
                        </w:rPr>
                        <w:t>Open Mind Research Group Pty Ltd</w:t>
                      </w:r>
                    </w:p>
                    <w:p w:rsidR="00BD093F" w:rsidRPr="00BD093F" w:rsidRDefault="00BD093F" w:rsidP="00BD093F">
                      <w:pPr>
                        <w:numPr>
                          <w:ilvl w:val="0"/>
                          <w:numId w:val="3"/>
                        </w:numPr>
                        <w:spacing w:after="120"/>
                        <w:rPr>
                          <w:rFonts w:ascii="Calibri" w:hAnsi="Calibri" w:cs="Courier New"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D093F">
                        <w:rPr>
                          <w:rFonts w:ascii="Calibri" w:hAnsi="Calibri" w:cs="Courier New"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Taylor Nelson </w:t>
                      </w:r>
                      <w:proofErr w:type="spellStart"/>
                      <w:r w:rsidRPr="00BD093F">
                        <w:rPr>
                          <w:rFonts w:ascii="Calibri" w:hAnsi="Calibri" w:cs="Courier New"/>
                          <w:bCs/>
                          <w:color w:val="FFFFFF" w:themeColor="background1"/>
                          <w:sz w:val="20"/>
                          <w:szCs w:val="20"/>
                        </w:rPr>
                        <w:t>Sofres</w:t>
                      </w:r>
                      <w:proofErr w:type="spellEnd"/>
                      <w:r w:rsidRPr="00BD093F">
                        <w:rPr>
                          <w:rFonts w:ascii="Calibri" w:hAnsi="Calibri" w:cs="Courier New"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Research Australia Pty Ltd</w:t>
                      </w:r>
                    </w:p>
                    <w:p w:rsidR="00BD093F" w:rsidRPr="00BD093F" w:rsidRDefault="00BD093F" w:rsidP="00BD093F">
                      <w:pPr>
                        <w:numPr>
                          <w:ilvl w:val="0"/>
                          <w:numId w:val="3"/>
                        </w:numPr>
                        <w:spacing w:after="120"/>
                        <w:rPr>
                          <w:rFonts w:ascii="Calibri" w:hAnsi="Calibri" w:cs="Courier New"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D093F">
                        <w:rPr>
                          <w:rFonts w:ascii="Calibri" w:hAnsi="Calibri" w:cs="Courier New"/>
                          <w:bCs/>
                          <w:color w:val="FFFFFF" w:themeColor="background1"/>
                          <w:sz w:val="20"/>
                          <w:szCs w:val="20"/>
                        </w:rPr>
                        <w:t>Enhance Management Pty Ltd</w:t>
                      </w:r>
                    </w:p>
                    <w:p w:rsidR="00BD093F" w:rsidRDefault="00BD093F" w:rsidP="00BD093F">
                      <w:pPr>
                        <w:numPr>
                          <w:ilvl w:val="0"/>
                          <w:numId w:val="3"/>
                        </w:numPr>
                        <w:spacing w:after="120"/>
                        <w:rPr>
                          <w:rFonts w:ascii="Calibri" w:hAnsi="Calibri" w:cs="Courier New"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D093F">
                        <w:rPr>
                          <w:rFonts w:ascii="Calibri" w:hAnsi="Calibri" w:cs="Courier New"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Colmar </w:t>
                      </w:r>
                      <w:proofErr w:type="spellStart"/>
                      <w:r w:rsidRPr="00BD093F">
                        <w:rPr>
                          <w:rFonts w:ascii="Calibri" w:hAnsi="Calibri" w:cs="Courier New"/>
                          <w:bCs/>
                          <w:color w:val="FFFFFF" w:themeColor="background1"/>
                          <w:sz w:val="20"/>
                          <w:szCs w:val="20"/>
                        </w:rPr>
                        <w:t>Brunton</w:t>
                      </w:r>
                      <w:proofErr w:type="spellEnd"/>
                      <w:r w:rsidRPr="00BD093F">
                        <w:rPr>
                          <w:rFonts w:ascii="Calibri" w:hAnsi="Calibri" w:cs="Courier New"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Social Research Pty Ltd</w:t>
                      </w:r>
                    </w:p>
                    <w:p w:rsidR="00BD093F" w:rsidRPr="00BD093F" w:rsidRDefault="00BD093F" w:rsidP="00BD093F">
                      <w:pPr>
                        <w:spacing w:after="120"/>
                        <w:rPr>
                          <w:rFonts w:ascii="Calibri" w:hAnsi="Calibri" w:cs="Courier New"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BD093F" w:rsidRPr="00BD093F" w:rsidRDefault="00BD093F" w:rsidP="00BD093F">
                      <w:pPr>
                        <w:spacing w:after="120"/>
                        <w:rPr>
                          <w:rFonts w:ascii="Calibri" w:hAnsi="Calibri" w:cs="Courier New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D093F">
                        <w:rPr>
                          <w:rFonts w:ascii="Calibri" w:hAnsi="Calibri" w:cs="Courier New"/>
                          <w:b/>
                          <w:color w:val="FFFFFF" w:themeColor="background1"/>
                          <w:sz w:val="20"/>
                          <w:szCs w:val="20"/>
                        </w:rPr>
                        <w:t>Key findings (compared to Vietnam-era personnel)</w:t>
                      </w:r>
                    </w:p>
                    <w:p w:rsidR="00BD093F" w:rsidRPr="00BD093F" w:rsidRDefault="00BD093F" w:rsidP="00BD093F">
                      <w:pPr>
                        <w:spacing w:after="120"/>
                        <w:rPr>
                          <w:rFonts w:ascii="Calibri" w:hAnsi="Calibri" w:cs="Courier New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D093F">
                        <w:rPr>
                          <w:rFonts w:ascii="Calibri" w:hAnsi="Calibri" w:cs="Courier New"/>
                          <w:color w:val="FFFFFF" w:themeColor="background1"/>
                          <w:sz w:val="20"/>
                          <w:szCs w:val="20"/>
                        </w:rPr>
                        <w:t xml:space="preserve">The majority of children of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BD093F">
                            <w:rPr>
                              <w:rFonts w:ascii="Calibri" w:hAnsi="Calibri" w:cs="Courier New"/>
                              <w:color w:val="FFFFFF" w:themeColor="background1"/>
                              <w:sz w:val="20"/>
                              <w:szCs w:val="20"/>
                            </w:rPr>
                            <w:t>Vietnam</w:t>
                          </w:r>
                        </w:smartTag>
                      </w:smartTag>
                      <w:r w:rsidRPr="00BD093F">
                        <w:rPr>
                          <w:rFonts w:ascii="Calibri" w:hAnsi="Calibri" w:cs="Courier New"/>
                          <w:color w:val="FFFFFF" w:themeColor="background1"/>
                          <w:sz w:val="20"/>
                          <w:szCs w:val="20"/>
                        </w:rPr>
                        <w:t xml:space="preserve"> veterans were leading healthy and productive lives. However</w:t>
                      </w:r>
                      <w:r>
                        <w:rPr>
                          <w:rFonts w:ascii="Calibri" w:hAnsi="Calibri" w:cs="Courier New"/>
                          <w:color w:val="FFFFFF" w:themeColor="background1"/>
                          <w:sz w:val="20"/>
                          <w:szCs w:val="20"/>
                        </w:rPr>
                        <w:t>,</w:t>
                      </w:r>
                      <w:r w:rsidRPr="00BD093F">
                        <w:rPr>
                          <w:rFonts w:ascii="Calibri" w:hAnsi="Calibri" w:cs="Courier New"/>
                          <w:color w:val="FFFFFF" w:themeColor="background1"/>
                          <w:sz w:val="20"/>
                          <w:szCs w:val="20"/>
                        </w:rPr>
                        <w:t xml:space="preserve"> they were more likely to:</w:t>
                      </w:r>
                    </w:p>
                    <w:p w:rsidR="00BD093F" w:rsidRPr="00BD093F" w:rsidRDefault="00BD093F" w:rsidP="00BD093F">
                      <w:pPr>
                        <w:numPr>
                          <w:ilvl w:val="0"/>
                          <w:numId w:val="3"/>
                        </w:numPr>
                        <w:spacing w:after="120"/>
                        <w:rPr>
                          <w:rFonts w:ascii="Calibri" w:hAnsi="Calibri" w:cs="Courier New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D093F">
                        <w:rPr>
                          <w:rFonts w:ascii="Calibri" w:hAnsi="Calibri" w:cs="Courier New"/>
                          <w:color w:val="FFFFFF" w:themeColor="background1"/>
                          <w:sz w:val="20"/>
                          <w:szCs w:val="20"/>
                        </w:rPr>
                        <w:t>be diagnosed with or treated for depression (21% vs 14%), anxiety (22%  vs 13%) or PTSD (4% vs 1%);</w:t>
                      </w:r>
                    </w:p>
                    <w:p w:rsidR="00BD093F" w:rsidRPr="00BD093F" w:rsidRDefault="00BD093F" w:rsidP="00BD093F">
                      <w:pPr>
                        <w:numPr>
                          <w:ilvl w:val="0"/>
                          <w:numId w:val="3"/>
                        </w:numPr>
                        <w:spacing w:after="120"/>
                        <w:rPr>
                          <w:rFonts w:ascii="Calibri" w:hAnsi="Calibri" w:cs="Courier New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D093F">
                        <w:rPr>
                          <w:rFonts w:ascii="Calibri" w:hAnsi="Calibri" w:cs="Courier New"/>
                          <w:color w:val="FFFFFF" w:themeColor="background1"/>
                          <w:sz w:val="20"/>
                          <w:szCs w:val="20"/>
                        </w:rPr>
                        <w:t xml:space="preserve">have suicidal thoughts (41% vs 31%), suicidal plans/actions </w:t>
                      </w:r>
                      <w:bookmarkStart w:id="1" w:name="_GoBack"/>
                      <w:bookmarkEnd w:id="1"/>
                      <w:r w:rsidRPr="00BD093F">
                        <w:rPr>
                          <w:rFonts w:ascii="Calibri" w:hAnsi="Calibri" w:cs="Courier New"/>
                          <w:color w:val="FFFFFF" w:themeColor="background1"/>
                          <w:sz w:val="20"/>
                          <w:szCs w:val="20"/>
                        </w:rPr>
                        <w:t>(12% vs 7%);</w:t>
                      </w:r>
                    </w:p>
                    <w:p w:rsidR="00BE2B60" w:rsidRPr="00BD093F" w:rsidRDefault="00BD093F" w:rsidP="00BD093F">
                      <w:pPr>
                        <w:numPr>
                          <w:ilvl w:val="0"/>
                          <w:numId w:val="3"/>
                        </w:numPr>
                        <w:spacing w:after="120"/>
                        <w:rPr>
                          <w:rFonts w:ascii="Calibri" w:hAnsi="Calibri" w:cs="Courier New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D093F">
                        <w:rPr>
                          <w:rFonts w:ascii="Calibri" w:hAnsi="Calibri" w:cs="Courier New"/>
                          <w:color w:val="FFFFFF" w:themeColor="background1"/>
                          <w:sz w:val="20"/>
                          <w:szCs w:val="20"/>
                        </w:rPr>
                        <w:t>have skin conditions (21% vs 14%), migraines (13% vs 7%) and experience sleep disturbances (15% vs 9%).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F5ADD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DACF2D" wp14:editId="18AC1228">
                <wp:simplePos x="0" y="0"/>
                <wp:positionH relativeFrom="column">
                  <wp:posOffset>1990725</wp:posOffset>
                </wp:positionH>
                <wp:positionV relativeFrom="paragraph">
                  <wp:posOffset>838835</wp:posOffset>
                </wp:positionV>
                <wp:extent cx="5057775" cy="5334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A25" w:rsidRPr="00BD093F" w:rsidRDefault="00BD093F">
                            <w:pPr>
                              <w:rPr>
                                <w:rFonts w:ascii="Rockwell" w:hAnsi="Rockwell"/>
                                <w:sz w:val="72"/>
                                <w:szCs w:val="60"/>
                              </w:rPr>
                            </w:pPr>
                            <w:r w:rsidRPr="00BD093F">
                              <w:rPr>
                                <w:rFonts w:ascii="Rockwell" w:hAnsi="Rockwell"/>
                                <w:b/>
                                <w:sz w:val="48"/>
                                <w:szCs w:val="46"/>
                              </w:rPr>
                              <w:t>Vietnam Veterans Family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ACF2D" id="_x0000_s1028" type="#_x0000_t202" style="position:absolute;margin-left:156.75pt;margin-top:66.05pt;width:398.25pt;height:4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FLIQIAAB0EAAAOAAAAZHJzL2Uyb0RvYy54bWysU21v2yAQ/j5p/wHxfbHjxktrxam6dJkm&#10;dS9Sux+AMY7RgGNAYme/fgdO06j7No0PiOOOh7vnnlvdjlqRg3BegqnpfJZTIgyHVppdTX88bd9d&#10;U+IDMy1TYERNj8LT2/XbN6vBVqKAHlQrHEEQ46vB1rQPwVZZ5nkvNPMzsMKgswOnWUDT7bLWsQHR&#10;tcqKPH+fDeBa64AL7/H2fnLSdcLvOsHDt67zIhBVU8wtpN2lvYl7tl6xaueY7SU/pcH+IQvNpMFP&#10;z1D3LDCyd/IvKC25Aw9dmHHQGXSd5CLVgNXM81fVPPbMilQLkuPtmSb//2D518N3R2Rb02K+pMQw&#10;jU16EmMgH2AkReRnsL7CsEeLgWHEa+xzqtXbB+A/PTGw6ZnZiTvnYOgFazG/eXyZXTydcHwEaYYv&#10;0OI3bB8gAY2d05E8pIMgOvbpeO5NTIXjZZmXy+WypISjr7y6WuSpeRmrnl9b58MnAZrEQ00d9j6h&#10;s8ODDzEbVj2HxM88KNlupVLJcLtmoxw5MNTJNq1UwKswZchQ05uyKBOygfg+SUjLgDpWUtf0Oo9r&#10;UlZk46NpU0hgUk1nzESZEz2RkYmbMDYjBkbOGmiPSJSDSa84X3jowf2mZECt1tT/2jMnKFGfDZJ9&#10;M18soriTsSiXBRru0tNcepjhCFXTQMl03IQ0EJEHA3fYlE4mvl4yOeWKGkw0nuYlivzSTlEvU73+&#10;AwAA//8DAFBLAwQUAAYACAAAACEAMJRTrN8AAAAMAQAADwAAAGRycy9kb3ducmV2LnhtbEyP0U6D&#10;QBBF3038h82Y+GLssmCppSyNmmh8be0HLDAFIjtL2G2hf+/0yT5O7smdc/PtbHtxxtF3jjSoRQQC&#10;qXJ1R42Gw8/n8ysIHwzVpneEGi7oYVvc3+Umq91EOzzvQyO4hHxmNLQhDJmUvmrRGr9wAxJnRzda&#10;E/gcG1mPZuJy28s4ilJpTUf8oTUDfrRY/e5PVsPxe3parqfyKxxWu5f03XSr0l20fnyY3zYgAs7h&#10;H4arPqtDwU6lO1HtRa8hUcmSUQ6SWIG4EkpFPK/UEKtUgSxyeTui+AMAAP//AwBQSwECLQAUAAYA&#10;CAAAACEAtoM4kv4AAADhAQAAEwAAAAAAAAAAAAAAAAAAAAAAW0NvbnRlbnRfVHlwZXNdLnhtbFBL&#10;AQItABQABgAIAAAAIQA4/SH/1gAAAJQBAAALAAAAAAAAAAAAAAAAAC8BAABfcmVscy8ucmVsc1BL&#10;AQItABQABgAIAAAAIQDGbwFLIQIAAB0EAAAOAAAAAAAAAAAAAAAAAC4CAABkcnMvZTJvRG9jLnht&#10;bFBLAQItABQABgAIAAAAIQAwlFOs3wAAAAwBAAAPAAAAAAAAAAAAAAAAAHsEAABkcnMvZG93bnJl&#10;di54bWxQSwUGAAAAAAQABADzAAAAhwUAAAAA&#10;" stroked="f">
                <v:textbox>
                  <w:txbxContent>
                    <w:p w:rsidR="000D0A25" w:rsidRPr="00BD093F" w:rsidRDefault="00BD093F">
                      <w:pPr>
                        <w:rPr>
                          <w:rFonts w:ascii="Rockwell" w:hAnsi="Rockwell"/>
                          <w:sz w:val="72"/>
                          <w:szCs w:val="60"/>
                        </w:rPr>
                      </w:pPr>
                      <w:r w:rsidRPr="00BD093F">
                        <w:rPr>
                          <w:rFonts w:ascii="Rockwell" w:hAnsi="Rockwell"/>
                          <w:b/>
                          <w:sz w:val="48"/>
                          <w:szCs w:val="46"/>
                        </w:rPr>
                        <w:t>Vietnam Veterans Family Study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4494"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editId="13B54DF7">
            <wp:simplePos x="0" y="0"/>
            <wp:positionH relativeFrom="column">
              <wp:posOffset>2095500</wp:posOffset>
            </wp:positionH>
            <wp:positionV relativeFrom="paragraph">
              <wp:posOffset>80323</wp:posOffset>
            </wp:positionV>
            <wp:extent cx="3200400" cy="6667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E6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04EAD" wp14:editId="1AC99E36">
                <wp:simplePos x="0" y="0"/>
                <wp:positionH relativeFrom="column">
                  <wp:posOffset>-457200</wp:posOffset>
                </wp:positionH>
                <wp:positionV relativeFrom="paragraph">
                  <wp:posOffset>-167005</wp:posOffset>
                </wp:positionV>
                <wp:extent cx="2404110" cy="10712450"/>
                <wp:effectExtent l="0" t="0" r="1524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110" cy="10712450"/>
                        </a:xfrm>
                        <a:prstGeom prst="rect">
                          <a:avLst/>
                        </a:prstGeom>
                        <a:solidFill>
                          <a:srgbClr val="1F2C56"/>
                        </a:solidFill>
                        <a:ln>
                          <a:solidFill>
                            <a:srgbClr val="1F2C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FFB82" id="Rectangle 1" o:spid="_x0000_s1026" style="position:absolute;margin-left:-36pt;margin-top:-13.15pt;width:189.3pt;height:8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g0lgIAALAFAAAOAAAAZHJzL2Uyb0RvYy54bWysVEtv2zAMvg/YfxB0X20HSbsFdYogRYYB&#10;RVe0HXpWZCk2IIsapbz260fJj3ZdsUOxHBTRJD+Sn0heXh1bw/YKfQO25MVZzpmyEqrGbkv+43H9&#10;6TNnPghbCQNWlfykPL9afPxweXBzNYEaTKWQEYj184MreR2Cm2eZl7VqhT8DpywpNWArAom4zSoU&#10;B0JvTTbJ8/PsAFg5BKm8p6/XnZIvEr7WSobvWnsVmCk55RbSiencxDNbXIr5FoWrG9mnId6RRSsa&#10;S0FHqGsRBNth8xdU20gEDzqcSWgz0LqRKtVA1RT5q2oeauFUqoXI8W6kyf8/WHm7v0PWVPR2nFnR&#10;0hPdE2nCbo1iRaTn4PycrB7cHfaSp2us9aixjf9UBTsmSk8jpeoYmKSPk2k+LQpiXpKuyC+KyXSW&#10;WM+e/R368FVBy+Kl5EjxE5dif+MDxSTTwSSG82Caat0YkwTcblYG2V7QAxfryWp2HpMmlz/MjH2f&#10;J+FE1yyS0JWdbuFkVAQ09l5pYi8WmlJOfavGhISUyoaiU9WiUl2es5x+Q5qx06NHSjoBRmRN9Y3Y&#10;PcBg2YEM2F21vX10VantR+f8X4l1zqNHigw2jM5tYwHfAjBUVR+5sx9I6qiJLG2gOlFvIXRD551c&#10;N/TAN8KHO4E0ZdQVtDnCdzq0gUPJob9xVgP+eut7tKfmJy1nB5rakvufO4GKM/PN0lh8KabTOOZJ&#10;mM4uJiTgS83mpcbu2hXEvqEd5WS6RvtghqtGaJ9owSxjVFIJKyl2yWXAQViFbpvQipJquUxmNNpO&#10;hBv74GQEj6zGBn48Pgl0fZcHmpBbGCZczF81e2cbPS0sdwF0kybhmdeeb1oLqXH6FRb3zks5WT0v&#10;2sVvAAAA//8DAFBLAwQUAAYACAAAACEAYaaz9+IAAAAMAQAADwAAAGRycy9kb3ducmV2LnhtbEyP&#10;wUrDQBCG74LvsIzgRdqNKWwkZlOK0CAKglXa6zY7TYLZ2ZDdpvHtHU96m2E+/vn+Yj27Xkw4hs6T&#10;hvtlAgKp9rajRsPnx3bxACJEQ9b0nlDDNwZYl9dXhcmtv9A7TrvYCA6hkBsNbYxDLmWoW3QmLP2A&#10;xLeTH52JvI6NtKO5cLjrZZokSjrTEX9ozYBPLdZfu7PT8HrY31XbbHqrvKuqzUug0/P+oPXtzbx5&#10;BBFxjn8w/OqzOpTsdPRnskH0GhZZyl0iD6lagWBilSgF4sioUkkGsizk/xLlDwAAAP//AwBQSwEC&#10;LQAUAAYACAAAACEAtoM4kv4AAADhAQAAEwAAAAAAAAAAAAAAAAAAAAAAW0NvbnRlbnRfVHlwZXNd&#10;LnhtbFBLAQItABQABgAIAAAAIQA4/SH/1gAAAJQBAAALAAAAAAAAAAAAAAAAAC8BAABfcmVscy8u&#10;cmVsc1BLAQItABQABgAIAAAAIQCzYNg0lgIAALAFAAAOAAAAAAAAAAAAAAAAAC4CAABkcnMvZTJv&#10;RG9jLnhtbFBLAQItABQABgAIAAAAIQBhprP34gAAAAwBAAAPAAAAAAAAAAAAAAAAAPAEAABkcnMv&#10;ZG93bnJldi54bWxQSwUGAAAAAAQABADzAAAA/wUAAAAA&#10;" fillcolor="#1f2c56" strokecolor="#1f2c56" strokeweight="1pt"/>
            </w:pict>
          </mc:Fallback>
        </mc:AlternateContent>
      </w:r>
      <w:r w:rsidR="00794EC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43C14" wp14:editId="47E1D51E">
                <wp:simplePos x="0" y="0"/>
                <wp:positionH relativeFrom="page">
                  <wp:posOffset>12700</wp:posOffset>
                </wp:positionH>
                <wp:positionV relativeFrom="paragraph">
                  <wp:posOffset>1409065</wp:posOffset>
                </wp:positionV>
                <wp:extent cx="7534275" cy="13532"/>
                <wp:effectExtent l="0" t="19050" r="47625" b="4381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4275" cy="13532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3D599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4D6C4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pt,110.95pt" to="594.25pt,1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8Fg7QEAABwEAAAOAAAAZHJzL2Uyb0RvYy54bWysU02P0zAQvSPxHyzfadJ0Q9mo6R5aLRcE&#10;Fbtwdx27seQvjU3T/nvGThoWEAcQF8vz9Wbe83jzcDGanAUE5WxLl4uSEmG565Q9tfTL8+Obd5SE&#10;yGzHtLOipVcR6MP29avN4BtRud7pTgBBEBuawbe0j9E3RRF4LwwLC+eFxaB0YFhEE05FB2xAdKOL&#10;qizfFoODzoPjIgT07scg3WZ8KQWPn6QMIhLdUpwt5hPyeUxnsd2w5gTM94pPY7B/mMIwZbHpDLVn&#10;kZFvoH6DMoqDC07GBXemcFIqLjIHZLMsf2Hz1DMvMhcUJ/hZpvD/YPnH8wGI6lpaUWKZwSd6isDU&#10;qY9k56xFAR2QKuk0+NBg+s4eYLKCP0AifZFgiNTKf8UVyDIgMXLJKl9nlcUlEo7Odb26q9Y1JRxj&#10;y1W9yujFCJPgPIT4XjhD0qWlWtkkAmvY+UOI2BpTbynJrS0ZWlqvl3WZ04LTqntUWqdggNNxp4Gc&#10;GS7Aal/f398lLgjxIg0tbdGZGI6c8i1etRgbfBYSNcLZR3Z5O8UMyzgXNi4nXG0xO5VJHGEunEZL&#10;a/2nwik/lYq8uX9TPFfkzs7Gudgo62AU5ufu8XIbWY75NwVG3kmCo+uu+bWzNLiCWbnpu6Qdf2nn&#10;8h+fevsdAAD//wMAUEsDBBQABgAIAAAAIQCWxHeR3QAAAAoBAAAPAAAAZHJzL2Rvd25yZXYueG1s&#10;TI/BTsMwEETvSPyDtZV6iaiTCFBI41SoEuVMizi78SZOa69D7Lbh73FOcFrtzmj2TbWZrGFXHH3v&#10;SEC2SoEhNU711An4PLw9FMB8kKSkcYQCftDDpr6/q2Sp3I0+8LoPHYsh5EspQIcwlJz7RqOVfuUG&#10;pKi1brQyxHXsuBrlLYZbw/M0feZW9hQ/aDngVmNz3l+sgIP+ft+1W5O09qtAbfOkPfWJEMvF9LoG&#10;FnAKf2aY8SM61JHp6C6kPDMC8tgkxJFnL8BmPSuKJ2DH+fSYAq8r/r9C/QsAAP//AwBQSwECLQAU&#10;AAYACAAAACEAtoM4kv4AAADhAQAAEwAAAAAAAAAAAAAAAAAAAAAAW0NvbnRlbnRfVHlwZXNdLnht&#10;bFBLAQItABQABgAIAAAAIQA4/SH/1gAAAJQBAAALAAAAAAAAAAAAAAAAAC8BAABfcmVscy8ucmVs&#10;c1BLAQItABQABgAIAAAAIQCYx8Fg7QEAABwEAAAOAAAAAAAAAAAAAAAAAC4CAABkcnMvZTJvRG9j&#10;LnhtbFBLAQItABQABgAIAAAAIQCWxHeR3QAAAAoBAAAPAAAAAAAAAAAAAAAAAEcEAABkcnMvZG93&#10;bnJldi54bWxQSwUGAAAAAAQABADzAAAAUQUAAAAA&#10;" strokecolor="#3d5994" strokeweight="4.5pt">
                <v:stroke joinstyle="miter"/>
                <w10:wrap anchorx="page"/>
              </v:line>
            </w:pict>
          </mc:Fallback>
        </mc:AlternateContent>
      </w:r>
    </w:p>
    <w:sectPr w:rsidR="008141A9" w:rsidSect="00927E6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93F" w:rsidRDefault="00BD093F" w:rsidP="00BD093F">
      <w:r>
        <w:separator/>
      </w:r>
    </w:p>
  </w:endnote>
  <w:endnote w:type="continuationSeparator" w:id="0">
    <w:p w:rsidR="00BD093F" w:rsidRDefault="00BD093F" w:rsidP="00BD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16E" w:rsidRDefault="001A31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93F" w:rsidRDefault="00BD09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16E" w:rsidRDefault="001A31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93F" w:rsidRDefault="00BD093F" w:rsidP="00BD093F">
      <w:r>
        <w:separator/>
      </w:r>
    </w:p>
  </w:footnote>
  <w:footnote w:type="continuationSeparator" w:id="0">
    <w:p w:rsidR="00BD093F" w:rsidRDefault="00BD093F" w:rsidP="00BD0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16E" w:rsidRDefault="001A31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16E" w:rsidRDefault="001A31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16E" w:rsidRDefault="001A31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F062B"/>
    <w:multiLevelType w:val="hybridMultilevel"/>
    <w:tmpl w:val="C0643D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21B46"/>
    <w:multiLevelType w:val="hybridMultilevel"/>
    <w:tmpl w:val="E38E3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668CD"/>
    <w:multiLevelType w:val="hybridMultilevel"/>
    <w:tmpl w:val="4C8854B2"/>
    <w:lvl w:ilvl="0" w:tplc="B1988F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65085"/>
    <w:multiLevelType w:val="hybridMultilevel"/>
    <w:tmpl w:val="9140D1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7E3431"/>
    <w:multiLevelType w:val="hybridMultilevel"/>
    <w:tmpl w:val="E9BA1B1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BAC60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CE"/>
    <w:rsid w:val="00032030"/>
    <w:rsid w:val="00077B5D"/>
    <w:rsid w:val="000A2B29"/>
    <w:rsid w:val="000D0A25"/>
    <w:rsid w:val="00151138"/>
    <w:rsid w:val="001A316E"/>
    <w:rsid w:val="001E2DBB"/>
    <w:rsid w:val="00241519"/>
    <w:rsid w:val="002A7673"/>
    <w:rsid w:val="002D47EC"/>
    <w:rsid w:val="00422350"/>
    <w:rsid w:val="004674FC"/>
    <w:rsid w:val="004A7B25"/>
    <w:rsid w:val="004C756C"/>
    <w:rsid w:val="0061594B"/>
    <w:rsid w:val="006315DE"/>
    <w:rsid w:val="00667513"/>
    <w:rsid w:val="00700F47"/>
    <w:rsid w:val="00711FB5"/>
    <w:rsid w:val="007549C1"/>
    <w:rsid w:val="00794ECE"/>
    <w:rsid w:val="007C4494"/>
    <w:rsid w:val="007E232A"/>
    <w:rsid w:val="008141A9"/>
    <w:rsid w:val="00860615"/>
    <w:rsid w:val="00927E68"/>
    <w:rsid w:val="00A2625C"/>
    <w:rsid w:val="00A8755B"/>
    <w:rsid w:val="00BD093F"/>
    <w:rsid w:val="00BE2B60"/>
    <w:rsid w:val="00BE4670"/>
    <w:rsid w:val="00BF5ADD"/>
    <w:rsid w:val="00C04831"/>
    <w:rsid w:val="00C81CF2"/>
    <w:rsid w:val="00CC4489"/>
    <w:rsid w:val="00D21457"/>
    <w:rsid w:val="00DA4D0E"/>
    <w:rsid w:val="00E0531F"/>
    <w:rsid w:val="00E13B49"/>
    <w:rsid w:val="00F87B16"/>
    <w:rsid w:val="00FB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49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D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DB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E2B6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F5ADD"/>
    <w:pPr>
      <w:ind w:left="720"/>
      <w:contextualSpacing/>
    </w:pPr>
  </w:style>
  <w:style w:type="paragraph" w:styleId="ListBullet">
    <w:name w:val="List Bullet"/>
    <w:basedOn w:val="BodyText"/>
    <w:rsid w:val="00BD093F"/>
    <w:pPr>
      <w:numPr>
        <w:numId w:val="4"/>
      </w:numPr>
      <w:spacing w:before="120" w:after="0"/>
    </w:pPr>
    <w:rPr>
      <w:rFonts w:ascii="Times New Roman" w:eastAsia="Times New Roman" w:hAnsi="Times New Roman" w:cs="Times New Roman"/>
      <w:szCs w:val="20"/>
    </w:rPr>
  </w:style>
  <w:style w:type="paragraph" w:customStyle="1" w:styleId="Tabletext">
    <w:name w:val="Table text"/>
    <w:basedOn w:val="Normal"/>
    <w:rsid w:val="00BD093F"/>
    <w:pPr>
      <w:spacing w:before="60" w:after="60"/>
    </w:pPr>
    <w:rPr>
      <w:rFonts w:ascii="Times New Roman" w:eastAsia="MS ??" w:hAnsi="Times New Roman" w:cs="Times New Roman"/>
      <w:sz w:val="20"/>
      <w:szCs w:val="20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BD09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093F"/>
  </w:style>
  <w:style w:type="paragraph" w:styleId="Header">
    <w:name w:val="header"/>
    <w:basedOn w:val="Normal"/>
    <w:link w:val="HeaderChar"/>
    <w:uiPriority w:val="99"/>
    <w:unhideWhenUsed/>
    <w:rsid w:val="00BD09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93F"/>
  </w:style>
  <w:style w:type="paragraph" w:styleId="Footer">
    <w:name w:val="footer"/>
    <w:basedOn w:val="Normal"/>
    <w:link w:val="FooterChar"/>
    <w:uiPriority w:val="99"/>
    <w:unhideWhenUsed/>
    <w:rsid w:val="00BD09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Arms.gov.au" TargetMode="External"/><Relationship Id="rId13" Type="http://schemas.openxmlformats.org/officeDocument/2006/relationships/hyperlink" Target="http://www.dva.gov.au/vvf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at-ease.dva.gov.a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enArms.gov.a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dva.gov.au/vvfs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at-ease.dva.gov.au" TargetMode="Externa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CA8BCB-DF07-44E2-B7F6-5DD4F63AD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2018-12-21T02:25:00Z</dcterms:created>
  <dcterms:modified xsi:type="dcterms:W3CDTF">2018-12-21T02:25:00Z</dcterms:modified>
</cp:coreProperties>
</file>